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ACA56" w14:textId="71AF6F39" w:rsidR="00723CDE" w:rsidRPr="00723CDE" w:rsidRDefault="00723CDE" w:rsidP="00A520EE">
      <w:pPr>
        <w:spacing w:line="360" w:lineRule="auto"/>
        <w:jc w:val="center"/>
        <w:rPr>
          <w:rFonts w:ascii="Arial" w:hAnsi="Arial" w:cs="Arial"/>
          <w:sz w:val="18"/>
          <w:szCs w:val="18"/>
        </w:rPr>
      </w:pPr>
      <w:r w:rsidRPr="00723CDE">
        <w:rPr>
          <w:rFonts w:ascii="Arial" w:hAnsi="Arial" w:cs="Arial"/>
          <w:sz w:val="18"/>
          <w:szCs w:val="18"/>
        </w:rPr>
        <w:t xml:space="preserve">DISPENSA ELETRÔNICA: Nº </w:t>
      </w:r>
      <w:r w:rsidR="005456A2">
        <w:rPr>
          <w:rFonts w:ascii="Arial" w:hAnsi="Arial" w:cs="Arial"/>
          <w:sz w:val="18"/>
          <w:szCs w:val="18"/>
        </w:rPr>
        <w:t>24</w:t>
      </w:r>
      <w:r w:rsidRPr="00723CDE">
        <w:rPr>
          <w:rFonts w:ascii="Arial" w:hAnsi="Arial" w:cs="Arial"/>
          <w:sz w:val="18"/>
          <w:szCs w:val="18"/>
        </w:rPr>
        <w:t>/2024 – PM</w:t>
      </w:r>
      <w:r w:rsidR="005F305B">
        <w:rPr>
          <w:rFonts w:ascii="Arial" w:hAnsi="Arial" w:cs="Arial"/>
          <w:sz w:val="18"/>
          <w:szCs w:val="18"/>
        </w:rPr>
        <w:t>M</w:t>
      </w:r>
    </w:p>
    <w:p w14:paraId="18623009" w14:textId="4ED77857" w:rsidR="006B5D7D" w:rsidRPr="00723CDE" w:rsidRDefault="00723CDE" w:rsidP="006B5D7D">
      <w:pPr>
        <w:spacing w:line="360" w:lineRule="auto"/>
        <w:jc w:val="center"/>
        <w:rPr>
          <w:rFonts w:ascii="Arial" w:hAnsi="Arial" w:cs="Arial"/>
          <w:sz w:val="18"/>
          <w:szCs w:val="18"/>
        </w:rPr>
      </w:pPr>
      <w:r w:rsidRPr="00723CDE">
        <w:rPr>
          <w:rFonts w:ascii="Arial" w:hAnsi="Arial" w:cs="Arial"/>
          <w:sz w:val="18"/>
          <w:szCs w:val="18"/>
        </w:rPr>
        <w:t xml:space="preserve">PROCESSO ADMINISTRATIVO N° </w:t>
      </w:r>
      <w:r w:rsidR="005456A2">
        <w:rPr>
          <w:rFonts w:ascii="Arial" w:hAnsi="Arial" w:cs="Arial"/>
          <w:sz w:val="18"/>
          <w:szCs w:val="18"/>
        </w:rPr>
        <w:t>241</w:t>
      </w:r>
      <w:r w:rsidR="00DE6F4B">
        <w:rPr>
          <w:rFonts w:ascii="Arial" w:hAnsi="Arial" w:cs="Arial"/>
          <w:sz w:val="18"/>
          <w:szCs w:val="18"/>
        </w:rPr>
        <w:t>/2024</w:t>
      </w:r>
    </w:p>
    <w:tbl>
      <w:tblPr>
        <w:tblW w:w="10145" w:type="dxa"/>
        <w:tblInd w:w="-829" w:type="dxa"/>
        <w:tblCellMar>
          <w:top w:w="83" w:type="dxa"/>
          <w:left w:w="1087" w:type="dxa"/>
          <w:right w:w="115" w:type="dxa"/>
        </w:tblCellMar>
        <w:tblLook w:val="04A0" w:firstRow="1" w:lastRow="0" w:firstColumn="1" w:lastColumn="0" w:noHBand="0" w:noVBand="1"/>
      </w:tblPr>
      <w:tblGrid>
        <w:gridCol w:w="10145"/>
      </w:tblGrid>
      <w:tr w:rsidR="00723CDE" w:rsidRPr="00723CDE" w14:paraId="44D300B0" w14:textId="77777777" w:rsidTr="006B5D7D">
        <w:trPr>
          <w:trHeight w:val="552"/>
        </w:trPr>
        <w:tc>
          <w:tcPr>
            <w:tcW w:w="10145" w:type="dxa"/>
            <w:tcBorders>
              <w:top w:val="single" w:sz="4" w:space="0" w:color="000000"/>
              <w:left w:val="single" w:sz="4" w:space="0" w:color="000000"/>
              <w:bottom w:val="single" w:sz="4" w:space="0" w:color="000000"/>
              <w:right w:val="single" w:sz="4" w:space="0" w:color="000000"/>
            </w:tcBorders>
          </w:tcPr>
          <w:p w14:paraId="34D27A9E"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PARA PARTICIPAÇÃO EXCLUSIVA DE MICRO EMPRESAS, EMPRESAS DE PEQUENO PORTE E</w:t>
            </w:r>
          </w:p>
          <w:p w14:paraId="09B6CC94"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MICROEMPREENDEDOR INDIVIDUAL</w:t>
            </w:r>
          </w:p>
        </w:tc>
      </w:tr>
    </w:tbl>
    <w:p w14:paraId="6DCE3F3E" w14:textId="3446681F"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O MUNICÍPIO DE </w:t>
      </w:r>
      <w:r w:rsidR="005F305B">
        <w:rPr>
          <w:rFonts w:ascii="Arial" w:hAnsi="Arial" w:cs="Arial"/>
          <w:sz w:val="18"/>
          <w:szCs w:val="18"/>
        </w:rPr>
        <w:t>MANDAGUAÇU</w:t>
      </w:r>
      <w:r w:rsidRPr="00723CDE">
        <w:rPr>
          <w:rFonts w:ascii="Arial" w:hAnsi="Arial" w:cs="Arial"/>
          <w:sz w:val="18"/>
          <w:szCs w:val="18"/>
        </w:rPr>
        <w:t>, Estado do Paraná, torna público, para conhecimento de quem possa interessar, que realizará a contratação direta via DISPENSA DE LICITAÇÃO,</w:t>
      </w:r>
      <w:r w:rsidR="005743B9">
        <w:rPr>
          <w:rFonts w:ascii="Arial" w:hAnsi="Arial" w:cs="Arial"/>
          <w:sz w:val="18"/>
          <w:szCs w:val="18"/>
        </w:rPr>
        <w:t xml:space="preserve"> </w:t>
      </w:r>
      <w:r w:rsidRPr="00723CDE">
        <w:rPr>
          <w:rFonts w:ascii="Arial" w:hAnsi="Arial" w:cs="Arial"/>
          <w:sz w:val="18"/>
          <w:szCs w:val="18"/>
        </w:rPr>
        <w:t xml:space="preserve">com critério de julgamento MENOR PREÇO POR </w:t>
      </w:r>
      <w:r w:rsidR="00966173">
        <w:rPr>
          <w:rFonts w:ascii="Arial" w:hAnsi="Arial" w:cs="Arial"/>
          <w:sz w:val="18"/>
          <w:szCs w:val="18"/>
        </w:rPr>
        <w:t>ITEM</w:t>
      </w:r>
      <w:r w:rsidRPr="00723CDE">
        <w:rPr>
          <w:rFonts w:ascii="Arial" w:hAnsi="Arial" w:cs="Arial"/>
          <w:sz w:val="18"/>
          <w:szCs w:val="18"/>
        </w:rPr>
        <w:t xml:space="preserve">, nos termos do art. 75, inciso II, da Lei nº 14.133, de 1º de abril de 2021, das Leis Complementares nº 123/06, 147/2014 e 155/2016, do Decreto Municipal nº </w:t>
      </w:r>
      <w:r w:rsidR="00707102">
        <w:rPr>
          <w:rFonts w:ascii="Arial" w:hAnsi="Arial" w:cs="Arial"/>
          <w:sz w:val="18"/>
          <w:szCs w:val="18"/>
        </w:rPr>
        <w:t>8433/2023</w:t>
      </w:r>
      <w:r w:rsidRPr="00723CDE">
        <w:rPr>
          <w:rFonts w:ascii="Arial" w:hAnsi="Arial" w:cs="Arial"/>
          <w:sz w:val="18"/>
          <w:szCs w:val="18"/>
        </w:rPr>
        <w:t>, demais legislações aplicáveis e das exigências estabelecidas neste aviso, conforme os critérios e procedimentos a seguir definidos, objetivando obter a melhor proposta, observadas as datas e horários discriminados a seguir:</w:t>
      </w:r>
    </w:p>
    <w:p w14:paraId="1C5D2F87"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CONTRATAÇÃO</w:t>
      </w:r>
    </w:p>
    <w:p w14:paraId="1286611F" w14:textId="77777777" w:rsidR="00622F2D" w:rsidRPr="004251D5" w:rsidRDefault="005F305B" w:rsidP="008B10B1">
      <w:pPr>
        <w:pStyle w:val="Nivel2"/>
        <w:numPr>
          <w:ilvl w:val="1"/>
          <w:numId w:val="8"/>
        </w:numPr>
      </w:pPr>
      <w:r>
        <w:rPr>
          <w:sz w:val="18"/>
          <w:szCs w:val="18"/>
        </w:rPr>
        <w:t xml:space="preserve">1.1 </w:t>
      </w:r>
      <w:r w:rsidR="00723CDE" w:rsidRPr="00723CDE">
        <w:rPr>
          <w:sz w:val="18"/>
          <w:szCs w:val="18"/>
        </w:rPr>
        <w:t>OBJETO:</w:t>
      </w:r>
      <w:r w:rsidR="00CB349A">
        <w:rPr>
          <w:sz w:val="18"/>
          <w:szCs w:val="18"/>
        </w:rPr>
        <w:t xml:space="preserve"> </w:t>
      </w:r>
      <w:r w:rsidR="00622F2D">
        <w:t>Trata-se de aquisição da Licença de Uso Anual de Sistema para Cálculos de Aposentadorias e Pensões dos servidores públicos do Município de Mandaguaçu/PR, nos termos da tabela abaixo</w:t>
      </w:r>
      <w:r w:rsidR="00622F2D" w:rsidRPr="00157527">
        <w:t>, conforme condições e exigências estabelecidas neste instrumento.</w:t>
      </w:r>
    </w:p>
    <w:p w14:paraId="6A6CDCA1" w14:textId="23E97B29" w:rsidR="00E80960" w:rsidRDefault="00966173" w:rsidP="00622F2D">
      <w:pPr>
        <w:jc w:val="both"/>
      </w:pPr>
      <w:r w:rsidRPr="00053393">
        <w:rPr>
          <w:rFonts w:ascii="Calibri" w:hAnsi="Calibri" w:cs="Calibri"/>
        </w:rPr>
        <w:t xml:space="preserve"> </w:t>
      </w:r>
      <w:r w:rsidR="00E80960" w:rsidRPr="00F8527F">
        <w:t>Tabela 1 – DESCRITIVO DO OBJETO:</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282"/>
        <w:gridCol w:w="992"/>
        <w:gridCol w:w="850"/>
        <w:gridCol w:w="1418"/>
        <w:gridCol w:w="1417"/>
      </w:tblGrid>
      <w:tr w:rsidR="00622F2D" w:rsidRPr="00E3317A" w14:paraId="3114EA9E" w14:textId="77777777" w:rsidTr="00E21097">
        <w:tc>
          <w:tcPr>
            <w:tcW w:w="675" w:type="dxa"/>
            <w:shd w:val="clear" w:color="auto" w:fill="auto"/>
            <w:vAlign w:val="center"/>
          </w:tcPr>
          <w:p w14:paraId="5533545A" w14:textId="77777777" w:rsidR="00622F2D" w:rsidRPr="00E3317A" w:rsidRDefault="00622F2D" w:rsidP="00E21097">
            <w:pPr>
              <w:widowControl w:val="0"/>
              <w:spacing w:line="276" w:lineRule="auto"/>
              <w:jc w:val="center"/>
              <w:rPr>
                <w:rFonts w:ascii="Arial" w:hAnsi="Arial" w:cs="Arial"/>
                <w:b/>
                <w:bCs/>
                <w:i/>
                <w:color w:val="000000"/>
                <w:sz w:val="20"/>
                <w:szCs w:val="20"/>
              </w:rPr>
            </w:pPr>
            <w:r w:rsidRPr="00E3317A">
              <w:rPr>
                <w:rFonts w:ascii="Arial" w:hAnsi="Arial" w:cs="Arial"/>
                <w:b/>
                <w:bCs/>
                <w:i/>
                <w:color w:val="000000"/>
                <w:sz w:val="20"/>
                <w:szCs w:val="20"/>
              </w:rPr>
              <w:t>Item</w:t>
            </w:r>
          </w:p>
        </w:tc>
        <w:tc>
          <w:tcPr>
            <w:tcW w:w="4282" w:type="dxa"/>
            <w:shd w:val="clear" w:color="auto" w:fill="auto"/>
            <w:vAlign w:val="center"/>
          </w:tcPr>
          <w:p w14:paraId="2D37D91D" w14:textId="77777777" w:rsidR="00622F2D" w:rsidRPr="00E3317A" w:rsidRDefault="00622F2D" w:rsidP="00E21097">
            <w:pPr>
              <w:spacing w:line="276" w:lineRule="auto"/>
              <w:jc w:val="both"/>
              <w:rPr>
                <w:rFonts w:ascii="Arial" w:hAnsi="Arial" w:cs="Arial"/>
                <w:b/>
                <w:bCs/>
                <w:i/>
                <w:color w:val="000000"/>
                <w:sz w:val="20"/>
                <w:szCs w:val="20"/>
              </w:rPr>
            </w:pPr>
            <w:r w:rsidRPr="00E3317A">
              <w:rPr>
                <w:rFonts w:ascii="Arial" w:hAnsi="Arial" w:cs="Arial"/>
                <w:b/>
                <w:bCs/>
                <w:i/>
                <w:color w:val="000000"/>
                <w:sz w:val="20"/>
                <w:szCs w:val="20"/>
              </w:rPr>
              <w:t>Descrição/ Especificação</w:t>
            </w:r>
          </w:p>
        </w:tc>
        <w:tc>
          <w:tcPr>
            <w:tcW w:w="992" w:type="dxa"/>
            <w:shd w:val="clear" w:color="auto" w:fill="auto"/>
            <w:vAlign w:val="center"/>
          </w:tcPr>
          <w:p w14:paraId="5290EDE6" w14:textId="77777777" w:rsidR="00622F2D" w:rsidRPr="00E3317A" w:rsidRDefault="00622F2D" w:rsidP="00E21097">
            <w:pPr>
              <w:widowControl w:val="0"/>
              <w:spacing w:line="276" w:lineRule="auto"/>
              <w:ind w:hanging="108"/>
              <w:jc w:val="center"/>
              <w:rPr>
                <w:rFonts w:ascii="Arial" w:hAnsi="Arial" w:cs="Arial"/>
                <w:b/>
                <w:bCs/>
                <w:i/>
                <w:color w:val="000000"/>
                <w:sz w:val="20"/>
                <w:szCs w:val="20"/>
              </w:rPr>
            </w:pPr>
            <w:r w:rsidRPr="00E3317A">
              <w:rPr>
                <w:rFonts w:ascii="Arial" w:hAnsi="Arial" w:cs="Arial"/>
                <w:b/>
                <w:bCs/>
                <w:i/>
                <w:color w:val="000000"/>
                <w:sz w:val="20"/>
                <w:szCs w:val="20"/>
              </w:rPr>
              <w:t>Unidade</w:t>
            </w:r>
          </w:p>
        </w:tc>
        <w:tc>
          <w:tcPr>
            <w:tcW w:w="850" w:type="dxa"/>
            <w:shd w:val="clear" w:color="auto" w:fill="auto"/>
            <w:vAlign w:val="center"/>
          </w:tcPr>
          <w:p w14:paraId="1D036B85" w14:textId="77777777" w:rsidR="00622F2D" w:rsidRPr="00E3317A" w:rsidRDefault="00622F2D" w:rsidP="00E21097">
            <w:pPr>
              <w:widowControl w:val="0"/>
              <w:ind w:right="-108" w:hanging="79"/>
              <w:jc w:val="center"/>
              <w:rPr>
                <w:rFonts w:ascii="Arial" w:hAnsi="Arial" w:cs="Arial"/>
                <w:b/>
                <w:bCs/>
                <w:i/>
                <w:color w:val="000000"/>
                <w:sz w:val="20"/>
                <w:szCs w:val="20"/>
              </w:rPr>
            </w:pPr>
            <w:r w:rsidRPr="00E3317A">
              <w:rPr>
                <w:rFonts w:ascii="Arial" w:hAnsi="Arial" w:cs="Arial"/>
                <w:b/>
                <w:bCs/>
                <w:i/>
                <w:color w:val="000000"/>
                <w:sz w:val="20"/>
                <w:szCs w:val="20"/>
              </w:rPr>
              <w:t>Quanti</w:t>
            </w:r>
            <w:r>
              <w:rPr>
                <w:rFonts w:ascii="Arial" w:hAnsi="Arial" w:cs="Arial"/>
                <w:b/>
                <w:bCs/>
                <w:i/>
                <w:color w:val="000000"/>
                <w:sz w:val="20"/>
                <w:szCs w:val="20"/>
              </w:rPr>
              <w:t>-d</w:t>
            </w:r>
            <w:r w:rsidRPr="00E3317A">
              <w:rPr>
                <w:rFonts w:ascii="Arial" w:hAnsi="Arial" w:cs="Arial"/>
                <w:b/>
                <w:bCs/>
                <w:i/>
                <w:color w:val="000000"/>
                <w:sz w:val="20"/>
                <w:szCs w:val="20"/>
              </w:rPr>
              <w:t>ade</w:t>
            </w:r>
          </w:p>
        </w:tc>
        <w:tc>
          <w:tcPr>
            <w:tcW w:w="1418" w:type="dxa"/>
            <w:shd w:val="clear" w:color="auto" w:fill="auto"/>
            <w:vAlign w:val="center"/>
          </w:tcPr>
          <w:p w14:paraId="2740946D" w14:textId="77777777" w:rsidR="00622F2D" w:rsidRPr="00E3317A" w:rsidRDefault="00622F2D" w:rsidP="00E21097">
            <w:pPr>
              <w:widowControl w:val="0"/>
              <w:jc w:val="center"/>
              <w:rPr>
                <w:rFonts w:ascii="Arial" w:hAnsi="Arial" w:cs="Arial"/>
                <w:b/>
                <w:bCs/>
                <w:i/>
                <w:color w:val="000000"/>
                <w:sz w:val="20"/>
                <w:szCs w:val="20"/>
              </w:rPr>
            </w:pPr>
            <w:r w:rsidRPr="00E3317A">
              <w:rPr>
                <w:rFonts w:ascii="Arial" w:hAnsi="Arial" w:cs="Arial"/>
                <w:b/>
                <w:bCs/>
                <w:i/>
                <w:color w:val="000000"/>
                <w:sz w:val="20"/>
                <w:szCs w:val="20"/>
              </w:rPr>
              <w:t>Valor Unitário</w:t>
            </w:r>
          </w:p>
        </w:tc>
        <w:tc>
          <w:tcPr>
            <w:tcW w:w="1417" w:type="dxa"/>
            <w:shd w:val="clear" w:color="auto" w:fill="auto"/>
            <w:vAlign w:val="center"/>
          </w:tcPr>
          <w:p w14:paraId="738ADB88" w14:textId="77777777" w:rsidR="00622F2D" w:rsidRPr="00E3317A" w:rsidRDefault="00622F2D" w:rsidP="00E21097">
            <w:pPr>
              <w:widowControl w:val="0"/>
              <w:spacing w:line="276" w:lineRule="auto"/>
              <w:jc w:val="center"/>
              <w:rPr>
                <w:rFonts w:ascii="Arial" w:hAnsi="Arial" w:cs="Arial"/>
                <w:b/>
                <w:bCs/>
                <w:i/>
                <w:color w:val="000000"/>
                <w:sz w:val="20"/>
                <w:szCs w:val="20"/>
              </w:rPr>
            </w:pPr>
            <w:r w:rsidRPr="00E3317A">
              <w:rPr>
                <w:rFonts w:ascii="Arial" w:hAnsi="Arial" w:cs="Arial"/>
                <w:b/>
                <w:bCs/>
                <w:i/>
                <w:color w:val="000000"/>
                <w:sz w:val="20"/>
                <w:szCs w:val="20"/>
              </w:rPr>
              <w:t>Valor Total</w:t>
            </w:r>
          </w:p>
        </w:tc>
      </w:tr>
      <w:tr w:rsidR="00622F2D" w:rsidRPr="00E3317A" w14:paraId="2A6314B7" w14:textId="77777777" w:rsidTr="00E21097">
        <w:tc>
          <w:tcPr>
            <w:tcW w:w="675" w:type="dxa"/>
            <w:shd w:val="clear" w:color="auto" w:fill="auto"/>
            <w:vAlign w:val="center"/>
          </w:tcPr>
          <w:p w14:paraId="0A796CC5" w14:textId="77777777" w:rsidR="00622F2D" w:rsidRPr="00E3317A" w:rsidRDefault="00622F2D" w:rsidP="00E21097">
            <w:pPr>
              <w:widowControl w:val="0"/>
              <w:spacing w:line="276" w:lineRule="auto"/>
              <w:jc w:val="center"/>
              <w:rPr>
                <w:rFonts w:ascii="Arial" w:hAnsi="Arial" w:cs="Arial"/>
                <w:color w:val="000000"/>
                <w:sz w:val="20"/>
                <w:szCs w:val="20"/>
              </w:rPr>
            </w:pPr>
            <w:r w:rsidRPr="00E3317A">
              <w:rPr>
                <w:rFonts w:ascii="Arial" w:hAnsi="Arial" w:cs="Arial"/>
                <w:color w:val="000000"/>
                <w:sz w:val="20"/>
                <w:szCs w:val="20"/>
              </w:rPr>
              <w:t>01</w:t>
            </w:r>
          </w:p>
        </w:tc>
        <w:tc>
          <w:tcPr>
            <w:tcW w:w="4282" w:type="dxa"/>
            <w:shd w:val="clear" w:color="auto" w:fill="auto"/>
          </w:tcPr>
          <w:p w14:paraId="6F4E6BF9" w14:textId="77777777" w:rsidR="00622F2D" w:rsidRPr="00F1324E" w:rsidRDefault="00622F2D" w:rsidP="00E21097">
            <w:pPr>
              <w:jc w:val="both"/>
              <w:rPr>
                <w:rFonts w:ascii="Arial" w:eastAsia="Arial" w:hAnsi="Arial" w:cs="Arial"/>
                <w:color w:val="000000"/>
                <w:sz w:val="20"/>
                <w:szCs w:val="20"/>
              </w:rPr>
            </w:pPr>
            <w:r w:rsidRPr="00F1324E">
              <w:rPr>
                <w:rFonts w:ascii="Arial" w:hAnsi="Arial" w:cs="Arial"/>
                <w:color w:val="000000"/>
                <w:sz w:val="20"/>
                <w:szCs w:val="20"/>
              </w:rPr>
              <w:t>Aquisição de Licença de Uso Anual do Sistema para Cálcul</w:t>
            </w:r>
            <w:r>
              <w:rPr>
                <w:rFonts w:ascii="Arial" w:hAnsi="Arial" w:cs="Arial"/>
                <w:color w:val="000000"/>
                <w:sz w:val="20"/>
                <w:szCs w:val="20"/>
              </w:rPr>
              <w:t>os de Aposentadorias e Pensões, por meio de plataforma WEB com acesso através de login e senha, disponibilizado no endereço eletrônico da Contratada, bem como toda a instalação, configuração, manutenção e serviços de suporte técnico, observadas as especificações mínimas descritas neste Termo e no Edital.</w:t>
            </w:r>
          </w:p>
        </w:tc>
        <w:tc>
          <w:tcPr>
            <w:tcW w:w="992" w:type="dxa"/>
            <w:shd w:val="clear" w:color="auto" w:fill="auto"/>
            <w:vAlign w:val="center"/>
          </w:tcPr>
          <w:p w14:paraId="2E912851" w14:textId="77777777" w:rsidR="00622F2D" w:rsidRPr="00E3317A" w:rsidRDefault="00622F2D" w:rsidP="00E21097">
            <w:pPr>
              <w:widowControl w:val="0"/>
              <w:spacing w:line="276" w:lineRule="auto"/>
              <w:jc w:val="center"/>
              <w:rPr>
                <w:rFonts w:ascii="Arial" w:hAnsi="Arial" w:cs="Arial"/>
                <w:bCs/>
                <w:color w:val="000000"/>
                <w:sz w:val="20"/>
                <w:szCs w:val="20"/>
              </w:rPr>
            </w:pPr>
            <w:r>
              <w:rPr>
                <w:rFonts w:ascii="Arial" w:hAnsi="Arial" w:cs="Arial"/>
                <w:bCs/>
                <w:color w:val="000000"/>
                <w:sz w:val="20"/>
                <w:szCs w:val="20"/>
              </w:rPr>
              <w:t>Unidade</w:t>
            </w:r>
          </w:p>
        </w:tc>
        <w:tc>
          <w:tcPr>
            <w:tcW w:w="850" w:type="dxa"/>
            <w:shd w:val="clear" w:color="auto" w:fill="auto"/>
            <w:vAlign w:val="center"/>
          </w:tcPr>
          <w:p w14:paraId="11C484D2" w14:textId="77777777" w:rsidR="00622F2D" w:rsidRPr="00E3317A" w:rsidRDefault="00622F2D" w:rsidP="00E21097">
            <w:pPr>
              <w:widowControl w:val="0"/>
              <w:spacing w:line="276" w:lineRule="auto"/>
              <w:jc w:val="center"/>
              <w:rPr>
                <w:rFonts w:ascii="Arial" w:hAnsi="Arial" w:cs="Arial"/>
                <w:iCs/>
                <w:color w:val="000000"/>
                <w:sz w:val="20"/>
                <w:szCs w:val="20"/>
              </w:rPr>
            </w:pPr>
            <w:r>
              <w:rPr>
                <w:rFonts w:ascii="Arial" w:hAnsi="Arial" w:cs="Arial"/>
                <w:iCs/>
                <w:color w:val="000000"/>
                <w:sz w:val="20"/>
                <w:szCs w:val="20"/>
              </w:rPr>
              <w:t>01</w:t>
            </w:r>
          </w:p>
        </w:tc>
        <w:tc>
          <w:tcPr>
            <w:tcW w:w="1418" w:type="dxa"/>
            <w:shd w:val="clear" w:color="auto" w:fill="auto"/>
            <w:vAlign w:val="center"/>
          </w:tcPr>
          <w:p w14:paraId="3B281427" w14:textId="77777777" w:rsidR="00622F2D" w:rsidRPr="00E3317A" w:rsidRDefault="00622F2D" w:rsidP="00E21097">
            <w:pPr>
              <w:widowControl w:val="0"/>
              <w:spacing w:line="276" w:lineRule="auto"/>
              <w:jc w:val="center"/>
              <w:rPr>
                <w:rFonts w:ascii="Arial" w:hAnsi="Arial" w:cs="Arial"/>
                <w:iCs/>
                <w:color w:val="000000"/>
                <w:sz w:val="20"/>
                <w:szCs w:val="20"/>
              </w:rPr>
            </w:pPr>
            <w:r>
              <w:rPr>
                <w:rFonts w:ascii="Arial" w:hAnsi="Arial" w:cs="Arial"/>
                <w:iCs/>
                <w:color w:val="000000"/>
                <w:sz w:val="20"/>
                <w:szCs w:val="20"/>
              </w:rPr>
              <w:t>R$ 7.820,00</w:t>
            </w:r>
          </w:p>
        </w:tc>
        <w:tc>
          <w:tcPr>
            <w:tcW w:w="1417" w:type="dxa"/>
            <w:shd w:val="clear" w:color="auto" w:fill="auto"/>
            <w:vAlign w:val="center"/>
          </w:tcPr>
          <w:p w14:paraId="0B99E7ED" w14:textId="77777777" w:rsidR="00622F2D" w:rsidRPr="00E3317A" w:rsidRDefault="00622F2D" w:rsidP="00E21097">
            <w:pPr>
              <w:widowControl w:val="0"/>
              <w:spacing w:line="276" w:lineRule="auto"/>
              <w:jc w:val="center"/>
              <w:rPr>
                <w:rFonts w:ascii="Arial" w:hAnsi="Arial" w:cs="Arial"/>
                <w:iCs/>
                <w:color w:val="000000"/>
                <w:sz w:val="20"/>
                <w:szCs w:val="20"/>
              </w:rPr>
            </w:pPr>
            <w:r w:rsidRPr="00E3317A">
              <w:rPr>
                <w:rFonts w:ascii="Arial" w:hAnsi="Arial" w:cs="Arial"/>
                <w:iCs/>
                <w:color w:val="000000"/>
                <w:sz w:val="20"/>
                <w:szCs w:val="20"/>
              </w:rPr>
              <w:t xml:space="preserve">R$ </w:t>
            </w:r>
            <w:r>
              <w:rPr>
                <w:rFonts w:ascii="Arial" w:hAnsi="Arial" w:cs="Arial"/>
                <w:iCs/>
                <w:color w:val="000000"/>
                <w:sz w:val="20"/>
                <w:szCs w:val="20"/>
              </w:rPr>
              <w:t>7.820,00</w:t>
            </w:r>
          </w:p>
        </w:tc>
      </w:tr>
      <w:tr w:rsidR="00622F2D" w:rsidRPr="00E3317A" w14:paraId="1E22CAF6" w14:textId="77777777" w:rsidTr="00E21097">
        <w:tc>
          <w:tcPr>
            <w:tcW w:w="8217" w:type="dxa"/>
            <w:gridSpan w:val="5"/>
            <w:shd w:val="clear" w:color="auto" w:fill="auto"/>
            <w:vAlign w:val="center"/>
          </w:tcPr>
          <w:p w14:paraId="361E6B00" w14:textId="77777777" w:rsidR="00622F2D" w:rsidRPr="00E3317A" w:rsidRDefault="00622F2D" w:rsidP="00E21097">
            <w:pPr>
              <w:widowControl w:val="0"/>
              <w:spacing w:line="276" w:lineRule="auto"/>
              <w:jc w:val="center"/>
              <w:rPr>
                <w:rFonts w:ascii="Arial" w:hAnsi="Arial" w:cs="Arial"/>
                <w:b/>
                <w:bCs/>
                <w:color w:val="000000"/>
                <w:sz w:val="20"/>
                <w:szCs w:val="20"/>
              </w:rPr>
            </w:pPr>
            <w:r w:rsidRPr="00E3317A">
              <w:rPr>
                <w:rFonts w:ascii="Arial" w:hAnsi="Arial" w:cs="Arial"/>
                <w:b/>
                <w:bCs/>
                <w:color w:val="000000"/>
                <w:sz w:val="20"/>
                <w:szCs w:val="20"/>
              </w:rPr>
              <w:t>VALOR TOTAL</w:t>
            </w:r>
          </w:p>
        </w:tc>
        <w:tc>
          <w:tcPr>
            <w:tcW w:w="1417" w:type="dxa"/>
            <w:shd w:val="clear" w:color="auto" w:fill="auto"/>
            <w:vAlign w:val="center"/>
          </w:tcPr>
          <w:p w14:paraId="47FBB385" w14:textId="77777777" w:rsidR="00622F2D" w:rsidRPr="00E3317A" w:rsidRDefault="00622F2D" w:rsidP="00E21097">
            <w:pPr>
              <w:widowControl w:val="0"/>
              <w:spacing w:line="276" w:lineRule="auto"/>
              <w:jc w:val="center"/>
              <w:rPr>
                <w:rFonts w:ascii="Arial" w:hAnsi="Arial" w:cs="Arial"/>
                <w:b/>
                <w:bCs/>
                <w:color w:val="000000"/>
                <w:sz w:val="20"/>
                <w:szCs w:val="20"/>
              </w:rPr>
            </w:pPr>
            <w:r w:rsidRPr="00E3317A">
              <w:rPr>
                <w:rFonts w:ascii="Arial" w:hAnsi="Arial" w:cs="Arial"/>
                <w:b/>
                <w:bCs/>
                <w:color w:val="000000"/>
                <w:sz w:val="20"/>
                <w:szCs w:val="20"/>
              </w:rPr>
              <w:t xml:space="preserve">R$ </w:t>
            </w:r>
            <w:r>
              <w:rPr>
                <w:rFonts w:ascii="Arial" w:hAnsi="Arial" w:cs="Arial"/>
                <w:b/>
                <w:bCs/>
                <w:color w:val="000000"/>
                <w:sz w:val="20"/>
                <w:szCs w:val="20"/>
              </w:rPr>
              <w:t>7</w:t>
            </w:r>
            <w:r w:rsidRPr="00E3317A">
              <w:rPr>
                <w:rFonts w:ascii="Arial" w:hAnsi="Arial" w:cs="Arial"/>
                <w:b/>
                <w:bCs/>
                <w:color w:val="000000"/>
                <w:sz w:val="20"/>
                <w:szCs w:val="20"/>
              </w:rPr>
              <w:t>.</w:t>
            </w:r>
            <w:r>
              <w:rPr>
                <w:rFonts w:ascii="Arial" w:hAnsi="Arial" w:cs="Arial"/>
                <w:b/>
                <w:bCs/>
                <w:color w:val="000000"/>
                <w:sz w:val="20"/>
                <w:szCs w:val="20"/>
              </w:rPr>
              <w:t>820,00</w:t>
            </w:r>
          </w:p>
        </w:tc>
      </w:tr>
    </w:tbl>
    <w:p w14:paraId="2A593F54" w14:textId="77777777" w:rsidR="00841F2C" w:rsidRPr="005F305B" w:rsidRDefault="00841F2C" w:rsidP="00A520EE">
      <w:pPr>
        <w:spacing w:before="120" w:after="120" w:line="240" w:lineRule="auto"/>
        <w:jc w:val="both"/>
        <w:rPr>
          <w:rFonts w:ascii="Arial" w:hAnsi="Arial" w:cs="Arial"/>
          <w:color w:val="000000"/>
          <w:sz w:val="18"/>
          <w:szCs w:val="18"/>
        </w:rPr>
      </w:pPr>
    </w:p>
    <w:p w14:paraId="7C229328" w14:textId="5F3FF9CA" w:rsidR="00723CDE" w:rsidRPr="005456A2"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RECEBIMENTO DE PROPOSTAS DE PREÇOS: de </w:t>
      </w:r>
      <w:r w:rsidR="005456A2">
        <w:rPr>
          <w:rFonts w:ascii="Arial" w:hAnsi="Arial" w:cs="Arial"/>
          <w:sz w:val="18"/>
          <w:szCs w:val="18"/>
        </w:rPr>
        <w:t>24/10/</w:t>
      </w:r>
      <w:r w:rsidR="005456A2" w:rsidRPr="005456A2">
        <w:rPr>
          <w:rFonts w:ascii="Arial" w:hAnsi="Arial" w:cs="Arial"/>
          <w:sz w:val="18"/>
          <w:szCs w:val="18"/>
        </w:rPr>
        <w:t>2024</w:t>
      </w:r>
      <w:r w:rsidRPr="005456A2">
        <w:rPr>
          <w:rFonts w:ascii="Arial" w:hAnsi="Arial" w:cs="Arial"/>
          <w:sz w:val="18"/>
          <w:szCs w:val="18"/>
        </w:rPr>
        <w:t xml:space="preserve"> às </w:t>
      </w:r>
      <w:r w:rsidR="00F70903" w:rsidRPr="005456A2">
        <w:rPr>
          <w:rFonts w:ascii="Arial" w:hAnsi="Arial" w:cs="Arial"/>
          <w:sz w:val="18"/>
          <w:szCs w:val="18"/>
        </w:rPr>
        <w:t>1</w:t>
      </w:r>
      <w:r w:rsidR="00217DA4" w:rsidRPr="005456A2">
        <w:rPr>
          <w:rFonts w:ascii="Arial" w:hAnsi="Arial" w:cs="Arial"/>
          <w:sz w:val="18"/>
          <w:szCs w:val="18"/>
        </w:rPr>
        <w:t>7</w:t>
      </w:r>
      <w:r w:rsidRPr="005456A2">
        <w:rPr>
          <w:rFonts w:ascii="Arial" w:hAnsi="Arial" w:cs="Arial"/>
          <w:sz w:val="18"/>
          <w:szCs w:val="18"/>
        </w:rPr>
        <w:t xml:space="preserve">:00h00min até </w:t>
      </w:r>
      <w:r w:rsidR="005456A2" w:rsidRPr="005456A2">
        <w:rPr>
          <w:rFonts w:ascii="Arial" w:hAnsi="Arial" w:cs="Arial"/>
          <w:sz w:val="18"/>
          <w:szCs w:val="18"/>
        </w:rPr>
        <w:t>04/11/2024</w:t>
      </w:r>
      <w:r w:rsidRPr="005456A2">
        <w:rPr>
          <w:rFonts w:ascii="Arial" w:hAnsi="Arial" w:cs="Arial"/>
          <w:sz w:val="18"/>
          <w:szCs w:val="18"/>
        </w:rPr>
        <w:t xml:space="preserve"> às 0</w:t>
      </w:r>
      <w:r w:rsidR="00217DA4" w:rsidRPr="005456A2">
        <w:rPr>
          <w:rFonts w:ascii="Arial" w:hAnsi="Arial" w:cs="Arial"/>
          <w:sz w:val="18"/>
          <w:szCs w:val="18"/>
        </w:rPr>
        <w:t>9</w:t>
      </w:r>
      <w:r w:rsidRPr="005456A2">
        <w:rPr>
          <w:rFonts w:ascii="Arial" w:hAnsi="Arial" w:cs="Arial"/>
          <w:sz w:val="18"/>
          <w:szCs w:val="18"/>
        </w:rPr>
        <w:t>h00min.</w:t>
      </w:r>
    </w:p>
    <w:p w14:paraId="55745EFD" w14:textId="58DDB55C" w:rsidR="00723CDE" w:rsidRPr="005456A2"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DATA E HORÁRIO DE INICIO DA FASE DE DISPUTA DE PREÇOS</w:t>
      </w:r>
      <w:r w:rsidRPr="00F70903">
        <w:rPr>
          <w:rFonts w:ascii="Arial" w:hAnsi="Arial" w:cs="Arial"/>
          <w:sz w:val="18"/>
          <w:szCs w:val="18"/>
        </w:rPr>
        <w:t xml:space="preserve">: </w:t>
      </w:r>
      <w:r w:rsidR="005456A2">
        <w:rPr>
          <w:rFonts w:ascii="Arial" w:hAnsi="Arial" w:cs="Arial"/>
          <w:sz w:val="18"/>
          <w:szCs w:val="18"/>
        </w:rPr>
        <w:t xml:space="preserve">04/11/2024 </w:t>
      </w:r>
      <w:r w:rsidRPr="005456A2">
        <w:rPr>
          <w:rFonts w:ascii="Arial" w:hAnsi="Arial" w:cs="Arial"/>
          <w:sz w:val="18"/>
          <w:szCs w:val="18"/>
        </w:rPr>
        <w:t xml:space="preserve">às </w:t>
      </w:r>
      <w:r w:rsidR="00217DA4" w:rsidRPr="005456A2">
        <w:rPr>
          <w:rFonts w:ascii="Arial" w:hAnsi="Arial" w:cs="Arial"/>
          <w:sz w:val="18"/>
          <w:szCs w:val="18"/>
        </w:rPr>
        <w:t>09:15</w:t>
      </w:r>
      <w:r w:rsidRPr="005456A2">
        <w:rPr>
          <w:rFonts w:ascii="Arial" w:hAnsi="Arial" w:cs="Arial"/>
          <w:sz w:val="18"/>
          <w:szCs w:val="18"/>
        </w:rPr>
        <w:t>h00min</w:t>
      </w:r>
    </w:p>
    <w:p w14:paraId="6C6CFAAE" w14:textId="4EC3ABA3"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HORÁRIO DE ENCERRAMENTO DE DISPUTA: </w:t>
      </w:r>
      <w:r w:rsidR="005456A2" w:rsidRPr="005456A2">
        <w:rPr>
          <w:rFonts w:ascii="Arial" w:hAnsi="Arial" w:cs="Arial"/>
          <w:sz w:val="18"/>
          <w:szCs w:val="18"/>
        </w:rPr>
        <w:t>04</w:t>
      </w:r>
      <w:r w:rsidR="00545567" w:rsidRPr="005456A2">
        <w:rPr>
          <w:rFonts w:ascii="Arial" w:hAnsi="Arial" w:cs="Arial"/>
          <w:sz w:val="18"/>
          <w:szCs w:val="18"/>
        </w:rPr>
        <w:t>/</w:t>
      </w:r>
      <w:r w:rsidR="005456A2" w:rsidRPr="005456A2">
        <w:rPr>
          <w:rFonts w:ascii="Arial" w:hAnsi="Arial" w:cs="Arial"/>
          <w:sz w:val="18"/>
          <w:szCs w:val="18"/>
        </w:rPr>
        <w:t>11</w:t>
      </w:r>
      <w:r w:rsidR="00545567" w:rsidRPr="005456A2">
        <w:rPr>
          <w:rFonts w:ascii="Arial" w:hAnsi="Arial" w:cs="Arial"/>
          <w:sz w:val="18"/>
          <w:szCs w:val="18"/>
        </w:rPr>
        <w:t>/2024</w:t>
      </w:r>
      <w:r w:rsidRPr="005456A2">
        <w:rPr>
          <w:rFonts w:ascii="Arial" w:hAnsi="Arial" w:cs="Arial"/>
          <w:sz w:val="18"/>
          <w:szCs w:val="18"/>
        </w:rPr>
        <w:t xml:space="preserve"> às 1</w:t>
      </w:r>
      <w:r w:rsidR="00217DA4" w:rsidRPr="005456A2">
        <w:rPr>
          <w:rFonts w:ascii="Arial" w:hAnsi="Arial" w:cs="Arial"/>
          <w:sz w:val="18"/>
          <w:szCs w:val="18"/>
        </w:rPr>
        <w:t>5</w:t>
      </w:r>
      <w:r w:rsidRPr="005456A2">
        <w:rPr>
          <w:rFonts w:ascii="Arial" w:hAnsi="Arial" w:cs="Arial"/>
          <w:sz w:val="18"/>
          <w:szCs w:val="18"/>
        </w:rPr>
        <w:t>:</w:t>
      </w:r>
      <w:r w:rsidR="00217DA4" w:rsidRPr="005456A2">
        <w:rPr>
          <w:rFonts w:ascii="Arial" w:hAnsi="Arial" w:cs="Arial"/>
          <w:sz w:val="18"/>
          <w:szCs w:val="18"/>
        </w:rPr>
        <w:t>15</w:t>
      </w:r>
      <w:r w:rsidRPr="005456A2">
        <w:rPr>
          <w:rFonts w:ascii="Arial" w:hAnsi="Arial" w:cs="Arial"/>
          <w:sz w:val="18"/>
          <w:szCs w:val="18"/>
        </w:rPr>
        <w:t>h00min</w:t>
      </w:r>
    </w:p>
    <w:p w14:paraId="2BD9DF32" w14:textId="6B1F6F73"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DURAÇÃO DA DISPUTA: 0</w:t>
      </w:r>
      <w:r w:rsidR="00F70903">
        <w:rPr>
          <w:rFonts w:ascii="Arial" w:hAnsi="Arial" w:cs="Arial"/>
          <w:sz w:val="18"/>
          <w:szCs w:val="18"/>
        </w:rPr>
        <w:t>6</w:t>
      </w:r>
      <w:r w:rsidRPr="00723CDE">
        <w:rPr>
          <w:rFonts w:ascii="Arial" w:hAnsi="Arial" w:cs="Arial"/>
          <w:sz w:val="18"/>
          <w:szCs w:val="18"/>
        </w:rPr>
        <w:t xml:space="preserve"> (</w:t>
      </w:r>
      <w:r w:rsidR="00F70903">
        <w:rPr>
          <w:rFonts w:ascii="Arial" w:hAnsi="Arial" w:cs="Arial"/>
          <w:sz w:val="18"/>
          <w:szCs w:val="18"/>
        </w:rPr>
        <w:t>seis</w:t>
      </w:r>
      <w:r w:rsidRPr="00723CDE">
        <w:rPr>
          <w:rFonts w:ascii="Arial" w:hAnsi="Arial" w:cs="Arial"/>
          <w:sz w:val="18"/>
          <w:szCs w:val="18"/>
        </w:rPr>
        <w:t>) horas</w:t>
      </w:r>
    </w:p>
    <w:p w14:paraId="090DD5CE" w14:textId="77777777" w:rsidR="0037204D" w:rsidRDefault="00723CDE" w:rsidP="0037204D">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CRITÉRIO DE JULGAMENTO: Menor preço por </w:t>
      </w:r>
      <w:r w:rsidR="0037204D">
        <w:rPr>
          <w:rFonts w:ascii="Arial" w:hAnsi="Arial" w:cs="Arial"/>
          <w:sz w:val="18"/>
          <w:szCs w:val="18"/>
        </w:rPr>
        <w:t>ITEM</w:t>
      </w:r>
    </w:p>
    <w:p w14:paraId="098D9239" w14:textId="299F3C0B" w:rsidR="00CB349A" w:rsidRPr="0037204D" w:rsidRDefault="00CB349A" w:rsidP="0037204D">
      <w:pPr>
        <w:spacing w:line="360" w:lineRule="auto"/>
        <w:rPr>
          <w:rFonts w:ascii="Arial" w:hAnsi="Arial" w:cs="Arial"/>
          <w:sz w:val="18"/>
          <w:szCs w:val="18"/>
        </w:rPr>
      </w:pPr>
      <w:r w:rsidRPr="0037204D">
        <w:rPr>
          <w:rFonts w:ascii="Arial" w:hAnsi="Arial" w:cs="Arial"/>
          <w:sz w:val="18"/>
          <w:szCs w:val="18"/>
        </w:rPr>
        <w:t>1.5.1</w:t>
      </w:r>
      <w:r w:rsidRPr="0037204D">
        <w:rPr>
          <w:rFonts w:ascii="Arial" w:hAnsi="Arial" w:cs="Arial"/>
          <w:sz w:val="18"/>
          <w:szCs w:val="18"/>
        </w:rPr>
        <w:tab/>
      </w:r>
      <w:r w:rsidR="00723CDE" w:rsidRPr="0037204D">
        <w:rPr>
          <w:rFonts w:ascii="Arial" w:hAnsi="Arial" w:cs="Arial"/>
          <w:sz w:val="18"/>
          <w:szCs w:val="18"/>
        </w:rPr>
        <w:t>VALOR ESTIMADO PARA A CONTRATAÇÃO:</w:t>
      </w:r>
      <w:r w:rsidR="00622F2D">
        <w:rPr>
          <w:rFonts w:ascii="Arial" w:hAnsi="Arial" w:cs="Arial"/>
          <w:sz w:val="18"/>
          <w:szCs w:val="18"/>
        </w:rPr>
        <w:t xml:space="preserve"> </w:t>
      </w:r>
      <w:r w:rsidR="00622F2D" w:rsidRPr="00680058">
        <w:rPr>
          <w:bCs/>
          <w:color w:val="000000"/>
        </w:rPr>
        <w:t>R$ 7.</w:t>
      </w:r>
      <w:r w:rsidR="00622F2D">
        <w:rPr>
          <w:bCs/>
          <w:color w:val="000000"/>
        </w:rPr>
        <w:t>820,00</w:t>
      </w:r>
      <w:r w:rsidR="00622F2D" w:rsidRPr="00157527">
        <w:t xml:space="preserve"> </w:t>
      </w:r>
      <w:r w:rsidR="00622F2D" w:rsidRPr="00412D0B">
        <w:rPr>
          <w:i/>
          <w:iCs/>
        </w:rPr>
        <w:t>(</w:t>
      </w:r>
      <w:r w:rsidR="00622F2D">
        <w:rPr>
          <w:i/>
          <w:iCs/>
        </w:rPr>
        <w:t>sete mil, oitocentos e vinte reais</w:t>
      </w:r>
      <w:r w:rsidR="00622F2D" w:rsidRPr="00412D0B">
        <w:rPr>
          <w:i/>
          <w:iCs/>
        </w:rPr>
        <w:t>)</w:t>
      </w:r>
      <w:r w:rsidR="00E80960" w:rsidRPr="0037204D">
        <w:rPr>
          <w:rFonts w:ascii="Arial" w:hAnsi="Arial" w:cs="Arial"/>
          <w:sz w:val="20"/>
          <w:szCs w:val="20"/>
        </w:rPr>
        <w:t>.</w:t>
      </w:r>
    </w:p>
    <w:p w14:paraId="694985D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LINK PARA REALIZAÇÃO DA SESSÃO DE DISPUTA: </w:t>
      </w:r>
      <w:r w:rsidRPr="00723CDE">
        <w:rPr>
          <w:rFonts w:ascii="Arial" w:hAnsi="Arial" w:cs="Arial"/>
          <w:sz w:val="18"/>
          <w:szCs w:val="18"/>
          <w:u w:val="single"/>
        </w:rPr>
        <w:t>https://www.bll.org.br</w:t>
      </w:r>
      <w:r w:rsidRPr="00723CDE">
        <w:rPr>
          <w:rFonts w:ascii="Arial" w:hAnsi="Arial" w:cs="Arial"/>
          <w:sz w:val="18"/>
          <w:szCs w:val="18"/>
        </w:rPr>
        <w:t>.</w:t>
      </w:r>
    </w:p>
    <w:p w14:paraId="44A06C9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REFERÊNCIA DE HORÁRIO: Horário de Brasília/DF.</w:t>
      </w:r>
    </w:p>
    <w:p w14:paraId="59737EE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INFORMAÇÕES:</w:t>
      </w:r>
    </w:p>
    <w:p w14:paraId="0986A47D" w14:textId="7A3C2D11" w:rsidR="00723CDE" w:rsidRPr="00707102" w:rsidRDefault="00723CDE" w:rsidP="00A520EE">
      <w:pPr>
        <w:numPr>
          <w:ilvl w:val="2"/>
          <w:numId w:val="1"/>
        </w:numPr>
        <w:spacing w:line="360" w:lineRule="auto"/>
        <w:ind w:left="0"/>
        <w:rPr>
          <w:rFonts w:ascii="Arial" w:hAnsi="Arial" w:cs="Arial"/>
          <w:sz w:val="18"/>
          <w:szCs w:val="18"/>
        </w:rPr>
      </w:pPr>
      <w:r w:rsidRPr="00707102">
        <w:rPr>
          <w:rFonts w:ascii="Arial" w:hAnsi="Arial" w:cs="Arial"/>
          <w:sz w:val="18"/>
          <w:szCs w:val="18"/>
        </w:rPr>
        <w:t xml:space="preserve">Eventuais esclarecimentos poderão ser fornecidos diretamente na Diretoria de Licitações e Contratos, situada na </w:t>
      </w:r>
      <w:r w:rsidR="00707102" w:rsidRPr="00707102">
        <w:rPr>
          <w:rFonts w:ascii="Arial" w:hAnsi="Arial" w:cs="Arial"/>
          <w:sz w:val="18"/>
          <w:szCs w:val="18"/>
        </w:rPr>
        <w:t>Rua Bernardino Bogo</w:t>
      </w:r>
      <w:r w:rsidRPr="00707102">
        <w:rPr>
          <w:rFonts w:ascii="Arial" w:hAnsi="Arial" w:cs="Arial"/>
          <w:sz w:val="18"/>
          <w:szCs w:val="18"/>
        </w:rPr>
        <w:t xml:space="preserve">, nº </w:t>
      </w:r>
      <w:r w:rsidR="00707102" w:rsidRPr="00707102">
        <w:rPr>
          <w:rFonts w:ascii="Arial" w:hAnsi="Arial" w:cs="Arial"/>
          <w:sz w:val="18"/>
          <w:szCs w:val="18"/>
        </w:rPr>
        <w:t>175</w:t>
      </w:r>
      <w:r w:rsidRPr="00707102">
        <w:rPr>
          <w:rFonts w:ascii="Arial" w:hAnsi="Arial" w:cs="Arial"/>
          <w:sz w:val="18"/>
          <w:szCs w:val="18"/>
        </w:rPr>
        <w:t xml:space="preserve"> – </w:t>
      </w:r>
      <w:r w:rsidR="00707102" w:rsidRPr="00707102">
        <w:rPr>
          <w:rFonts w:ascii="Arial" w:hAnsi="Arial" w:cs="Arial"/>
          <w:sz w:val="18"/>
          <w:szCs w:val="18"/>
        </w:rPr>
        <w:t>Mandaguaçu</w:t>
      </w:r>
      <w:r w:rsidRPr="00707102">
        <w:rPr>
          <w:rFonts w:ascii="Arial" w:hAnsi="Arial" w:cs="Arial"/>
          <w:sz w:val="18"/>
          <w:szCs w:val="18"/>
        </w:rPr>
        <w:t xml:space="preserve">-Pr, </w:t>
      </w:r>
      <w:r w:rsidR="00707102" w:rsidRPr="00707102">
        <w:rPr>
          <w:rFonts w:ascii="Arial" w:hAnsi="Arial" w:cs="Arial"/>
          <w:sz w:val="18"/>
          <w:szCs w:val="18"/>
        </w:rPr>
        <w:t>ou</w:t>
      </w:r>
      <w:r w:rsidRPr="00707102">
        <w:rPr>
          <w:rFonts w:ascii="Arial" w:hAnsi="Arial" w:cs="Arial"/>
          <w:sz w:val="18"/>
          <w:szCs w:val="18"/>
        </w:rPr>
        <w:t xml:space="preserve"> por meio do Telefone (44) 3</w:t>
      </w:r>
      <w:r w:rsidR="00707102" w:rsidRPr="00707102">
        <w:rPr>
          <w:rFonts w:ascii="Arial" w:hAnsi="Arial" w:cs="Arial"/>
          <w:sz w:val="18"/>
          <w:szCs w:val="18"/>
        </w:rPr>
        <w:t>245 8400</w:t>
      </w:r>
      <w:r w:rsidRPr="00707102">
        <w:rPr>
          <w:rFonts w:ascii="Arial" w:hAnsi="Arial" w:cs="Arial"/>
          <w:sz w:val="18"/>
          <w:szCs w:val="18"/>
        </w:rPr>
        <w:t xml:space="preserve"> – Ramais 1</w:t>
      </w:r>
      <w:r w:rsidR="00707102" w:rsidRPr="00707102">
        <w:rPr>
          <w:rFonts w:ascii="Arial" w:hAnsi="Arial" w:cs="Arial"/>
          <w:sz w:val="18"/>
          <w:szCs w:val="18"/>
        </w:rPr>
        <w:t>13 e 112</w:t>
      </w:r>
      <w:r w:rsidRPr="00707102">
        <w:rPr>
          <w:rFonts w:ascii="Arial" w:hAnsi="Arial" w:cs="Arial"/>
          <w:sz w:val="18"/>
          <w:szCs w:val="18"/>
        </w:rPr>
        <w:t>.</w:t>
      </w:r>
    </w:p>
    <w:p w14:paraId="0D60FADF" w14:textId="61B63D56"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Para acompanhar a presente contratação, o proponente deverá acessar o site </w:t>
      </w:r>
      <w:r w:rsidRPr="00723CDE">
        <w:rPr>
          <w:rFonts w:ascii="Arial" w:hAnsi="Arial" w:cs="Arial"/>
          <w:sz w:val="18"/>
          <w:szCs w:val="18"/>
          <w:u w:val="single"/>
        </w:rPr>
        <w:t xml:space="preserve">bllcompras.com/Home/Login </w:t>
      </w:r>
      <w:r w:rsidRPr="00723CDE">
        <w:rPr>
          <w:rFonts w:ascii="Arial" w:hAnsi="Arial" w:cs="Arial"/>
          <w:sz w:val="18"/>
          <w:szCs w:val="18"/>
        </w:rPr>
        <w:t xml:space="preserve">– Acesso Público – Promotor </w:t>
      </w:r>
      <w:r w:rsidR="00707102">
        <w:rPr>
          <w:rFonts w:ascii="Arial" w:hAnsi="Arial" w:cs="Arial"/>
          <w:sz w:val="18"/>
          <w:szCs w:val="18"/>
        </w:rPr>
        <w:t>Mandaguaçu</w:t>
      </w:r>
      <w:r w:rsidRPr="00723CDE">
        <w:rPr>
          <w:rFonts w:ascii="Arial" w:hAnsi="Arial" w:cs="Arial"/>
          <w:sz w:val="18"/>
          <w:szCs w:val="18"/>
        </w:rPr>
        <w:t>.</w:t>
      </w:r>
    </w:p>
    <w:p w14:paraId="5C84FDF9"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DISPOSIÇÕES PRELIMINARES:</w:t>
      </w:r>
    </w:p>
    <w:p w14:paraId="751025C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A Dispensa será realizada em sessão pública, por meio da INTERNET, mediante condições de segurança - criptografia e autenticação - em todas as suas fases, por meio do Sistema de Dispensa, na Forma Eletrônica (licitações) da </w:t>
      </w:r>
      <w:r w:rsidRPr="00723CDE">
        <w:rPr>
          <w:rFonts w:ascii="Arial" w:hAnsi="Arial" w:cs="Arial"/>
          <w:sz w:val="18"/>
          <w:szCs w:val="18"/>
          <w:u w:val="single"/>
        </w:rPr>
        <w:t>BLL COMPRAS.</w:t>
      </w:r>
    </w:p>
    <w:p w14:paraId="07871C57" w14:textId="7DCCA632"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Os trabalhos serão conduzidos por </w:t>
      </w:r>
      <w:r w:rsidRPr="00723CDE">
        <w:rPr>
          <w:rFonts w:ascii="Arial" w:hAnsi="Arial" w:cs="Arial"/>
          <w:sz w:val="18"/>
          <w:szCs w:val="18"/>
          <w:u w:val="single"/>
        </w:rPr>
        <w:t xml:space="preserve">SERVIDOR RESPONSÁVEL </w:t>
      </w:r>
      <w:r w:rsidRPr="00723CDE">
        <w:rPr>
          <w:rFonts w:ascii="Arial" w:hAnsi="Arial" w:cs="Arial"/>
          <w:sz w:val="18"/>
          <w:szCs w:val="18"/>
        </w:rPr>
        <w:t xml:space="preserve">do MUNICÍPIO DE </w:t>
      </w:r>
      <w:r w:rsidR="00707102">
        <w:rPr>
          <w:rFonts w:ascii="Arial" w:hAnsi="Arial" w:cs="Arial"/>
          <w:sz w:val="18"/>
          <w:szCs w:val="18"/>
        </w:rPr>
        <w:t>Mandaguaçu</w:t>
      </w:r>
      <w:r w:rsidRPr="00723CDE">
        <w:rPr>
          <w:rFonts w:ascii="Arial" w:hAnsi="Arial" w:cs="Arial"/>
          <w:sz w:val="18"/>
          <w:szCs w:val="18"/>
        </w:rPr>
        <w:t xml:space="preserve"> – designado pela autoridade competente, mediante a inserção e monitoramento de dados gerados ou transferidos para o aplicativo constante da página eletrônica da </w:t>
      </w:r>
      <w:r w:rsidRPr="00723CDE">
        <w:rPr>
          <w:rFonts w:ascii="Arial" w:hAnsi="Arial" w:cs="Arial"/>
          <w:sz w:val="18"/>
          <w:szCs w:val="18"/>
          <w:u w:val="single"/>
        </w:rPr>
        <w:t>BLL COMPRAS (www.bll.org.br).</w:t>
      </w:r>
    </w:p>
    <w:p w14:paraId="6556FA9D"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CONDIÇÕES DE PARTICIPAÇÃO</w:t>
      </w:r>
    </w:p>
    <w:p w14:paraId="53088075" w14:textId="5596B6E4" w:rsidR="00723CDE" w:rsidRPr="00707102" w:rsidRDefault="00723CDE" w:rsidP="00A520EE">
      <w:pPr>
        <w:numPr>
          <w:ilvl w:val="1"/>
          <w:numId w:val="1"/>
        </w:numPr>
        <w:spacing w:line="360" w:lineRule="auto"/>
        <w:ind w:left="0"/>
        <w:rPr>
          <w:rFonts w:ascii="Arial" w:hAnsi="Arial" w:cs="Arial"/>
          <w:sz w:val="18"/>
          <w:szCs w:val="18"/>
        </w:rPr>
      </w:pPr>
      <w:r w:rsidRPr="00707102">
        <w:rPr>
          <w:rFonts w:ascii="Arial" w:hAnsi="Arial" w:cs="Arial"/>
          <w:sz w:val="18"/>
          <w:szCs w:val="18"/>
        </w:rPr>
        <w:t>Em conformidade com a Lei Complementar nº 123, de 14/12/2006, em seu artigo 48, inciso I, alterado pela Lei Complementar nº 147, de 07/08/2014, esta contratação é reservada à participação exclusiva de</w:t>
      </w:r>
      <w:r w:rsidR="00707102" w:rsidRPr="00707102">
        <w:rPr>
          <w:rFonts w:ascii="Arial" w:hAnsi="Arial" w:cs="Arial"/>
          <w:sz w:val="18"/>
          <w:szCs w:val="18"/>
        </w:rPr>
        <w:t xml:space="preserve"> </w:t>
      </w:r>
      <w:r w:rsidRPr="00707102">
        <w:rPr>
          <w:rFonts w:ascii="Arial" w:hAnsi="Arial" w:cs="Arial"/>
          <w:sz w:val="18"/>
          <w:szCs w:val="18"/>
        </w:rPr>
        <w:t>MICROEMPRESAS (ME), EMPRESAS DE PEQUENO PORTE (EPP) E MICROEMPREENDEDOR INDIVIDUAL</w:t>
      </w:r>
      <w:r w:rsidR="00707102">
        <w:rPr>
          <w:rFonts w:ascii="Arial" w:hAnsi="Arial" w:cs="Arial"/>
          <w:sz w:val="18"/>
          <w:szCs w:val="18"/>
        </w:rPr>
        <w:t xml:space="preserve"> </w:t>
      </w:r>
      <w:r w:rsidRPr="00707102">
        <w:rPr>
          <w:rFonts w:ascii="Arial" w:hAnsi="Arial" w:cs="Arial"/>
          <w:sz w:val="18"/>
          <w:szCs w:val="18"/>
        </w:rPr>
        <w:t>(MEI).</w:t>
      </w:r>
    </w:p>
    <w:p w14:paraId="0834E831"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Poderão participar desta contratação, exclusivamente, os interessados qualificados como Microempresa, Empresa de Pequeno Porte ou Microempreendedor Individual, aptos a se beneficiarem do tratamento diferenciado e favorecido, estabelecido pelas Leis Complementares nº 123/2006, nº 147/2014 e nº 155/2016, cujo ramo de atividade previsto no Contrato Social da Empresa seja compatível com o objeto licitado e que atendam às condições estabelecidas neste edital.</w:t>
      </w:r>
    </w:p>
    <w:p w14:paraId="70BC518D" w14:textId="29AA7F0F"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Os fornecedores deverão atender aos procedimentos previstos no Manual do Sistema de Dispensa Eletrônica, disponível no endereço </w:t>
      </w:r>
      <w:r w:rsidRPr="00723CDE">
        <w:rPr>
          <w:rFonts w:ascii="Arial" w:hAnsi="Arial" w:cs="Arial"/>
          <w:sz w:val="18"/>
          <w:szCs w:val="18"/>
          <w:u w:val="single"/>
        </w:rPr>
        <w:t>https:// (www.bll.org.br)</w:t>
      </w:r>
      <w:r w:rsidRPr="00723CDE">
        <w:rPr>
          <w:rFonts w:ascii="Arial" w:hAnsi="Arial" w:cs="Arial"/>
          <w:sz w:val="18"/>
          <w:szCs w:val="18"/>
        </w:rPr>
        <w:t>, para acesso ao sistema</w:t>
      </w:r>
      <w:r w:rsidR="004572E6">
        <w:rPr>
          <w:rFonts w:ascii="Arial" w:hAnsi="Arial" w:cs="Arial"/>
          <w:sz w:val="18"/>
          <w:szCs w:val="18"/>
        </w:rPr>
        <w:t xml:space="preserve"> </w:t>
      </w:r>
      <w:r w:rsidRPr="00723CDE">
        <w:rPr>
          <w:rFonts w:ascii="Arial" w:hAnsi="Arial" w:cs="Arial"/>
          <w:sz w:val="18"/>
          <w:szCs w:val="18"/>
        </w:rPr>
        <w:t>e operacionalização;</w:t>
      </w:r>
    </w:p>
    <w:p w14:paraId="2BFE8B77" w14:textId="0A3A3A93" w:rsidR="00006193" w:rsidRPr="00006193" w:rsidRDefault="00723CDE" w:rsidP="00006193">
      <w:pPr>
        <w:numPr>
          <w:ilvl w:val="2"/>
          <w:numId w:val="3"/>
        </w:numPr>
        <w:spacing w:line="360" w:lineRule="auto"/>
        <w:ind w:left="0"/>
        <w:rPr>
          <w:rFonts w:ascii="Arial" w:hAnsi="Arial" w:cs="Arial"/>
          <w:sz w:val="18"/>
          <w:szCs w:val="18"/>
        </w:rPr>
      </w:pPr>
      <w:r w:rsidRPr="00723CDE">
        <w:rPr>
          <w:rFonts w:ascii="Arial" w:hAnsi="Arial" w:cs="Arial"/>
          <w:sz w:val="18"/>
          <w:szCs w:val="18"/>
        </w:rPr>
        <w:lastRenderedPageBreak/>
        <w:t>A ADMINISTRAÇÃO PÚBLICA MUNICIPAL NÃO SE RESPONSABILIZA POR PROBLEMAS TÉCNICOS QUE INVIABILIZEM O CADASTRO DO FORNECEDOR NA PLATAFORMA BLL COMPRAS A TEMPO DE PARTICIPAR DA CONTRATAÇÃO, BEM COMO POR ORIENTAR O SISTEMA. DESTE MODO, RECOMENDA</w:t>
      </w:r>
      <w:r w:rsidR="004572E6">
        <w:rPr>
          <w:rFonts w:ascii="Arial" w:hAnsi="Arial" w:cs="Arial"/>
          <w:sz w:val="18"/>
          <w:szCs w:val="18"/>
        </w:rPr>
        <w:t>-</w:t>
      </w:r>
      <w:r w:rsidRPr="00723CDE">
        <w:rPr>
          <w:rFonts w:ascii="Arial" w:hAnsi="Arial" w:cs="Arial"/>
          <w:sz w:val="18"/>
          <w:szCs w:val="18"/>
        </w:rPr>
        <w:t>SE QUE OS INTERESSADOS EM PARTICIPAR DA PRESENTE CONTRATAÇÃO, EFETUEM O CADASTRO O MAIS BREVE POSSÍVEL, DE MODO A EVITAR TRANSTORNOS POR QUESTÕES RELATIVAS À INTERNET</w:t>
      </w:r>
    </w:p>
    <w:p w14:paraId="69F739A4" w14:textId="77777777" w:rsidR="00006193" w:rsidRDefault="00006193" w:rsidP="00006193">
      <w:pPr>
        <w:spacing w:line="360" w:lineRule="auto"/>
        <w:ind w:left="348"/>
        <w:rPr>
          <w:rFonts w:ascii="Arial" w:hAnsi="Arial" w:cs="Arial"/>
          <w:sz w:val="18"/>
          <w:szCs w:val="18"/>
        </w:rPr>
      </w:pPr>
    </w:p>
    <w:p w14:paraId="03917F71" w14:textId="76E5D3B2" w:rsidR="00723CDE" w:rsidRPr="00006193" w:rsidRDefault="00723CDE" w:rsidP="00006193">
      <w:pPr>
        <w:spacing w:line="360" w:lineRule="auto"/>
        <w:rPr>
          <w:rFonts w:ascii="Arial" w:hAnsi="Arial" w:cs="Arial"/>
          <w:sz w:val="18"/>
          <w:szCs w:val="18"/>
        </w:rPr>
      </w:pPr>
      <w:r w:rsidRPr="00006193">
        <w:rPr>
          <w:rFonts w:ascii="Arial" w:hAnsi="Arial" w:cs="Arial"/>
          <w:sz w:val="18"/>
          <w:szCs w:val="18"/>
        </w:rPr>
        <w:t xml:space="preserve">OU À INCOMPATIBILIDADE DE HARDWARE, SOFTWARE OU QUAISQUER OUTRAS QUESTÕES QUE POSSAM PREJUDICAR A PARTICIPAÇÃO DO PROPONENTE. EM CASO DE DÚVIDA, O PROPONENTE DEVERÁ CONTATO DIRETAMENTE COM A PLATAFORMA </w:t>
      </w:r>
      <w:r w:rsidRPr="00006193">
        <w:rPr>
          <w:rFonts w:ascii="Arial" w:hAnsi="Arial" w:cs="Arial"/>
          <w:sz w:val="18"/>
          <w:szCs w:val="18"/>
          <w:u w:val="single"/>
        </w:rPr>
        <w:t>BLL COMPRAS</w:t>
      </w:r>
      <w:r w:rsidRPr="00006193">
        <w:rPr>
          <w:rFonts w:ascii="Arial" w:hAnsi="Arial" w:cs="Arial"/>
          <w:sz w:val="18"/>
          <w:szCs w:val="18"/>
        </w:rPr>
        <w:t>.</w:t>
      </w:r>
    </w:p>
    <w:p w14:paraId="7FD2D735" w14:textId="4F5990AF" w:rsidR="00723CDE" w:rsidRPr="00723CDE" w:rsidRDefault="00723CDE" w:rsidP="00A520EE">
      <w:pPr>
        <w:numPr>
          <w:ilvl w:val="2"/>
          <w:numId w:val="3"/>
        </w:numPr>
        <w:spacing w:line="360" w:lineRule="auto"/>
        <w:ind w:left="0"/>
        <w:rPr>
          <w:rFonts w:ascii="Arial" w:hAnsi="Arial" w:cs="Arial"/>
          <w:sz w:val="18"/>
          <w:szCs w:val="18"/>
        </w:rPr>
      </w:pPr>
      <w:r w:rsidRPr="00723CDE">
        <w:rPr>
          <w:rFonts w:ascii="Arial" w:hAnsi="Arial" w:cs="Arial"/>
          <w:sz w:val="18"/>
          <w:szCs w:val="18"/>
        </w:rPr>
        <w:t>O fornecedor é o responsável por qualquer transação efetuada – diretamente ou por seu representante – no Sistema de Dispensa Eletrônica, não cabendo ao provedor do Sistema ou ao órgão</w:t>
      </w:r>
      <w:r w:rsidR="004572E6">
        <w:rPr>
          <w:rFonts w:ascii="Arial" w:hAnsi="Arial" w:cs="Arial"/>
          <w:sz w:val="18"/>
          <w:szCs w:val="18"/>
        </w:rPr>
        <w:t>/</w:t>
      </w:r>
      <w:r w:rsidRPr="00723CDE">
        <w:rPr>
          <w:rFonts w:ascii="Arial" w:hAnsi="Arial" w:cs="Arial"/>
          <w:sz w:val="18"/>
          <w:szCs w:val="18"/>
        </w:rPr>
        <w:t>entidade promotor</w:t>
      </w:r>
      <w:r w:rsidR="004572E6">
        <w:rPr>
          <w:rFonts w:ascii="Arial" w:hAnsi="Arial" w:cs="Arial"/>
          <w:sz w:val="18"/>
          <w:szCs w:val="18"/>
        </w:rPr>
        <w:t>a</w:t>
      </w:r>
      <w:r w:rsidRPr="00723CDE">
        <w:rPr>
          <w:rFonts w:ascii="Arial" w:hAnsi="Arial" w:cs="Arial"/>
          <w:sz w:val="18"/>
          <w:szCs w:val="18"/>
        </w:rPr>
        <w:t xml:space="preserve"> do processo a responsabilidade por eventuais danos decorrentes de uso indevido da senha, ainda que por terceiros não autorizados.</w:t>
      </w:r>
    </w:p>
    <w:p w14:paraId="5696FF31" w14:textId="5755F4BD" w:rsidR="00723CDE" w:rsidRPr="00723CDE" w:rsidRDefault="005C2828" w:rsidP="00A520EE">
      <w:pPr>
        <w:spacing w:line="360" w:lineRule="auto"/>
        <w:rPr>
          <w:rFonts w:ascii="Arial" w:hAnsi="Arial" w:cs="Arial"/>
          <w:sz w:val="18"/>
          <w:szCs w:val="18"/>
        </w:rPr>
      </w:pPr>
      <w:r>
        <w:rPr>
          <w:rFonts w:ascii="Arial" w:hAnsi="Arial" w:cs="Arial"/>
          <w:sz w:val="18"/>
          <w:szCs w:val="18"/>
        </w:rPr>
        <w:t>2.4</w:t>
      </w:r>
      <w:r>
        <w:rPr>
          <w:rFonts w:ascii="Arial" w:hAnsi="Arial" w:cs="Arial"/>
          <w:sz w:val="18"/>
          <w:szCs w:val="18"/>
        </w:rPr>
        <w:tab/>
      </w:r>
      <w:r>
        <w:rPr>
          <w:rFonts w:ascii="Arial" w:hAnsi="Arial" w:cs="Arial"/>
          <w:sz w:val="18"/>
          <w:szCs w:val="18"/>
        </w:rPr>
        <w:tab/>
      </w:r>
      <w:r w:rsidR="00723CDE" w:rsidRPr="00723CDE">
        <w:rPr>
          <w:rFonts w:ascii="Arial" w:hAnsi="Arial" w:cs="Arial"/>
          <w:sz w:val="18"/>
          <w:szCs w:val="18"/>
        </w:rPr>
        <w:t>Não poderão participar desta dispensa os fornecedores:</w:t>
      </w:r>
    </w:p>
    <w:p w14:paraId="79C8ED37"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Que não atendam às condições deste Aviso de Contratação Direta e seu (s) anexo (s);</w:t>
      </w:r>
    </w:p>
    <w:p w14:paraId="5E1441ED" w14:textId="77692345" w:rsidR="00723CDE" w:rsidRPr="004572E6" w:rsidRDefault="00723CDE" w:rsidP="00A520EE">
      <w:pPr>
        <w:numPr>
          <w:ilvl w:val="2"/>
          <w:numId w:val="1"/>
        </w:numPr>
        <w:spacing w:line="360" w:lineRule="auto"/>
        <w:ind w:left="0"/>
        <w:rPr>
          <w:rFonts w:ascii="Arial" w:hAnsi="Arial" w:cs="Arial"/>
          <w:sz w:val="18"/>
          <w:szCs w:val="18"/>
        </w:rPr>
      </w:pPr>
      <w:r w:rsidRPr="004572E6">
        <w:rPr>
          <w:rFonts w:ascii="Arial" w:hAnsi="Arial" w:cs="Arial"/>
          <w:sz w:val="18"/>
          <w:szCs w:val="18"/>
        </w:rPr>
        <w:t>Estrangeiros</w:t>
      </w:r>
      <w:r w:rsidRPr="004572E6">
        <w:rPr>
          <w:rFonts w:ascii="Arial" w:hAnsi="Arial" w:cs="Arial"/>
          <w:sz w:val="18"/>
          <w:szCs w:val="18"/>
        </w:rPr>
        <w:tab/>
        <w:t>que</w:t>
      </w:r>
      <w:r w:rsidRPr="004572E6">
        <w:rPr>
          <w:rFonts w:ascii="Arial" w:hAnsi="Arial" w:cs="Arial"/>
          <w:sz w:val="18"/>
          <w:szCs w:val="18"/>
        </w:rPr>
        <w:tab/>
        <w:t>não</w:t>
      </w:r>
      <w:r w:rsidRPr="004572E6">
        <w:rPr>
          <w:rFonts w:ascii="Arial" w:hAnsi="Arial" w:cs="Arial"/>
          <w:sz w:val="18"/>
          <w:szCs w:val="18"/>
        </w:rPr>
        <w:tab/>
        <w:t>tenham</w:t>
      </w:r>
      <w:r w:rsidRPr="004572E6">
        <w:rPr>
          <w:rFonts w:ascii="Arial" w:hAnsi="Arial" w:cs="Arial"/>
          <w:sz w:val="18"/>
          <w:szCs w:val="18"/>
        </w:rPr>
        <w:tab/>
        <w:t>representação</w:t>
      </w:r>
      <w:r w:rsidRPr="004572E6">
        <w:rPr>
          <w:rFonts w:ascii="Arial" w:hAnsi="Arial" w:cs="Arial"/>
          <w:sz w:val="18"/>
          <w:szCs w:val="18"/>
        </w:rPr>
        <w:tab/>
        <w:t>legal</w:t>
      </w:r>
      <w:r w:rsidRPr="004572E6">
        <w:rPr>
          <w:rFonts w:ascii="Arial" w:hAnsi="Arial" w:cs="Arial"/>
          <w:sz w:val="18"/>
          <w:szCs w:val="18"/>
        </w:rPr>
        <w:tab/>
        <w:t>no</w:t>
      </w:r>
      <w:r w:rsidRPr="004572E6">
        <w:rPr>
          <w:rFonts w:ascii="Arial" w:hAnsi="Arial" w:cs="Arial"/>
          <w:sz w:val="18"/>
          <w:szCs w:val="18"/>
        </w:rPr>
        <w:tab/>
        <w:t>Brasil</w:t>
      </w:r>
      <w:r w:rsidRPr="004572E6">
        <w:rPr>
          <w:rFonts w:ascii="Arial" w:hAnsi="Arial" w:cs="Arial"/>
          <w:sz w:val="18"/>
          <w:szCs w:val="18"/>
        </w:rPr>
        <w:tab/>
        <w:t>com</w:t>
      </w:r>
      <w:r w:rsidRPr="004572E6">
        <w:rPr>
          <w:rFonts w:ascii="Arial" w:hAnsi="Arial" w:cs="Arial"/>
          <w:sz w:val="18"/>
          <w:szCs w:val="18"/>
        </w:rPr>
        <w:tab/>
        <w:t>poderes</w:t>
      </w:r>
      <w:r w:rsidRPr="004572E6">
        <w:rPr>
          <w:rFonts w:ascii="Arial" w:hAnsi="Arial" w:cs="Arial"/>
          <w:sz w:val="18"/>
          <w:szCs w:val="18"/>
        </w:rPr>
        <w:tab/>
        <w:t>expressos</w:t>
      </w:r>
      <w:r w:rsidRPr="004572E6">
        <w:rPr>
          <w:rFonts w:ascii="Arial" w:hAnsi="Arial" w:cs="Arial"/>
          <w:sz w:val="18"/>
          <w:szCs w:val="18"/>
        </w:rPr>
        <w:tab/>
        <w:t>para receber</w:t>
      </w:r>
      <w:r w:rsidR="004572E6">
        <w:rPr>
          <w:rFonts w:ascii="Arial" w:hAnsi="Arial" w:cs="Arial"/>
          <w:sz w:val="18"/>
          <w:szCs w:val="18"/>
        </w:rPr>
        <w:t xml:space="preserve"> </w:t>
      </w:r>
      <w:r w:rsidRPr="004572E6">
        <w:rPr>
          <w:rFonts w:ascii="Arial" w:hAnsi="Arial" w:cs="Arial"/>
          <w:sz w:val="18"/>
          <w:szCs w:val="18"/>
        </w:rPr>
        <w:t>citação e responder administrativa ou judicialmente;</w:t>
      </w:r>
    </w:p>
    <w:p w14:paraId="4A32050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Que se enquadrem nas seguintes vedações:</w:t>
      </w:r>
    </w:p>
    <w:p w14:paraId="7BF8A966"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autor do anteprojeto, do projeto básico ou do projeto executivo, pessoa física ou jurídica, quando a contratação versar sobre obra, serviços ou fornecimento de bens a ele relacionados;</w:t>
      </w:r>
    </w:p>
    <w:p w14:paraId="0D879A8E" w14:textId="177B09B3"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 isoladamente ou em consórcio, responsável pela elaboração do projeto básico ou do projeto executivo, ou empresa da qual o autor do projeto seja dirigente, gerente, controlador,</w:t>
      </w:r>
      <w:r w:rsidR="004572E6">
        <w:rPr>
          <w:rFonts w:ascii="Arial" w:hAnsi="Arial" w:cs="Arial"/>
          <w:sz w:val="18"/>
          <w:szCs w:val="18"/>
        </w:rPr>
        <w:t xml:space="preserve"> </w:t>
      </w:r>
      <w:r w:rsidRPr="00723CDE">
        <w:rPr>
          <w:rFonts w:ascii="Arial" w:hAnsi="Arial" w:cs="Arial"/>
          <w:sz w:val="18"/>
          <w:szCs w:val="18"/>
        </w:rPr>
        <w:t>acionista ou detentor de mais de 5% (cinco por cento) do capital com direito a voto, responsável;</w:t>
      </w:r>
    </w:p>
    <w:p w14:paraId="2640EDA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se encontre, ao tempo da contratação, impossibilitada de contratar em decorrência de sanção que lhe foi imposta;</w:t>
      </w:r>
    </w:p>
    <w:p w14:paraId="23EA4F74" w14:textId="56B53676"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aquele que mantenha vínculo de natureza técnica, comercial, econômica, financeira, trabalhista ou civil com dirigente do órgão ou entidade contratante ou com agente público que desempenhe função no processo de dispensa de licitação ou atue na fiscalização ou na gestão do contrato, ou que dele</w:t>
      </w:r>
      <w:r w:rsidR="004572E6">
        <w:rPr>
          <w:rFonts w:ascii="Arial" w:hAnsi="Arial" w:cs="Arial"/>
          <w:sz w:val="18"/>
          <w:szCs w:val="18"/>
        </w:rPr>
        <w:t xml:space="preserve"> </w:t>
      </w:r>
      <w:r w:rsidRPr="00723CDE">
        <w:rPr>
          <w:rFonts w:ascii="Arial" w:hAnsi="Arial" w:cs="Arial"/>
          <w:sz w:val="18"/>
          <w:szCs w:val="18"/>
        </w:rPr>
        <w:t>seja cônjuge, companheiro ou parente em linha reta, colateral ou por afinidade, até o terceiro grau;</w:t>
      </w:r>
    </w:p>
    <w:p w14:paraId="6EF6CD8F"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empresas controladoras, controladas ou coligadas, nos termos da Lei nº 6.404, de 15 de dezembro de 1976, concorrendo entre si;</w:t>
      </w:r>
    </w:p>
    <w:p w14:paraId="0D38DE8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 xml:space="preserve">pessoa física ou jurídica que, nos 5 (cinco) anos anteriores à divulgação do aviso, tenha sido condenada judicialmente, com trânsito em julgado, por exploração de trabalho infantil, por submissão de </w:t>
      </w:r>
      <w:r w:rsidRPr="00723CDE">
        <w:rPr>
          <w:rFonts w:ascii="Arial" w:hAnsi="Arial" w:cs="Arial"/>
          <w:sz w:val="18"/>
          <w:szCs w:val="18"/>
        </w:rPr>
        <w:lastRenderedPageBreak/>
        <w:t>trabalhadores a condições análogas às de escravo ou por contratação de adolescentes nos casos vedados pela legislação trabalhista;</w:t>
      </w:r>
    </w:p>
    <w:p w14:paraId="59BE03B6"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Equiparam-se aos autores do projeto, as empresas integrantes do mesmo grupo econômico;</w:t>
      </w:r>
    </w:p>
    <w:p w14:paraId="69A14411" w14:textId="4C6B2AA9" w:rsid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Aplica-se o disposto no item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6ABD300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Organizações da Sociedade Civil de Interesse Público – OSCIP, atuando nessa condição (Acórdão nº 746/2014-TCU-Plenário).</w:t>
      </w:r>
    </w:p>
    <w:p w14:paraId="76E8F71A" w14:textId="46B8FAA8" w:rsidR="00723CDE" w:rsidRPr="00723CDE" w:rsidRDefault="0037204D" w:rsidP="00A520EE">
      <w:pPr>
        <w:spacing w:line="360" w:lineRule="auto"/>
        <w:rPr>
          <w:rFonts w:ascii="Arial" w:hAnsi="Arial" w:cs="Arial"/>
          <w:sz w:val="18"/>
          <w:szCs w:val="18"/>
        </w:rPr>
      </w:pPr>
      <w:r>
        <w:rPr>
          <w:rFonts w:ascii="Arial" w:hAnsi="Arial" w:cs="Arial"/>
          <w:sz w:val="18"/>
          <w:szCs w:val="18"/>
        </w:rPr>
        <w:t>2.3.</w:t>
      </w:r>
      <w:r w:rsidR="00723CDE" w:rsidRPr="00723CDE">
        <w:rPr>
          <w:rFonts w:ascii="Arial" w:hAnsi="Arial" w:cs="Arial"/>
          <w:sz w:val="18"/>
          <w:szCs w:val="18"/>
        </w:rPr>
        <w:t>Será permitida a participação de cooperativas, desde que apresentem demonstrativo de atuação em regime cooperado, com repartição de receitas e despesas entre os cooperados e atendam ao art. 16, da Lei nº14.133/21.</w:t>
      </w:r>
    </w:p>
    <w:p w14:paraId="1321F95F" w14:textId="64BF369E"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w:t>
      </w:r>
      <w:r w:rsidR="0037204D">
        <w:rPr>
          <w:rFonts w:ascii="Arial" w:hAnsi="Arial" w:cs="Arial"/>
          <w:sz w:val="18"/>
          <w:szCs w:val="18"/>
        </w:rPr>
        <w:t>4.</w:t>
      </w:r>
      <w:r w:rsidRPr="00723CDE">
        <w:rPr>
          <w:rFonts w:ascii="Arial" w:hAnsi="Arial" w:cs="Arial"/>
          <w:sz w:val="18"/>
          <w:szCs w:val="18"/>
        </w:rPr>
        <w:t>Em sendo permitida a participação de cooperativas, poderão ser estendidas a elas os benefícios previstos para as microempresas e empresas de pequeno porte, desde que atenderem ao disposto no art. 34 da Lei nº11.488, de 15 de junho de 2007.</w:t>
      </w:r>
    </w:p>
    <w:p w14:paraId="19685E52"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DO INGRESSO NA DISPENSA ELETRÔNICA E DO CADASTRAMENTO DA PROPOSTA INICIAL</w:t>
      </w:r>
    </w:p>
    <w:p w14:paraId="53F73B1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ingresso do fornecedor na disputa da dispensa eletrônica se dará com o cadastramento de sua proposta inicial, na forma deste item.</w:t>
      </w:r>
    </w:p>
    <w:p w14:paraId="4EA2D040" w14:textId="1F64F1CF"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fornecedor interessado, após a divulgação do aviso de contratação direta, encaminhará, exclusivamente por meio do Sistema de Dispensa Eletrônica, a proposta com a descrição do objeto</w:t>
      </w:r>
      <w:r w:rsidR="000E5106">
        <w:rPr>
          <w:rFonts w:ascii="Arial" w:hAnsi="Arial" w:cs="Arial"/>
          <w:sz w:val="18"/>
          <w:szCs w:val="18"/>
        </w:rPr>
        <w:t xml:space="preserve">/serviço </w:t>
      </w:r>
      <w:r w:rsidRPr="00723CDE">
        <w:rPr>
          <w:rFonts w:ascii="Arial" w:hAnsi="Arial" w:cs="Arial"/>
          <w:sz w:val="18"/>
          <w:szCs w:val="18"/>
        </w:rPr>
        <w:t>ofertado,</w:t>
      </w:r>
      <w:r w:rsidR="000E5106">
        <w:rPr>
          <w:rFonts w:ascii="Arial" w:hAnsi="Arial" w:cs="Arial"/>
          <w:sz w:val="18"/>
          <w:szCs w:val="18"/>
        </w:rPr>
        <w:t xml:space="preserve"> </w:t>
      </w:r>
      <w:r w:rsidRPr="00723CDE">
        <w:rPr>
          <w:rFonts w:ascii="Arial" w:hAnsi="Arial" w:cs="Arial"/>
          <w:sz w:val="18"/>
          <w:szCs w:val="18"/>
        </w:rPr>
        <w:t>a marca/modelo do produto, quando for o caso, e o preço, até a data e o horário estabelecidos para abertura do processo.</w:t>
      </w:r>
    </w:p>
    <w:p w14:paraId="571BFA7F"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65AC68"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Todas as especificações do objeto contidas na proposta, em especial o preço, vinculam o Contratado.</w:t>
      </w:r>
    </w:p>
    <w:p w14:paraId="4293FC8E"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Nos valores propostos estarão inclusos todos os custos operacionais, encargos previdenciários, trabalhistas, tributários, comerciais e quaisquer outros que incidam direta ou indiretamente na prestação dos serviços.</w:t>
      </w:r>
    </w:p>
    <w:p w14:paraId="424CA735" w14:textId="0FE83667" w:rsidR="00723CDE" w:rsidRPr="00AB3956" w:rsidRDefault="00AB3956" w:rsidP="00A520EE">
      <w:pPr>
        <w:pStyle w:val="PargrafodaLista"/>
        <w:spacing w:line="360" w:lineRule="auto"/>
        <w:ind w:left="0"/>
        <w:rPr>
          <w:rFonts w:ascii="Arial" w:hAnsi="Arial" w:cs="Arial"/>
          <w:sz w:val="18"/>
          <w:szCs w:val="18"/>
        </w:rPr>
      </w:pPr>
      <w:r>
        <w:rPr>
          <w:rFonts w:ascii="Arial" w:hAnsi="Arial" w:cs="Arial"/>
          <w:sz w:val="18"/>
          <w:szCs w:val="18"/>
        </w:rPr>
        <w:t xml:space="preserve">3.4.1 </w:t>
      </w:r>
      <w:r w:rsidR="00723CDE" w:rsidRPr="00AB3956">
        <w:rPr>
          <w:rFonts w:ascii="Arial" w:hAnsi="Arial" w:cs="Arial"/>
          <w:sz w:val="18"/>
          <w:szCs w:val="18"/>
        </w:rPr>
        <w:t>Os preços ofertados, tanto na proposta inicial, quanto na etapa de lances, serão de exclusiva responsabilidade do fornecedor, não lhe assistindo o direito de pleitear qualquer alteração, sob alegação de erro, omissão ou qualquer outro pretexto.</w:t>
      </w:r>
    </w:p>
    <w:p w14:paraId="11B76B02"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Se o regime tributário da empresa implicar o recolhimento de tributos em percentuais variáveis, a cotação adequada será a que corresponde à média dos efetivos recolhimentos da empresa nos últimos doze meses.</w:t>
      </w:r>
    </w:p>
    <w:p w14:paraId="4490DB88"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Independentemente do percentual de tributo inserido na planilha, no pagamento serão retidos na fonte os percentuais estabelecidos na legislação vigente.</w:t>
      </w:r>
    </w:p>
    <w:p w14:paraId="0442C5E7" w14:textId="157211DD" w:rsid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 apresentação das propostas implica obrigatoriedade do cumprimento das disposições nelas contidas, em conformidade com o que dispõe no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10AEEC10" w14:textId="16750FBD"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Uma vez enviada a proposta no sistema,</w:t>
      </w:r>
      <w:r w:rsidR="00622F2D">
        <w:rPr>
          <w:rFonts w:ascii="Arial" w:hAnsi="Arial" w:cs="Arial"/>
          <w:sz w:val="18"/>
          <w:szCs w:val="18"/>
        </w:rPr>
        <w:t xml:space="preserve"> </w:t>
      </w:r>
      <w:r w:rsidRPr="00723CDE">
        <w:rPr>
          <w:rFonts w:ascii="Arial" w:hAnsi="Arial" w:cs="Arial"/>
          <w:sz w:val="18"/>
          <w:szCs w:val="18"/>
        </w:rPr>
        <w:t>os fornecedores NÃO poderão retirá-la,</w:t>
      </w:r>
      <w:r w:rsidR="00622F2D">
        <w:rPr>
          <w:rFonts w:ascii="Arial" w:hAnsi="Arial" w:cs="Arial"/>
          <w:sz w:val="18"/>
          <w:szCs w:val="18"/>
        </w:rPr>
        <w:t xml:space="preserve"> </w:t>
      </w:r>
      <w:r w:rsidRPr="00723CDE">
        <w:rPr>
          <w:rFonts w:ascii="Arial" w:hAnsi="Arial" w:cs="Arial"/>
          <w:sz w:val="18"/>
          <w:szCs w:val="18"/>
        </w:rPr>
        <w:t>substituí-la ou modificá-la.</w:t>
      </w:r>
    </w:p>
    <w:p w14:paraId="21A2DDAF" w14:textId="65CFD582"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Fica facultado ao fornecedor, ao cadastrar sua proposta inicial, a parametrização de valor final mínimo,</w:t>
      </w:r>
      <w:r w:rsidR="0002794A">
        <w:rPr>
          <w:rFonts w:ascii="Arial" w:hAnsi="Arial" w:cs="Arial"/>
          <w:sz w:val="18"/>
          <w:szCs w:val="18"/>
        </w:rPr>
        <w:t xml:space="preserve"> </w:t>
      </w:r>
      <w:r w:rsidRPr="00723CDE">
        <w:rPr>
          <w:rFonts w:ascii="Arial" w:hAnsi="Arial" w:cs="Arial"/>
          <w:sz w:val="18"/>
          <w:szCs w:val="18"/>
        </w:rPr>
        <w:t>com o registro do seu lance final aceitável (menor preço).</w:t>
      </w:r>
    </w:p>
    <w:p w14:paraId="001F3B13" w14:textId="3C4055CF"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Feita essa opção, os lances serão enviados automaticamente pelo sistema, respeitados os limites cadastrados pelo fornecedor e o intervalo mínimo entre lances previsto neste aviso.</w:t>
      </w:r>
    </w:p>
    <w:p w14:paraId="4929F9BB"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Sem prejuízo do disposto acima, os lances poderão ser enviados manualmente, na forma da seção respectiva deste Aviso de Contratação Direta;</w:t>
      </w:r>
    </w:p>
    <w:p w14:paraId="6A5E4CC1" w14:textId="1162133E"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valor final mínimo poderá ser alterado pelo fornecedor durante a fase de disputa, desde</w:t>
      </w:r>
      <w:r w:rsidR="0002794A">
        <w:rPr>
          <w:rFonts w:ascii="Arial" w:hAnsi="Arial" w:cs="Arial"/>
          <w:sz w:val="18"/>
          <w:szCs w:val="18"/>
        </w:rPr>
        <w:t xml:space="preserve"> </w:t>
      </w:r>
      <w:r w:rsidRPr="00723CDE">
        <w:rPr>
          <w:rFonts w:ascii="Arial" w:hAnsi="Arial" w:cs="Arial"/>
          <w:sz w:val="18"/>
          <w:szCs w:val="18"/>
        </w:rPr>
        <w:t>que não assuma valor superior a lance já registrado por ele no sistema.</w:t>
      </w:r>
    </w:p>
    <w:p w14:paraId="3EB37DD3" w14:textId="2DEC9049"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valor mínimo parametrizado possui caráter sigiloso aos demais participantes do certame</w:t>
      </w:r>
      <w:r w:rsidR="00C31F0B">
        <w:rPr>
          <w:rFonts w:ascii="Arial" w:hAnsi="Arial" w:cs="Arial"/>
          <w:sz w:val="18"/>
          <w:szCs w:val="18"/>
        </w:rPr>
        <w:t xml:space="preserve"> </w:t>
      </w:r>
      <w:r w:rsidRPr="00723CDE">
        <w:rPr>
          <w:rFonts w:ascii="Arial" w:hAnsi="Arial" w:cs="Arial"/>
          <w:sz w:val="18"/>
          <w:szCs w:val="18"/>
        </w:rPr>
        <w:t>e para o órgão ou entidade contratante. Apenas os lances efetivamente enviados poderão ser conhecidos dos fornecedores na forma da seção seguinte deste Aviso.</w:t>
      </w:r>
    </w:p>
    <w:p w14:paraId="06EEEF35"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FASES DE LANCES</w:t>
      </w:r>
    </w:p>
    <w:p w14:paraId="175B78C8" w14:textId="676808C0"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 partir da data e do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w:t>
      </w:r>
      <w:r w:rsidR="00C31F0B">
        <w:rPr>
          <w:rFonts w:ascii="Arial" w:hAnsi="Arial" w:cs="Arial"/>
          <w:sz w:val="18"/>
          <w:szCs w:val="18"/>
        </w:rPr>
        <w:t xml:space="preserve"> </w:t>
      </w:r>
      <w:r w:rsidRPr="00723CDE">
        <w:rPr>
          <w:rFonts w:ascii="Arial" w:hAnsi="Arial" w:cs="Arial"/>
          <w:sz w:val="18"/>
          <w:szCs w:val="18"/>
        </w:rPr>
        <w:t>instrumento.</w:t>
      </w:r>
    </w:p>
    <w:p w14:paraId="2B3550C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Iniciada a etapa competitiva, os fornecedores deverão encaminhar lances exclusivamente por meio de sistema eletrônico, sendo imediatamente informados do seu recebimento e do valor consignado no registro.</w:t>
      </w:r>
    </w:p>
    <w:p w14:paraId="3769682B" w14:textId="1445445D"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O lance deverá ser ofertado pelo </w:t>
      </w:r>
      <w:r w:rsidRPr="00723CDE">
        <w:rPr>
          <w:rFonts w:ascii="Arial" w:hAnsi="Arial" w:cs="Arial"/>
          <w:sz w:val="18"/>
          <w:szCs w:val="18"/>
          <w:u w:val="single"/>
        </w:rPr>
        <w:t xml:space="preserve">valor unitário do </w:t>
      </w:r>
      <w:r w:rsidR="00407DE4">
        <w:rPr>
          <w:rFonts w:ascii="Arial" w:hAnsi="Arial" w:cs="Arial"/>
          <w:sz w:val="18"/>
          <w:szCs w:val="18"/>
          <w:u w:val="single"/>
        </w:rPr>
        <w:t>item</w:t>
      </w:r>
      <w:r w:rsidRPr="00723CDE">
        <w:rPr>
          <w:rFonts w:ascii="Arial" w:hAnsi="Arial" w:cs="Arial"/>
          <w:sz w:val="18"/>
          <w:szCs w:val="18"/>
          <w:u w:val="single"/>
        </w:rPr>
        <w:t>.</w:t>
      </w:r>
    </w:p>
    <w:p w14:paraId="61CE0D1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fornecedor somente poderá oferecer valor inferior ou maior percentual de desconto em relação ao último lance por ele ofertado e registrado pelo sistema.</w:t>
      </w:r>
    </w:p>
    <w:p w14:paraId="38D91288"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7AA8C9D0"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intervalo mínimo de diferença de valores ou percentuais entre os lances, que incidirá tanto em relação aos lances intermediários quanto em relação ao que cobrir a melhor oferta é sem limites, podendo ser estipulado pelo servidor responsável, no ato do certame.</w:t>
      </w:r>
    </w:p>
    <w:p w14:paraId="38532BA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lances iguais ao menor já ofertado, prevalecerá aquele que for recebido e registrado primeiro no sistema.</w:t>
      </w:r>
    </w:p>
    <w:p w14:paraId="69BF29BE"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Durante a sessão pública, os participantes serão informados, em tempo real, do valor do menor lance registrado, vedada a identificação do participante.</w:t>
      </w:r>
    </w:p>
    <w:p w14:paraId="65B14A11" w14:textId="4A05E7C6" w:rsid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No caso de desconexão com o servidor responsável, no decorrer da etapa competitiva da Dispensa, o sistema eletrônico poderá permanecer acessível aos proponentes para a recepção dos lances.</w:t>
      </w:r>
    </w:p>
    <w:p w14:paraId="5D736B88"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Caso o participante não apresente lances, concorrerá com o valor de sua proposta.</w:t>
      </w:r>
    </w:p>
    <w:p w14:paraId="2FF115D3"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Imediatamente após o término do prazo estabelecido para a fase de lances, haverá o seu encerramento, com o ordenamento e divulgação dos lances, pelo sistema, em ordem crescente de classificação.</w:t>
      </w:r>
    </w:p>
    <w:p w14:paraId="4EDF1C30"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encerramento da fase de lances ocorrerá de forma automática pontualmente no horário indicado, sem qualquer possibilidade de prorrogação e não havendo tempo aleatório ou mecanismo similar.</w:t>
      </w:r>
    </w:p>
    <w:p w14:paraId="604943CA"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DO JULGAMENTO DAS PROPOSTAS DE PREÇO</w:t>
      </w:r>
    </w:p>
    <w:p w14:paraId="75BA7ADD"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Encerrada a fase de lances, será verificada a conformidade da proposta classificada em primeiro lugar quanto à adequação do objeto e à compatibilidade do preço em relação ao estipulado para a contratação.</w:t>
      </w:r>
    </w:p>
    <w:p w14:paraId="0E08725D" w14:textId="6250C6FA"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No caso de o preço da proposta vencedora estar acima do estimado pela Administração, poderá haver</w:t>
      </w:r>
      <w:r w:rsidR="00BC2ADB">
        <w:rPr>
          <w:rFonts w:ascii="Arial" w:hAnsi="Arial" w:cs="Arial"/>
          <w:sz w:val="18"/>
          <w:szCs w:val="18"/>
        </w:rPr>
        <w:t xml:space="preserve"> </w:t>
      </w:r>
      <w:r w:rsidRPr="00723CDE">
        <w:rPr>
          <w:rFonts w:ascii="Arial" w:hAnsi="Arial" w:cs="Arial"/>
          <w:sz w:val="18"/>
          <w:szCs w:val="18"/>
        </w:rPr>
        <w:t>a negociação de condições mais vantajosas.</w:t>
      </w:r>
    </w:p>
    <w:p w14:paraId="751819D9"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Neste caso, será encaminhada contraproposta ao fornecedor que tenha apresentado o melhor preço, para que seja obtida melhor proposta com preço compatível ao estimado pela Administração.</w:t>
      </w:r>
    </w:p>
    <w:p w14:paraId="38A47F49" w14:textId="4FEE53CA"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 negociação poderá ser feita com os demais fornecedores classificados, respeitada a ordem</w:t>
      </w:r>
      <w:r w:rsidR="00BC2ADB">
        <w:rPr>
          <w:rFonts w:ascii="Arial" w:hAnsi="Arial" w:cs="Arial"/>
          <w:sz w:val="18"/>
          <w:szCs w:val="18"/>
        </w:rPr>
        <w:t xml:space="preserve"> </w:t>
      </w:r>
      <w:r w:rsidRPr="00723CDE">
        <w:rPr>
          <w:rFonts w:ascii="Arial" w:hAnsi="Arial" w:cs="Arial"/>
          <w:sz w:val="18"/>
          <w:szCs w:val="18"/>
        </w:rPr>
        <w:t>de classificação, quando o primeiro colocado, mesmo após a negociação, for desclassificado em razão de sua proposta permanecer acima do preço máximo definido para a contratação.</w:t>
      </w:r>
    </w:p>
    <w:p w14:paraId="19B3EB43"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Em qualquer caso, concluída a negociação, o resultado será registrado na ata do processo de dispensa eletrônica.</w:t>
      </w:r>
    </w:p>
    <w:p w14:paraId="265537B7" w14:textId="745F472E"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 xml:space="preserve">Estando o preço compatível, será solicitado o envio da proposta e, </w:t>
      </w:r>
      <w:r w:rsidRPr="00081776">
        <w:rPr>
          <w:rFonts w:ascii="Arial" w:hAnsi="Arial" w:cs="Arial"/>
          <w:b/>
          <w:bCs/>
          <w:sz w:val="18"/>
          <w:szCs w:val="18"/>
        </w:rPr>
        <w:t>se necessário</w:t>
      </w:r>
      <w:r w:rsidRPr="00723CDE">
        <w:rPr>
          <w:rFonts w:ascii="Arial" w:hAnsi="Arial" w:cs="Arial"/>
          <w:sz w:val="18"/>
          <w:szCs w:val="18"/>
        </w:rPr>
        <w:t>, de documentos complementares, adequada ao último lance, no prazo</w:t>
      </w:r>
      <w:r w:rsidR="0009672A">
        <w:rPr>
          <w:rFonts w:ascii="Arial" w:hAnsi="Arial" w:cs="Arial"/>
          <w:sz w:val="18"/>
          <w:szCs w:val="18"/>
        </w:rPr>
        <w:t xml:space="preserve"> </w:t>
      </w:r>
      <w:r w:rsidRPr="00723CDE">
        <w:rPr>
          <w:rFonts w:ascii="Arial" w:hAnsi="Arial" w:cs="Arial"/>
          <w:sz w:val="18"/>
          <w:szCs w:val="18"/>
        </w:rPr>
        <w:t>de 24 (vinte e quatro) horas, após encerramento do certame.</w:t>
      </w:r>
    </w:p>
    <w:p w14:paraId="2E47412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prazo de validade da proposta não será inferior a 60 (sessenta) dias, a contar da data de sua apresentação.</w:t>
      </w:r>
    </w:p>
    <w:p w14:paraId="7E9BF8B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Será desclassificada a proposta vencedora que:</w:t>
      </w:r>
    </w:p>
    <w:p w14:paraId="40A18C7A"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Contiver vícios insanáveis;</w:t>
      </w:r>
    </w:p>
    <w:p w14:paraId="1096F1E0"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Não obedecer às especificações técnicas pormenorizadas neste aviso ou em seus anexos;</w:t>
      </w:r>
    </w:p>
    <w:p w14:paraId="09C9D1C8" w14:textId="3EECCC90"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Apresentar preços inexequíveis ou permanecerem acima do preço máximo definido para a</w:t>
      </w:r>
      <w:r w:rsidR="00BC2ADB">
        <w:rPr>
          <w:rFonts w:ascii="Arial" w:hAnsi="Arial" w:cs="Arial"/>
          <w:sz w:val="18"/>
          <w:szCs w:val="18"/>
        </w:rPr>
        <w:t xml:space="preserve"> </w:t>
      </w:r>
      <w:r w:rsidRPr="00723CDE">
        <w:rPr>
          <w:rFonts w:ascii="Arial" w:hAnsi="Arial" w:cs="Arial"/>
          <w:sz w:val="18"/>
          <w:szCs w:val="18"/>
        </w:rPr>
        <w:t>contratação;</w:t>
      </w:r>
    </w:p>
    <w:p w14:paraId="1E818A00"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Não tiverem sua exequibilidade demonstrada, quando exigido pela Administração;</w:t>
      </w:r>
    </w:p>
    <w:p w14:paraId="6A97D925"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Apresentar desconformidade com quaisquer outras exigências deste aviso ou seus anexos, desde que insanável.</w:t>
      </w:r>
    </w:p>
    <w:p w14:paraId="5E7254A7" w14:textId="3A23D615"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Quando o fornecedor não conseguir comprovar que possui ou possuirá recursos suficientes para</w:t>
      </w:r>
      <w:r w:rsidR="00BC2ADB">
        <w:rPr>
          <w:rFonts w:ascii="Arial" w:hAnsi="Arial" w:cs="Arial"/>
          <w:sz w:val="18"/>
          <w:szCs w:val="18"/>
        </w:rPr>
        <w:t xml:space="preserve"> </w:t>
      </w:r>
      <w:r w:rsidRPr="00723CDE">
        <w:rPr>
          <w:rFonts w:ascii="Arial" w:hAnsi="Arial" w:cs="Arial"/>
          <w:sz w:val="18"/>
          <w:szCs w:val="18"/>
        </w:rPr>
        <w:t>executar a contento o objeto, será considerada inexequível a proposta de preços ou menor lance que:</w:t>
      </w:r>
    </w:p>
    <w:p w14:paraId="6326804E" w14:textId="3BF33E19" w:rsidR="00723CDE" w:rsidRPr="00622F2D" w:rsidRDefault="00723CDE" w:rsidP="00006193">
      <w:pPr>
        <w:numPr>
          <w:ilvl w:val="2"/>
          <w:numId w:val="1"/>
        </w:numPr>
        <w:spacing w:line="360" w:lineRule="auto"/>
        <w:ind w:left="0"/>
        <w:rPr>
          <w:rFonts w:ascii="Arial" w:hAnsi="Arial" w:cs="Arial"/>
          <w:sz w:val="18"/>
          <w:szCs w:val="18"/>
        </w:rPr>
      </w:pPr>
      <w:r w:rsidRPr="00622F2D">
        <w:rPr>
          <w:rFonts w:ascii="Arial" w:hAnsi="Arial" w:cs="Arial"/>
          <w:sz w:val="18"/>
          <w:szCs w:val="18"/>
        </w:rPr>
        <w:t>For insuficiente para a cobertura dos custos da contratação, apresente preços – global ou unitário – simbólicos, irrisórios ou de valor zero, incompatíveis com os preços dos insumos e salários</w:t>
      </w:r>
      <w:r w:rsidR="00BC2ADB" w:rsidRPr="00622F2D">
        <w:rPr>
          <w:rFonts w:ascii="Arial" w:hAnsi="Arial" w:cs="Arial"/>
          <w:sz w:val="18"/>
          <w:szCs w:val="18"/>
        </w:rPr>
        <w:t xml:space="preserve"> </w:t>
      </w:r>
      <w:r w:rsidRPr="00622F2D">
        <w:rPr>
          <w:rFonts w:ascii="Arial" w:hAnsi="Arial" w:cs="Arial"/>
          <w:sz w:val="18"/>
          <w:szCs w:val="18"/>
        </w:rPr>
        <w:t>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71510EB" w14:textId="72BD0992"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Apresentar um ou mais valores da planilha de custo que sejam inferiores àqueles fixados em</w:t>
      </w:r>
      <w:r w:rsidR="000A3E59">
        <w:rPr>
          <w:rFonts w:ascii="Arial" w:hAnsi="Arial" w:cs="Arial"/>
          <w:sz w:val="18"/>
          <w:szCs w:val="18"/>
        </w:rPr>
        <w:t xml:space="preserve"> </w:t>
      </w:r>
      <w:r w:rsidRPr="00723CDE">
        <w:rPr>
          <w:rFonts w:ascii="Arial" w:hAnsi="Arial" w:cs="Arial"/>
          <w:sz w:val="18"/>
          <w:szCs w:val="18"/>
        </w:rPr>
        <w:t>instrumentos de caráter normativo obrigatório, tais como leis, medidas provisórias e convenções coletivas de trabalho vigentes.</w:t>
      </w:r>
    </w:p>
    <w:p w14:paraId="5E36E661"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14:paraId="7B30FD5D" w14:textId="4DF0745D"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Erros no preenchimento da planilha (quando for o caso) não constituem motivo para a desclassificação da proposta. A planilha poderá́ ser ajustada pelo fornecedor, no prazo indicado pelo sistema, desde que não haja majoração</w:t>
      </w:r>
      <w:r w:rsidR="00560DEC">
        <w:rPr>
          <w:rFonts w:ascii="Arial" w:hAnsi="Arial" w:cs="Arial"/>
          <w:sz w:val="18"/>
          <w:szCs w:val="18"/>
        </w:rPr>
        <w:t xml:space="preserve"> </w:t>
      </w:r>
      <w:r w:rsidRPr="00723CDE">
        <w:rPr>
          <w:rFonts w:ascii="Arial" w:hAnsi="Arial" w:cs="Arial"/>
          <w:sz w:val="18"/>
          <w:szCs w:val="18"/>
        </w:rPr>
        <w:t>do preço.</w:t>
      </w:r>
    </w:p>
    <w:p w14:paraId="2174C8B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ajuste de que trata este dispositivo se limita a sanar erros ou falhas que não alterem a substância das propostas;</w:t>
      </w:r>
    </w:p>
    <w:p w14:paraId="18456FCC"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14:paraId="3ADEB1FD"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Para fins de análise da proposta quanto ao cumprimento das especificações do objeto, poderá ser colhida a manifestação escrita do setor requisitante do serviço ou da área especializada no objeto.</w:t>
      </w:r>
    </w:p>
    <w:p w14:paraId="0C5EF853" w14:textId="3D2A85F1"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 a proposta ou lance vencedor for desclassificado, será examinada a proposta ou lance</w:t>
      </w:r>
      <w:r w:rsidR="0014042F">
        <w:rPr>
          <w:rFonts w:ascii="Arial" w:hAnsi="Arial" w:cs="Arial"/>
          <w:sz w:val="18"/>
          <w:szCs w:val="18"/>
        </w:rPr>
        <w:t xml:space="preserve"> </w:t>
      </w:r>
      <w:r w:rsidRPr="00723CDE">
        <w:rPr>
          <w:rFonts w:ascii="Arial" w:hAnsi="Arial" w:cs="Arial"/>
          <w:sz w:val="18"/>
          <w:szCs w:val="18"/>
        </w:rPr>
        <w:t>subsequente e assim sucessivamente, na ordem de classificação.</w:t>
      </w:r>
    </w:p>
    <w:p w14:paraId="32695195"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necessidade, a sessão será suspensa, informando-se no “chat” a nova data e horário para a sua continuidade.</w:t>
      </w:r>
    </w:p>
    <w:p w14:paraId="0D6B9B45"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Encerrada a análise quanto à aceitação da proposta, se iniciará a fase de habilitação, observando o disposto neste Aviso de Contratação Direta.</w:t>
      </w:r>
    </w:p>
    <w:p w14:paraId="74306D3F"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HABILITAÇÃO</w:t>
      </w:r>
    </w:p>
    <w:p w14:paraId="2C380D9E" w14:textId="4869D01C" w:rsidR="00723CDE" w:rsidRPr="009103C1" w:rsidRDefault="009103C1" w:rsidP="009103C1">
      <w:pPr>
        <w:spacing w:line="360" w:lineRule="auto"/>
        <w:rPr>
          <w:rFonts w:ascii="Arial" w:hAnsi="Arial" w:cs="Arial"/>
          <w:b/>
          <w:bCs/>
          <w:sz w:val="20"/>
          <w:szCs w:val="20"/>
        </w:rPr>
      </w:pPr>
      <w:r>
        <w:rPr>
          <w:rFonts w:ascii="Arial" w:hAnsi="Arial" w:cs="Arial"/>
          <w:sz w:val="18"/>
          <w:szCs w:val="18"/>
        </w:rPr>
        <w:t>6.1.</w:t>
      </w:r>
      <w:r w:rsidR="00723CDE" w:rsidRPr="00723CDE">
        <w:rPr>
          <w:rFonts w:ascii="Arial" w:hAnsi="Arial" w:cs="Arial"/>
          <w:sz w:val="18"/>
          <w:szCs w:val="18"/>
        </w:rPr>
        <w:t>Habilitação dos Arrematantes</w:t>
      </w:r>
      <w:r>
        <w:rPr>
          <w:rFonts w:ascii="Arial" w:hAnsi="Arial" w:cs="Arial"/>
          <w:sz w:val="18"/>
          <w:szCs w:val="18"/>
        </w:rPr>
        <w:t>:</w:t>
      </w:r>
      <w:r w:rsidR="00723CDE" w:rsidRPr="00723CDE">
        <w:rPr>
          <w:rFonts w:ascii="Arial" w:hAnsi="Arial" w:cs="Arial"/>
          <w:noProof/>
          <w:sz w:val="18"/>
          <w:szCs w:val="18"/>
        </w:rPr>
        <w:drawing>
          <wp:anchor distT="0" distB="0" distL="114300" distR="114300" simplePos="0" relativeHeight="251659264" behindDoc="0" locked="0" layoutInCell="1" allowOverlap="0" wp14:anchorId="54B199AB" wp14:editId="3C612849">
            <wp:simplePos x="0" y="0"/>
            <wp:positionH relativeFrom="column">
              <wp:posOffset>6155404</wp:posOffset>
            </wp:positionH>
            <wp:positionV relativeFrom="paragraph">
              <wp:posOffset>147238</wp:posOffset>
            </wp:positionV>
            <wp:extent cx="15240" cy="15240"/>
            <wp:effectExtent l="0" t="0" r="0" b="0"/>
            <wp:wrapNone/>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8"/>
                    <a:stretch>
                      <a:fillRect/>
                    </a:stretch>
                  </pic:blipFill>
                  <pic:spPr>
                    <a:xfrm>
                      <a:off x="0" y="0"/>
                      <a:ext cx="15240" cy="15240"/>
                    </a:xfrm>
                    <a:prstGeom prst="rect">
                      <a:avLst/>
                    </a:prstGeom>
                  </pic:spPr>
                </pic:pic>
              </a:graphicData>
            </a:graphic>
          </wp:anchor>
        </w:drawing>
      </w:r>
      <w:r w:rsidRPr="009103C1">
        <w:rPr>
          <w:rFonts w:ascii="Arial" w:hAnsi="Arial" w:cs="Arial"/>
          <w:b/>
          <w:bCs/>
          <w:sz w:val="20"/>
          <w:szCs w:val="20"/>
        </w:rPr>
        <w:t xml:space="preserve"> </w:t>
      </w:r>
      <w:r w:rsidRPr="00CD395C">
        <w:rPr>
          <w:rFonts w:ascii="Arial" w:hAnsi="Arial" w:cs="Arial"/>
          <w:b/>
          <w:bCs/>
          <w:sz w:val="20"/>
          <w:szCs w:val="20"/>
        </w:rPr>
        <w:t>Os licitantes anexarão os documentos de habilitação após a fase de lances, na plataforma eletrônica no prazo de até 02 horas da convocação do agente de contratação, do pregoeiro ou da comissão</w:t>
      </w:r>
      <w:r>
        <w:rPr>
          <w:rFonts w:ascii="Arial" w:hAnsi="Arial" w:cs="Arial"/>
          <w:b/>
          <w:bCs/>
          <w:sz w:val="20"/>
          <w:szCs w:val="20"/>
        </w:rPr>
        <w:t>, no campo “Documentos complementares PÓS DISPUTA)</w:t>
      </w:r>
      <w:r w:rsidRPr="00CD395C">
        <w:rPr>
          <w:rFonts w:ascii="Arial" w:hAnsi="Arial" w:cs="Arial"/>
          <w:b/>
          <w:bCs/>
          <w:sz w:val="20"/>
          <w:szCs w:val="20"/>
        </w:rPr>
        <w:t>.</w:t>
      </w:r>
    </w:p>
    <w:p w14:paraId="2EAE7507" w14:textId="057C44FD" w:rsidR="00723CDE" w:rsidRPr="00723CDE" w:rsidRDefault="009103C1" w:rsidP="009103C1">
      <w:pPr>
        <w:spacing w:line="360" w:lineRule="auto"/>
        <w:rPr>
          <w:rFonts w:ascii="Arial" w:hAnsi="Arial" w:cs="Arial"/>
          <w:sz w:val="18"/>
          <w:szCs w:val="18"/>
        </w:rPr>
      </w:pPr>
      <w:r>
        <w:rPr>
          <w:rFonts w:ascii="Arial" w:hAnsi="Arial" w:cs="Arial"/>
          <w:sz w:val="18"/>
          <w:szCs w:val="18"/>
        </w:rPr>
        <w:t>6.1.1.</w:t>
      </w:r>
      <w:r w:rsidR="005D6663">
        <w:rPr>
          <w:rFonts w:ascii="Arial" w:hAnsi="Arial" w:cs="Arial"/>
          <w:sz w:val="18"/>
          <w:szCs w:val="18"/>
        </w:rPr>
        <w:t xml:space="preserve"> </w:t>
      </w:r>
      <w:r w:rsidR="00723CDE" w:rsidRPr="00723CDE">
        <w:rPr>
          <w:rFonts w:ascii="Arial" w:hAnsi="Arial" w:cs="Arial"/>
          <w:sz w:val="18"/>
          <w:szCs w:val="18"/>
        </w:rPr>
        <w:t>Es</w:t>
      </w:r>
      <w:r w:rsidR="005D6663">
        <w:rPr>
          <w:rFonts w:ascii="Arial" w:hAnsi="Arial" w:cs="Arial"/>
          <w:sz w:val="18"/>
          <w:szCs w:val="18"/>
        </w:rPr>
        <w:t>s</w:t>
      </w:r>
      <w:r w:rsidR="00723CDE" w:rsidRPr="00723CDE">
        <w:rPr>
          <w:rFonts w:ascii="Arial" w:hAnsi="Arial" w:cs="Arial"/>
          <w:sz w:val="18"/>
          <w:szCs w:val="18"/>
        </w:rPr>
        <w:t>es documentos só estarão disponíveis aos participantes, após o encerramento da disputa da Dispensa.</w:t>
      </w:r>
    </w:p>
    <w:p w14:paraId="75CC6BBA"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Habilitação Jurídica:</w:t>
      </w:r>
    </w:p>
    <w:p w14:paraId="3E4DA4C6" w14:textId="7CC9E3CE" w:rsid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Empresário Individual: Registro Comercial, a cargo da Junta Comercial da respectiva sede;</w:t>
      </w:r>
    </w:p>
    <w:p w14:paraId="43B7107A" w14:textId="12F0B368" w:rsidR="00723CDE" w:rsidRPr="00723CDE" w:rsidRDefault="00006193" w:rsidP="00006193">
      <w:pPr>
        <w:spacing w:line="360" w:lineRule="auto"/>
        <w:rPr>
          <w:rFonts w:ascii="Arial" w:hAnsi="Arial" w:cs="Arial"/>
          <w:sz w:val="18"/>
          <w:szCs w:val="18"/>
        </w:rPr>
      </w:pPr>
      <w:r>
        <w:rPr>
          <w:rFonts w:ascii="Arial" w:hAnsi="Arial" w:cs="Arial"/>
          <w:sz w:val="18"/>
          <w:szCs w:val="18"/>
        </w:rPr>
        <w:t>a.1.)</w:t>
      </w:r>
      <w:r w:rsidR="00723CDE" w:rsidRPr="00723CDE">
        <w:rPr>
          <w:rFonts w:ascii="Arial" w:hAnsi="Arial" w:cs="Arial"/>
          <w:sz w:val="18"/>
          <w:szCs w:val="18"/>
        </w:rPr>
        <w:t>Para Microempreendedor Individual – MEI: Certificado da Condição de Microempreendedor Individual – CCMEI, cuja aceitação ficará condicionada à verificação da autenticidade no sítio www.portaldoempreendedor.gov.br;</w:t>
      </w:r>
    </w:p>
    <w:p w14:paraId="60FFFC4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77DEF1B"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Civis: Ato Constitutivo, acompanhado de prova de diretoria em exercício;</w:t>
      </w:r>
    </w:p>
    <w:p w14:paraId="154ACB4F"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Comerciais: Ato Constitutivo, Estatuto ou Contrato Social em vigor, devidamente registrado na Junta Comercial (cujo ramo de atividade seja compatível com o objeto licitado);</w:t>
      </w:r>
    </w:p>
    <w:p w14:paraId="716649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por Ações: Ato Constitutivo, Estatuto ou Contrato Social em vigor, acompanhado de documentos de eleição de seus administradores;</w:t>
      </w:r>
    </w:p>
    <w:p w14:paraId="7C2913F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Nas hipóteses das alíneas “e” e “f”, caso seja apresentado o Contrato Social, este deverá estar acompanhado de todas as alterações ou da respectiva consolidação;</w:t>
      </w:r>
    </w:p>
    <w:p w14:paraId="4EF0897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Os documentos de habilitação referidos neste subitem deverão explicitar o objeto social, que deverá ser compatível com o objeto desta contratação, segundo a tabela de classificação do CNAE, a sede do participante e os responsáveis por sua administração que tenham poderes para assinar os documentos pelo participante.</w:t>
      </w:r>
    </w:p>
    <w:p w14:paraId="7CD712EA"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Regularidade Fiscal, Social e Trabalhista:</w:t>
      </w:r>
    </w:p>
    <w:p w14:paraId="61FD960A"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inscrição no Cadastro Nacional de Pessoa Jurídica (CNPJ);</w:t>
      </w:r>
    </w:p>
    <w:p w14:paraId="5871E15C"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 CERTIDÃO CONJUNTA DE REGULARIDADE DE DÉBITOS RELATIVOS AOS TRIBUTOS FEDERAIS;</w:t>
      </w:r>
    </w:p>
    <w:p w14:paraId="23DF7D8F"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regularidade fiscal perante a Fazenda Estadual, mediante a apresentação de Certidão Negativa de Débitos ou Certidão Positiva com efeito de Negativa, expedida pelo Estado do domicílio ou sede do participante</w:t>
      </w:r>
    </w:p>
    <w:p w14:paraId="4FE0A97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CERTIDÃO DE REGULARIDADE DE DÉBITOS COM A FAZENDA ESTADUAL;</w:t>
      </w:r>
    </w:p>
    <w:p w14:paraId="78D153BA"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regularidade fiscal perante a Fazenda Municipal, mediante a apresentação de Certidão Negativa de Débitos ou Certidão Positiva com efeito de negativa, expedida pelo Município do domicílio ou sede do participante – CERTIDÃO DE REGULARIDADE DE DÉBITOS COM A FAZENDA MUNICIPAL;</w:t>
      </w:r>
    </w:p>
    <w:p w14:paraId="5AF5CBBF" w14:textId="660D2773" w:rsidR="00723CDE" w:rsidRPr="00E21097" w:rsidRDefault="00723CDE" w:rsidP="00A520EE">
      <w:pPr>
        <w:numPr>
          <w:ilvl w:val="2"/>
          <w:numId w:val="1"/>
        </w:numPr>
        <w:spacing w:line="360" w:lineRule="auto"/>
        <w:ind w:left="0"/>
        <w:rPr>
          <w:rFonts w:ascii="Arial" w:hAnsi="Arial" w:cs="Arial"/>
          <w:sz w:val="18"/>
          <w:szCs w:val="18"/>
        </w:rPr>
      </w:pPr>
      <w:r w:rsidRPr="00E21097">
        <w:rPr>
          <w:rFonts w:ascii="Arial" w:hAnsi="Arial" w:cs="Arial"/>
          <w:sz w:val="18"/>
          <w:szCs w:val="18"/>
        </w:rPr>
        <w:t>Prova de regularidade fiscal perante o Fundo de Garantia por Tempo de Serviço – FGTS, mediante a apresentação de Certificado de Regularidade de Situação do FGTS – CRF, emitido pela Caixa Econômica Federal– CEF – CERTIDÃO DE REGULARIDADE DE DÉBITOS PARA COM O FUNDO DE GARANTIA POR TEMPO DE SERVIÇO – FGTS;</w:t>
      </w:r>
    </w:p>
    <w:p w14:paraId="22965753" w14:textId="70E7028F"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inexistência de débitos inadimplidos perante a Justiça do Trabalho, mediante a apresentação de Certidão Negativa de Débitos Trabalhistas ou Certidão Positiva com efeito de Negativa, expedida pelos portais da Justiça do Trabalho (Tribunal Superior do Trabalho, Conselho Superior da Justiça do Trabalho e dos Tribunais Regionais do Trabalho), nos termos do Título VII-A da Consolidação das Leis do Trabalho, aprovada pelo Decreto</w:t>
      </w:r>
      <w:r w:rsidR="006E16D9">
        <w:rPr>
          <w:rFonts w:ascii="Arial" w:hAnsi="Arial" w:cs="Arial"/>
          <w:sz w:val="18"/>
          <w:szCs w:val="18"/>
        </w:rPr>
        <w:t xml:space="preserve"> </w:t>
      </w:r>
      <w:r w:rsidRPr="00723CDE">
        <w:rPr>
          <w:rFonts w:ascii="Arial" w:hAnsi="Arial" w:cs="Arial"/>
          <w:sz w:val="18"/>
          <w:szCs w:val="18"/>
        </w:rPr>
        <w:t>Lei nº 5.452, de 1º de maio de 1943 – CERTIDÃO DE REGULARIDADE DE DÉBITOS TRABALHISTAS;</w:t>
      </w:r>
    </w:p>
    <w:p w14:paraId="7CA0C512"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Inscrição no cadastro de contribuintes estadual e/ou municipal, se houver, relativo ao domicílio ou sede do licitante, pertinente ao seu ramo de atividade e compatível com o objeto contratual.</w:t>
      </w:r>
    </w:p>
    <w:p w14:paraId="3EB52D0A"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Se o objeto referir-se a compra de bens, será exigida inscrição no cadastro de contribuinte estadual, se referir-se a prestação de serviços, será exigida inscrição municipal.</w:t>
      </w:r>
    </w:p>
    <w:p w14:paraId="478DA8E2"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Qualificação Econômico-Financeira:</w:t>
      </w:r>
    </w:p>
    <w:p w14:paraId="2094AE2F" w14:textId="518BC18A" w:rsid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 xml:space="preserve">Certidão Negativa de Falência expedida pelo Cartório/Ofício Distribuidor da sede da pessoa jurídica a menos de </w:t>
      </w:r>
      <w:r w:rsidR="00DE71A8">
        <w:rPr>
          <w:rFonts w:ascii="Arial" w:hAnsi="Arial" w:cs="Arial"/>
          <w:sz w:val="18"/>
          <w:szCs w:val="18"/>
        </w:rPr>
        <w:t>6</w:t>
      </w:r>
      <w:r w:rsidRPr="00723CDE">
        <w:rPr>
          <w:rFonts w:ascii="Arial" w:hAnsi="Arial" w:cs="Arial"/>
          <w:sz w:val="18"/>
          <w:szCs w:val="18"/>
        </w:rPr>
        <w:t>0 (</w:t>
      </w:r>
      <w:r w:rsidR="00DE71A8">
        <w:rPr>
          <w:rFonts w:ascii="Arial" w:hAnsi="Arial" w:cs="Arial"/>
          <w:sz w:val="18"/>
          <w:szCs w:val="18"/>
        </w:rPr>
        <w:t>sessenta</w:t>
      </w:r>
      <w:r w:rsidRPr="00723CDE">
        <w:rPr>
          <w:rFonts w:ascii="Arial" w:hAnsi="Arial" w:cs="Arial"/>
          <w:sz w:val="18"/>
          <w:szCs w:val="18"/>
        </w:rPr>
        <w:t>) dias da data de recebimento dos envelopes, prevista no preâmbulo deste Aviso, caso não haja menção quanto ao prazo de validade.</w:t>
      </w:r>
    </w:p>
    <w:p w14:paraId="23A1B622" w14:textId="656832A9" w:rsidR="00E21097" w:rsidRPr="00E21097" w:rsidRDefault="00E21097" w:rsidP="00E21097">
      <w:pPr>
        <w:numPr>
          <w:ilvl w:val="1"/>
          <w:numId w:val="1"/>
        </w:numPr>
        <w:spacing w:line="360" w:lineRule="auto"/>
        <w:ind w:left="0"/>
        <w:rPr>
          <w:rFonts w:ascii="Arial" w:hAnsi="Arial" w:cs="Arial"/>
          <w:b/>
          <w:bCs/>
          <w:sz w:val="18"/>
          <w:szCs w:val="18"/>
        </w:rPr>
      </w:pPr>
      <w:r w:rsidRPr="00E21097">
        <w:rPr>
          <w:rFonts w:ascii="Arial" w:hAnsi="Arial" w:cs="Arial"/>
          <w:b/>
          <w:bCs/>
          <w:sz w:val="18"/>
          <w:szCs w:val="18"/>
        </w:rPr>
        <w:t xml:space="preserve">Qualificação </w:t>
      </w:r>
      <w:r w:rsidR="005456A2">
        <w:rPr>
          <w:rFonts w:ascii="Arial" w:hAnsi="Arial" w:cs="Arial"/>
          <w:b/>
          <w:bCs/>
          <w:sz w:val="18"/>
          <w:szCs w:val="18"/>
        </w:rPr>
        <w:t>Técnica</w:t>
      </w:r>
      <w:r w:rsidRPr="00E21097">
        <w:rPr>
          <w:rFonts w:ascii="Arial" w:hAnsi="Arial" w:cs="Arial"/>
          <w:b/>
          <w:bCs/>
          <w:sz w:val="18"/>
          <w:szCs w:val="18"/>
        </w:rPr>
        <w:t>:</w:t>
      </w:r>
    </w:p>
    <w:p w14:paraId="42B400C4" w14:textId="7B4536D4" w:rsidR="00E21097" w:rsidRPr="005456A2" w:rsidRDefault="00E21097" w:rsidP="005456A2">
      <w:pPr>
        <w:pStyle w:val="Nvel2-Red"/>
        <w:numPr>
          <w:ilvl w:val="0"/>
          <w:numId w:val="0"/>
        </w:numPr>
        <w:rPr>
          <w:rFonts w:eastAsia="MS Mincho"/>
          <w:color w:val="auto"/>
        </w:rPr>
      </w:pPr>
      <w:r w:rsidRPr="005456A2">
        <w:rPr>
          <w:rFonts w:eastAsia="MS Mincho"/>
          <w:color w:val="auto"/>
        </w:rPr>
        <w:t xml:space="preserve">a)Comprovação de aptidão para execução </w:t>
      </w:r>
      <w:r w:rsidRPr="005456A2">
        <w:rPr>
          <w:color w:val="auto"/>
        </w:rPr>
        <w:t>de serviço de complexidade tecnológica e operacional equivalente ou superior com o objeto desta contratação, por meio da apresentação de atestados de capacidade técnica, por pessoas jurídicas de direito público ou privado.</w:t>
      </w:r>
    </w:p>
    <w:p w14:paraId="0E8E2BEF" w14:textId="4B731106" w:rsidR="00E21097" w:rsidRPr="005456A2" w:rsidRDefault="00E21097" w:rsidP="00E21097">
      <w:pPr>
        <w:pStyle w:val="Nvel3-R"/>
        <w:numPr>
          <w:ilvl w:val="0"/>
          <w:numId w:val="0"/>
        </w:numPr>
        <w:rPr>
          <w:color w:val="auto"/>
          <w:sz w:val="18"/>
          <w:szCs w:val="18"/>
        </w:rPr>
      </w:pPr>
      <w:r w:rsidRPr="005456A2">
        <w:rPr>
          <w:color w:val="auto"/>
          <w:sz w:val="18"/>
          <w:szCs w:val="18"/>
        </w:rPr>
        <w:t>b)O interessado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2EB10E0"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Outras comprovações:</w:t>
      </w:r>
    </w:p>
    <w:p w14:paraId="0EF32603"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Para comprovação de enquadramento de empresa ME ou EPP, beneficiárias da Lei Complementar nº 123/2006 e suas alterações, a empresa deverá apresentar declaração firmada por seu representante legal, por contador ou certidão simplificada, expedida pela Junta Comercial, com prazo de validade de até 90 (noventa) dias a contar da data de emissão.</w:t>
      </w:r>
    </w:p>
    <w:p w14:paraId="21060342"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Declaração de Responsabilidade Unificada, constante no Anexo III do presente instrumento.</w:t>
      </w:r>
    </w:p>
    <w:p w14:paraId="7EB7AE00"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Em caso de incongruências no documento apresentado/anexado, o servidor responsável poderá diligenciar a fim de solicitar manifestação do representante da empresa na Plataforma BLL, quanto às declarações contidas no referido termo;</w:t>
      </w:r>
    </w:p>
    <w:p w14:paraId="679B2A96"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O prazo para a manifestação indicada no subitem anterior será informado pelo servidor responsável na Plataforma BLL;</w:t>
      </w:r>
    </w:p>
    <w:p w14:paraId="46BDAE9C"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Manifestações encaminhadas fora do prazo estipulado no subitem anterior serão desconsideradas;</w:t>
      </w:r>
    </w:p>
    <w:p w14:paraId="3C355B30" w14:textId="384045C0" w:rsid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Instrumento de mandato respectivo: Procuração/credenciamento, conforme Anexo II, caso o responsável pela assinatura do documento não faça parte do quadro societário ou não esteja cadastrado como representante da empresa na Plataforma BLL.</w:t>
      </w:r>
    </w:p>
    <w:p w14:paraId="14C0ACD8" w14:textId="6996A2A6" w:rsidR="00ED53D1" w:rsidRPr="00ED53D1" w:rsidRDefault="00ED53D1" w:rsidP="00A520EE">
      <w:pPr>
        <w:numPr>
          <w:ilvl w:val="2"/>
          <w:numId w:val="1"/>
        </w:numPr>
        <w:spacing w:line="360" w:lineRule="auto"/>
        <w:ind w:left="0"/>
        <w:rPr>
          <w:rFonts w:ascii="Arial" w:hAnsi="Arial" w:cs="Arial"/>
          <w:sz w:val="18"/>
          <w:szCs w:val="18"/>
        </w:rPr>
      </w:pPr>
      <w:r w:rsidRPr="00ED53D1">
        <w:rPr>
          <w:rFonts w:ascii="Arial" w:hAnsi="Arial" w:cs="Arial"/>
        </w:rPr>
        <w:t>As certidões que não apresentarem o prazo de validade em seu corpo serão consideradas válidas desde que emitidas com antecedência máxima de até 60 (sessenta) dias da data prevista para realização da sessão pública</w:t>
      </w:r>
      <w:r>
        <w:rPr>
          <w:rFonts w:ascii="Arial" w:hAnsi="Arial" w:cs="Arial"/>
        </w:rPr>
        <w:t xml:space="preserve"> </w:t>
      </w:r>
      <w:r w:rsidRPr="00ED53D1">
        <w:rPr>
          <w:rFonts w:ascii="Arial" w:hAnsi="Arial" w:cs="Arial"/>
        </w:rPr>
        <w:t>d</w:t>
      </w:r>
      <w:r>
        <w:rPr>
          <w:rFonts w:ascii="Arial" w:hAnsi="Arial" w:cs="Arial"/>
        </w:rPr>
        <w:t>a dispensa</w:t>
      </w:r>
      <w:r w:rsidRPr="00ED53D1">
        <w:rPr>
          <w:rFonts w:ascii="Arial" w:hAnsi="Arial" w:cs="Arial"/>
        </w:rPr>
        <w:t>.</w:t>
      </w:r>
    </w:p>
    <w:p w14:paraId="65F81508" w14:textId="629F0E23" w:rsid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CONDIÇÕES PARA HABILITAÇÃO</w:t>
      </w:r>
      <w:r w:rsidR="005E4CCB">
        <w:rPr>
          <w:rFonts w:ascii="Arial" w:hAnsi="Arial" w:cs="Arial"/>
          <w:sz w:val="18"/>
          <w:szCs w:val="18"/>
        </w:rPr>
        <w:t>:</w:t>
      </w:r>
    </w:p>
    <w:p w14:paraId="0AEE4303" w14:textId="718D8BF3" w:rsidR="00006193" w:rsidRDefault="00006193" w:rsidP="00006193">
      <w:pPr>
        <w:spacing w:line="360" w:lineRule="auto"/>
        <w:rPr>
          <w:rFonts w:ascii="Arial" w:hAnsi="Arial" w:cs="Arial"/>
          <w:sz w:val="18"/>
          <w:szCs w:val="18"/>
        </w:rPr>
      </w:pPr>
    </w:p>
    <w:p w14:paraId="5E3EDC84" w14:textId="77777777" w:rsidR="00006193" w:rsidRDefault="00006193" w:rsidP="00006193">
      <w:pPr>
        <w:spacing w:line="360" w:lineRule="auto"/>
        <w:rPr>
          <w:rFonts w:ascii="Arial" w:hAnsi="Arial" w:cs="Arial"/>
          <w:sz w:val="18"/>
          <w:szCs w:val="18"/>
        </w:rPr>
      </w:pPr>
    </w:p>
    <w:p w14:paraId="794BB084"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Sob pena de inabilitação, todos os documentos apresentados para a habilitação deverão estar em nome do fornecedor, dentro de seu prazo de validade e, preferencialmente, com o número do CNPJ e com o endereço respectivo.</w:t>
      </w:r>
    </w:p>
    <w:p w14:paraId="67BFA545"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Se o fornecedor for a matriz, todos os documentos deverão estar em nome da matriz, e se o fornecedor for a filial, todos os documentos deverão estar em nome da filial, exceto aqueles documentos que, pela própria natureza, comprovadamente, forem emitidos somente em nome da matriz;</w:t>
      </w:r>
    </w:p>
    <w:p w14:paraId="3E3448D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7.1.3 Serão aceitos registros de CNPJ de fornecedor matriz e filial com diferenças de números de documentos pertinentes à Certidão Negativa de Débitos e ao CRF/FGTS, quando for comprovada a centralização do recolhimento dessas contribuições.</w:t>
      </w:r>
    </w:p>
    <w:p w14:paraId="76DC4FB3"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 documentação exigida deverá ser obrigatoriamente da empresa que lançará a Nota Fiscal/Fatura.</w:t>
      </w:r>
    </w:p>
    <w:p w14:paraId="7CEA8B2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As Microempresas e Empresas de Pequeno Porte, por ocasião da participação em contratações públicas, deverão apresentar toda a documentação exigida para efeito de comprovação de regularidade fiscal, mesmo que esta apresente alguma restrição.</w:t>
      </w:r>
    </w:p>
    <w:p w14:paraId="4CEA0EA5"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Havendo alguma restrição na comprovação da regularidade </w:t>
      </w:r>
      <w:r w:rsidRPr="00DE420A">
        <w:rPr>
          <w:rFonts w:ascii="Arial" w:hAnsi="Arial" w:cs="Arial"/>
          <w:b/>
          <w:bCs/>
          <w:sz w:val="18"/>
          <w:szCs w:val="18"/>
        </w:rPr>
        <w:t>fiscal e trabalhista</w:t>
      </w:r>
      <w:r w:rsidRPr="00723CDE">
        <w:rPr>
          <w:rFonts w:ascii="Arial" w:hAnsi="Arial" w:cs="Arial"/>
          <w:sz w:val="18"/>
          <w:szCs w:val="18"/>
        </w:rPr>
        <w:t>, será assegurado o prazo de 05 (cinco) dias úteis, cujo termo inicial corresponderá ao momento em que o participante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A40ACE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 não regularização da documentação, no prazo previsto no item 7.3.1, implicará decadência do direito à contratação, sendo facultado à Administração convocar os participantes remanescentes, na ordem de classificação.</w:t>
      </w:r>
    </w:p>
    <w:p w14:paraId="2E36E9E6" w14:textId="4DD4D48D"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a necessidade de envio de documentos de habilitação complementares, necessários à confirmação daqueles exigidos neste Aviso de Contratação Direta e já apresentados, o fornecedor será convocado a encaminhá</w:t>
      </w:r>
      <w:r w:rsidR="00454C64">
        <w:rPr>
          <w:rFonts w:ascii="Arial" w:hAnsi="Arial" w:cs="Arial"/>
          <w:sz w:val="18"/>
          <w:szCs w:val="18"/>
        </w:rPr>
        <w:t>-</w:t>
      </w:r>
      <w:r w:rsidRPr="00723CDE">
        <w:rPr>
          <w:rFonts w:ascii="Arial" w:hAnsi="Arial" w:cs="Arial"/>
          <w:sz w:val="18"/>
          <w:szCs w:val="18"/>
        </w:rPr>
        <w:t>los, em formato digital, após solicitação da Administração, sob pena de inabilitação.</w:t>
      </w:r>
    </w:p>
    <w:p w14:paraId="0BB7E251"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necessidade de analisar minuciosamente os documentos exigidos, a sessão será suspensa, sendo informada a nova data e horário para a sua continuidade.</w:t>
      </w:r>
    </w:p>
    <w:p w14:paraId="2871F506"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Será inabilitado o participante que não comprovar sua habilitação, seja por não apresentar quaisquer dos documentos exigidos, ou apresentá-los em desacordo com o estabelecido neste Aviso de Contratação Direta.</w:t>
      </w:r>
    </w:p>
    <w:p w14:paraId="36D1B87A"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Na hipótese de o participante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69EFD3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Constatado o atendimento às exigências de habilitação, o participante será habilitado.</w:t>
      </w:r>
    </w:p>
    <w:p w14:paraId="3C65A344" w14:textId="2C9E9BE1" w:rsid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lastRenderedPageBreak/>
        <w:t>DA ADJUDICAÇÃO E HOMOLOGAÇÃO</w:t>
      </w:r>
    </w:p>
    <w:p w14:paraId="22353196"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Constatado o atendimento das exigências previstas no Aviso, o fornecedor será declarado vencedor, sendo-lhe adjudicado o objeto da contratação pelo próprio servidor responsável de Contratação, com a posterior homologação do resultado pela Autoridade Superior.</w:t>
      </w:r>
    </w:p>
    <w:p w14:paraId="6DBBFEB6" w14:textId="18C70089"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 CONTRATANTE providenciará a publicação do extrato do presente contrato, no Diário Oficial do Município de </w:t>
      </w:r>
      <w:r w:rsidR="00454C64">
        <w:rPr>
          <w:rFonts w:ascii="Arial" w:hAnsi="Arial" w:cs="Arial"/>
          <w:sz w:val="18"/>
          <w:szCs w:val="18"/>
        </w:rPr>
        <w:t>Mandaguaçu</w:t>
      </w:r>
      <w:r w:rsidRPr="00723CDE">
        <w:rPr>
          <w:rFonts w:ascii="Arial" w:hAnsi="Arial" w:cs="Arial"/>
          <w:sz w:val="18"/>
          <w:szCs w:val="18"/>
        </w:rPr>
        <w:t>/Pr e/ou em jornal de circulação local ou regional, bem como no Portal Nacional de Contratações Públicas (PNCP), para fins de garantia à ampla publicidade, conforme artigo 94, inciso II, da Lei Federal nº 14.133/2021, e artigo 19, da Lei Municipal nº 4.618 de 1º de dezembro de 2022.</w:t>
      </w:r>
    </w:p>
    <w:p w14:paraId="6027874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 partir do ato de homologação, será fixado o início do prazo de convocação da proponente adjudicatária para assinar o Contrato, bem como para sua retirada na Diretoria de Licitações e Contratos, respeitada a validade de sua proposta.</w:t>
      </w:r>
    </w:p>
    <w:p w14:paraId="677E6020" w14:textId="250B63D3"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CONTRATAÇÃO, DA VIGÊNCIA</w:t>
      </w:r>
      <w:r w:rsidR="00A520EE">
        <w:rPr>
          <w:rFonts w:ascii="Arial" w:hAnsi="Arial" w:cs="Arial"/>
          <w:sz w:val="18"/>
          <w:szCs w:val="18"/>
        </w:rPr>
        <w:t xml:space="preserve">, DOS </w:t>
      </w:r>
      <w:r w:rsidR="008557A5">
        <w:rPr>
          <w:rFonts w:ascii="Arial" w:hAnsi="Arial" w:cs="Arial"/>
          <w:sz w:val="18"/>
          <w:szCs w:val="18"/>
        </w:rPr>
        <w:t>PRODUTOS/</w:t>
      </w:r>
      <w:r w:rsidR="00A520EE">
        <w:rPr>
          <w:rFonts w:ascii="Arial" w:hAnsi="Arial" w:cs="Arial"/>
          <w:sz w:val="18"/>
          <w:szCs w:val="18"/>
        </w:rPr>
        <w:t>SERVIÇOS</w:t>
      </w:r>
      <w:r w:rsidRPr="00723CDE">
        <w:rPr>
          <w:rFonts w:ascii="Arial" w:hAnsi="Arial" w:cs="Arial"/>
          <w:sz w:val="18"/>
          <w:szCs w:val="18"/>
        </w:rPr>
        <w:t xml:space="preserve"> E DO PAGAMENTO</w:t>
      </w:r>
    </w:p>
    <w:p w14:paraId="763A8C94" w14:textId="5B78946D"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Após a homologação e adjudicação, caso se conclua pela contratação, será firmado Termo de Contrato ou emitido instrumento equivalente.</w:t>
      </w:r>
    </w:p>
    <w:p w14:paraId="3F300B9E" w14:textId="03DF8761"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adjudicatário terá o prazo de 05 (cinco) dias úteis, contados da data de sua convocação, para assinar o Termo de Contrato ou prestar aceite em instrumento equivalente, conforme o caso (Nota de Empenho/Carta Contrato/Autorização), sob pena de decair do direito à contratação, sem prejuízo das sanções previstas neste Aviso.</w:t>
      </w:r>
    </w:p>
    <w:p w14:paraId="313A7DFF"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prazo previsto para assinatura do contrato ou para o aceite em instrumento equivalente poderá ser prorrogado 1 (uma) vez, por igual período, por solicitação justificada do adjudicatário e aceita pela Administração.</w:t>
      </w:r>
    </w:p>
    <w:p w14:paraId="2C00720F"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Aceite da Nota de Empenho ou do instrumento equivalente, emitida à empresa adjudicada, implica no reconhecimento de que:</w:t>
      </w:r>
    </w:p>
    <w:p w14:paraId="28247BCC"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Referida Nota está substituindo o contrato, aplicando-se à relação de negócios ali estabelecida as disposições da Lei nº 14.133, de 2021;</w:t>
      </w:r>
    </w:p>
    <w:p w14:paraId="1AAE0C7D" w14:textId="0E69213F"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contratado</w:t>
      </w:r>
      <w:r w:rsidR="00DE420A">
        <w:rPr>
          <w:rFonts w:ascii="Arial" w:hAnsi="Arial" w:cs="Arial"/>
          <w:sz w:val="18"/>
          <w:szCs w:val="18"/>
        </w:rPr>
        <w:t xml:space="preserve"> ou detentor d</w:t>
      </w:r>
      <w:r w:rsidR="00CD5FB0">
        <w:rPr>
          <w:rFonts w:ascii="Arial" w:hAnsi="Arial" w:cs="Arial"/>
          <w:sz w:val="18"/>
          <w:szCs w:val="18"/>
        </w:rPr>
        <w:t>o contrato</w:t>
      </w:r>
      <w:r w:rsidRPr="00723CDE">
        <w:rPr>
          <w:rFonts w:ascii="Arial" w:hAnsi="Arial" w:cs="Arial"/>
          <w:sz w:val="18"/>
          <w:szCs w:val="18"/>
        </w:rPr>
        <w:t xml:space="preserve"> se vincula à sua proposta e às previsões contidas no Aviso de Contratação Direta e seus anexos;</w:t>
      </w:r>
    </w:p>
    <w:p w14:paraId="09A447C6" w14:textId="21C00504" w:rsidR="00723CDE" w:rsidRPr="000D2CF0" w:rsidRDefault="00723CDE" w:rsidP="00A520EE">
      <w:pPr>
        <w:numPr>
          <w:ilvl w:val="2"/>
          <w:numId w:val="1"/>
        </w:numPr>
        <w:spacing w:line="360" w:lineRule="auto"/>
        <w:ind w:left="0"/>
        <w:rPr>
          <w:rFonts w:ascii="Arial" w:hAnsi="Arial" w:cs="Arial"/>
          <w:sz w:val="18"/>
          <w:szCs w:val="18"/>
        </w:rPr>
      </w:pPr>
      <w:r w:rsidRPr="000D2CF0">
        <w:rPr>
          <w:rFonts w:ascii="Arial" w:hAnsi="Arial" w:cs="Arial"/>
          <w:sz w:val="18"/>
          <w:szCs w:val="18"/>
        </w:rPr>
        <w:t>O contratado reconhece que as hipóteses de rescisão são aquelas previstas nos artigos 137e 138, da Lei nº14.133/21 e reconhece os direitos da Administração previstos nos artigos 137 a 139 da mesma Lei.</w:t>
      </w:r>
    </w:p>
    <w:p w14:paraId="7E622335" w14:textId="6D54F53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 prazo de vigência da contratação será de </w:t>
      </w:r>
      <w:r w:rsidRPr="00723CDE">
        <w:rPr>
          <w:rFonts w:ascii="Arial" w:hAnsi="Arial" w:cs="Arial"/>
          <w:sz w:val="18"/>
          <w:szCs w:val="18"/>
          <w:u w:val="single"/>
        </w:rPr>
        <w:t>até 12(doze) meses</w:t>
      </w:r>
      <w:r w:rsidRPr="00723CDE">
        <w:rPr>
          <w:rFonts w:ascii="Arial" w:hAnsi="Arial" w:cs="Arial"/>
          <w:sz w:val="18"/>
          <w:szCs w:val="18"/>
        </w:rPr>
        <w:t>, contados da data de sua assinatura, tendo eficácia legal após a publicação de seu extrato no Diário Oficial do Município, prorrogável</w:t>
      </w:r>
      <w:r w:rsidR="00CC1672">
        <w:rPr>
          <w:rFonts w:ascii="Arial" w:hAnsi="Arial" w:cs="Arial"/>
          <w:sz w:val="18"/>
          <w:szCs w:val="18"/>
        </w:rPr>
        <w:t xml:space="preserve"> na forma da lei,</w:t>
      </w:r>
      <w:r w:rsidRPr="00723CDE">
        <w:rPr>
          <w:rFonts w:ascii="Arial" w:hAnsi="Arial" w:cs="Arial"/>
          <w:sz w:val="18"/>
          <w:szCs w:val="18"/>
        </w:rPr>
        <w:t xml:space="preserve"> conforme previsão nos anexos a este Aviso de Contratação Direta.</w:t>
      </w:r>
    </w:p>
    <w:p w14:paraId="15EDB5DF"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Na assinatura do contrato ou do aceite em instrumento equivalente, será exigida a comprovação das condições de habilitação e contratação consignadas neste aviso, as quais deverão ser mantidas pelo fornecedor durante toda a vigência do contrato.</w:t>
      </w:r>
    </w:p>
    <w:p w14:paraId="5B66EB2D" w14:textId="5DD0E7CC" w:rsid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 pagamento será efetuado em até </w:t>
      </w:r>
      <w:r w:rsidR="008425DA">
        <w:rPr>
          <w:rFonts w:ascii="Arial" w:hAnsi="Arial" w:cs="Arial"/>
          <w:sz w:val="18"/>
          <w:szCs w:val="18"/>
        </w:rPr>
        <w:t>trinta</w:t>
      </w:r>
      <w:r w:rsidRPr="00723CDE">
        <w:rPr>
          <w:rFonts w:ascii="Arial" w:hAnsi="Arial" w:cs="Arial"/>
          <w:sz w:val="18"/>
          <w:szCs w:val="18"/>
        </w:rPr>
        <w:t xml:space="preserve"> dias, após </w:t>
      </w:r>
      <w:r w:rsidR="00D72109">
        <w:rPr>
          <w:rFonts w:ascii="Arial" w:hAnsi="Arial" w:cs="Arial"/>
          <w:sz w:val="18"/>
          <w:szCs w:val="18"/>
        </w:rPr>
        <w:t>o fornecimento d</w:t>
      </w:r>
      <w:r w:rsidR="00900AEE">
        <w:rPr>
          <w:rFonts w:ascii="Arial" w:hAnsi="Arial" w:cs="Arial"/>
          <w:sz w:val="18"/>
          <w:szCs w:val="18"/>
        </w:rPr>
        <w:t>os produtos</w:t>
      </w:r>
      <w:r w:rsidRPr="00723CDE">
        <w:rPr>
          <w:rFonts w:ascii="Arial" w:hAnsi="Arial" w:cs="Arial"/>
          <w:sz w:val="18"/>
          <w:szCs w:val="18"/>
        </w:rPr>
        <w:t>, com a apresentação da nota fiscal/fatura na Prefeitura Municipal, à vista do respectivo Termo de Recebimento do</w:t>
      </w:r>
      <w:r w:rsidR="00D72109">
        <w:rPr>
          <w:rFonts w:ascii="Arial" w:hAnsi="Arial" w:cs="Arial"/>
          <w:sz w:val="18"/>
          <w:szCs w:val="18"/>
        </w:rPr>
        <w:t>s</w:t>
      </w:r>
      <w:r w:rsidRPr="00723CDE">
        <w:rPr>
          <w:rFonts w:ascii="Arial" w:hAnsi="Arial" w:cs="Arial"/>
          <w:sz w:val="18"/>
          <w:szCs w:val="18"/>
        </w:rPr>
        <w:t xml:space="preserve"> </w:t>
      </w:r>
      <w:r w:rsidR="00D72109">
        <w:rPr>
          <w:rFonts w:ascii="Arial" w:hAnsi="Arial" w:cs="Arial"/>
          <w:sz w:val="18"/>
          <w:szCs w:val="18"/>
        </w:rPr>
        <w:t>serviços</w:t>
      </w:r>
      <w:r w:rsidRPr="00723CDE">
        <w:rPr>
          <w:rFonts w:ascii="Arial" w:hAnsi="Arial" w:cs="Arial"/>
          <w:sz w:val="18"/>
          <w:szCs w:val="18"/>
        </w:rPr>
        <w:t xml:space="preserve"> ou Recibo.</w:t>
      </w:r>
    </w:p>
    <w:p w14:paraId="1658FBE9"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As notas fiscais/faturas que apresentarem incorreções serão devolvidas ao Contratado e seu vencimento ocorrerá após sua reapresentação.</w:t>
      </w:r>
    </w:p>
    <w:p w14:paraId="6EC4D5F6" w14:textId="0A00F945"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As notas fiscais deverão ser apresentadas n</w:t>
      </w:r>
      <w:r w:rsidR="00DE420A">
        <w:rPr>
          <w:rFonts w:ascii="Arial" w:hAnsi="Arial" w:cs="Arial"/>
          <w:sz w:val="18"/>
          <w:szCs w:val="18"/>
        </w:rPr>
        <w:t>o fornecimento</w:t>
      </w:r>
      <w:r w:rsidRPr="00723CDE">
        <w:rPr>
          <w:rFonts w:ascii="Arial" w:hAnsi="Arial" w:cs="Arial"/>
          <w:sz w:val="18"/>
          <w:szCs w:val="18"/>
        </w:rPr>
        <w:t xml:space="preserve"> dos </w:t>
      </w:r>
      <w:r w:rsidR="00900AEE">
        <w:rPr>
          <w:rFonts w:ascii="Arial" w:hAnsi="Arial" w:cs="Arial"/>
          <w:sz w:val="18"/>
          <w:szCs w:val="18"/>
        </w:rPr>
        <w:t>produtos</w:t>
      </w:r>
      <w:r w:rsidRPr="00723CDE">
        <w:rPr>
          <w:rFonts w:ascii="Arial" w:hAnsi="Arial" w:cs="Arial"/>
          <w:sz w:val="18"/>
          <w:szCs w:val="18"/>
        </w:rPr>
        <w:t>.</w:t>
      </w:r>
    </w:p>
    <w:p w14:paraId="105120A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pagamento será realizado mediante crédito aberto em conta corrente em nome do Contratado.</w:t>
      </w:r>
    </w:p>
    <w:p w14:paraId="49FF6D22" w14:textId="0FDF5D9E" w:rsid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Os custos das aquisições resultantes da presente contratação serão cobertos com recursos provenientes da(s) seguinte(s) Dotaçã</w:t>
      </w:r>
      <w:r w:rsidR="0070674A">
        <w:rPr>
          <w:rFonts w:ascii="Arial" w:hAnsi="Arial" w:cs="Arial"/>
          <w:sz w:val="18"/>
          <w:szCs w:val="18"/>
        </w:rPr>
        <w:t>o</w:t>
      </w:r>
      <w:r w:rsidRPr="00723CDE">
        <w:rPr>
          <w:rFonts w:ascii="Arial" w:hAnsi="Arial" w:cs="Arial"/>
          <w:sz w:val="18"/>
          <w:szCs w:val="18"/>
        </w:rPr>
        <w:t>(ões) Orçamentária(s):</w:t>
      </w:r>
      <w:r w:rsidR="005660BC">
        <w:rPr>
          <w:rFonts w:ascii="Arial" w:hAnsi="Arial" w:cs="Arial"/>
          <w:sz w:val="18"/>
          <w:szCs w:val="18"/>
        </w:rPr>
        <w:t xml:space="preserve"> </w:t>
      </w:r>
    </w:p>
    <w:tbl>
      <w:tblPr>
        <w:tblW w:w="69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471"/>
      </w:tblGrid>
      <w:tr w:rsidR="00E21097" w:rsidRPr="00DC5AB9" w14:paraId="3F5458B7" w14:textId="77777777" w:rsidTr="00E21097">
        <w:trPr>
          <w:trHeight w:val="283"/>
          <w:jc w:val="center"/>
        </w:trPr>
        <w:tc>
          <w:tcPr>
            <w:tcW w:w="1172" w:type="dxa"/>
            <w:tcBorders>
              <w:bottom w:val="single" w:sz="4" w:space="0" w:color="auto"/>
            </w:tcBorders>
            <w:shd w:val="clear" w:color="auto" w:fill="000000"/>
          </w:tcPr>
          <w:p w14:paraId="7A83B0D0" w14:textId="77777777" w:rsidR="00E21097" w:rsidRDefault="00E21097" w:rsidP="00E21097">
            <w:pPr>
              <w:jc w:val="center"/>
              <w:rPr>
                <w:rFonts w:ascii="Arial" w:hAnsi="Arial" w:cs="Arial"/>
                <w:b/>
                <w:color w:val="FFFFFF"/>
                <w:sz w:val="20"/>
                <w:szCs w:val="20"/>
              </w:rPr>
            </w:pPr>
            <w:r w:rsidRPr="00DC5AB9">
              <w:rPr>
                <w:rFonts w:ascii="Arial" w:hAnsi="Arial" w:cs="Arial"/>
                <w:b/>
                <w:color w:val="FFFFFF"/>
                <w:sz w:val="20"/>
                <w:szCs w:val="20"/>
              </w:rPr>
              <w:t>DESPESA</w:t>
            </w:r>
          </w:p>
          <w:p w14:paraId="29230969" w14:textId="77777777" w:rsidR="00E21097" w:rsidRPr="00DC5AB9" w:rsidRDefault="00E21097" w:rsidP="00E21097">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402CBFB6" w14:textId="77777777" w:rsidR="00E21097" w:rsidRPr="00DC5AB9" w:rsidRDefault="00E21097" w:rsidP="00E21097">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0FC3764C" w14:textId="77777777" w:rsidR="00E21097" w:rsidRPr="00DC5AB9" w:rsidRDefault="00E21097" w:rsidP="00E21097">
            <w:pPr>
              <w:jc w:val="center"/>
              <w:rPr>
                <w:rFonts w:ascii="Arial" w:hAnsi="Arial" w:cs="Arial"/>
                <w:b/>
                <w:color w:val="FFFFFF"/>
                <w:sz w:val="20"/>
                <w:szCs w:val="20"/>
              </w:rPr>
            </w:pPr>
            <w:r w:rsidRPr="00DC5AB9">
              <w:rPr>
                <w:rFonts w:ascii="Arial" w:hAnsi="Arial" w:cs="Arial"/>
                <w:b/>
                <w:color w:val="FFFFFF"/>
                <w:sz w:val="20"/>
                <w:szCs w:val="20"/>
              </w:rPr>
              <w:t>FONTE</w:t>
            </w:r>
          </w:p>
        </w:tc>
        <w:tc>
          <w:tcPr>
            <w:tcW w:w="3471" w:type="dxa"/>
            <w:tcBorders>
              <w:bottom w:val="single" w:sz="4" w:space="0" w:color="auto"/>
            </w:tcBorders>
            <w:shd w:val="clear" w:color="auto" w:fill="000000"/>
          </w:tcPr>
          <w:p w14:paraId="589DF888" w14:textId="77777777" w:rsidR="00E21097" w:rsidRPr="00DC5AB9" w:rsidRDefault="00E21097" w:rsidP="00E21097">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r>
      <w:tr w:rsidR="00E21097" w:rsidRPr="00DC5AB9" w14:paraId="248A5E80" w14:textId="77777777" w:rsidTr="00E21097">
        <w:trPr>
          <w:trHeight w:val="283"/>
          <w:jc w:val="center"/>
        </w:trPr>
        <w:tc>
          <w:tcPr>
            <w:tcW w:w="1172" w:type="dxa"/>
            <w:tcBorders>
              <w:top w:val="single" w:sz="4" w:space="0" w:color="auto"/>
              <w:bottom w:val="single" w:sz="4" w:space="0" w:color="auto"/>
            </w:tcBorders>
            <w:shd w:val="clear" w:color="auto" w:fill="auto"/>
          </w:tcPr>
          <w:p w14:paraId="21DC401F" w14:textId="77777777" w:rsidR="00E21097" w:rsidRPr="00B72769" w:rsidRDefault="00E21097" w:rsidP="00E21097">
            <w:pPr>
              <w:jc w:val="center"/>
              <w:rPr>
                <w:rFonts w:ascii="Arial" w:hAnsi="Arial" w:cs="Arial"/>
                <w:sz w:val="20"/>
                <w:szCs w:val="20"/>
              </w:rPr>
            </w:pPr>
            <w:r w:rsidRPr="00B72769">
              <w:rPr>
                <w:rFonts w:ascii="Arial" w:hAnsi="Arial" w:cs="Arial"/>
                <w:sz w:val="20"/>
                <w:szCs w:val="20"/>
              </w:rPr>
              <w:t>044</w:t>
            </w:r>
          </w:p>
        </w:tc>
        <w:tc>
          <w:tcPr>
            <w:tcW w:w="1383" w:type="dxa"/>
            <w:tcBorders>
              <w:top w:val="single" w:sz="4" w:space="0" w:color="auto"/>
              <w:bottom w:val="single" w:sz="4" w:space="0" w:color="auto"/>
            </w:tcBorders>
            <w:shd w:val="clear" w:color="auto" w:fill="auto"/>
          </w:tcPr>
          <w:p w14:paraId="19949E5C" w14:textId="77777777" w:rsidR="00E21097" w:rsidRPr="00B72769" w:rsidRDefault="00E21097" w:rsidP="00E21097">
            <w:pPr>
              <w:jc w:val="center"/>
              <w:rPr>
                <w:rFonts w:ascii="Arial" w:hAnsi="Arial" w:cs="Arial"/>
                <w:sz w:val="20"/>
                <w:szCs w:val="20"/>
              </w:rPr>
            </w:pPr>
            <w:r w:rsidRPr="00B72769">
              <w:rPr>
                <w:rFonts w:ascii="Arial" w:hAnsi="Arial" w:cs="Arial"/>
                <w:sz w:val="20"/>
                <w:szCs w:val="20"/>
              </w:rPr>
              <w:t>3.3.90.39</w:t>
            </w:r>
          </w:p>
        </w:tc>
        <w:tc>
          <w:tcPr>
            <w:tcW w:w="912" w:type="dxa"/>
            <w:tcBorders>
              <w:top w:val="single" w:sz="4" w:space="0" w:color="auto"/>
              <w:bottom w:val="single" w:sz="4" w:space="0" w:color="auto"/>
            </w:tcBorders>
            <w:shd w:val="clear" w:color="auto" w:fill="auto"/>
          </w:tcPr>
          <w:p w14:paraId="758BF2A1" w14:textId="77777777" w:rsidR="00E21097" w:rsidRPr="00B72769" w:rsidRDefault="00E21097" w:rsidP="00E21097">
            <w:pPr>
              <w:jc w:val="center"/>
              <w:rPr>
                <w:rFonts w:ascii="Arial" w:hAnsi="Arial" w:cs="Arial"/>
                <w:sz w:val="20"/>
                <w:szCs w:val="20"/>
              </w:rPr>
            </w:pPr>
            <w:r w:rsidRPr="00B72769">
              <w:rPr>
                <w:rFonts w:ascii="Arial" w:hAnsi="Arial" w:cs="Arial"/>
                <w:sz w:val="20"/>
                <w:szCs w:val="20"/>
              </w:rPr>
              <w:t>0000</w:t>
            </w:r>
          </w:p>
        </w:tc>
        <w:tc>
          <w:tcPr>
            <w:tcW w:w="3471" w:type="dxa"/>
            <w:tcBorders>
              <w:top w:val="single" w:sz="4" w:space="0" w:color="auto"/>
              <w:bottom w:val="single" w:sz="4" w:space="0" w:color="auto"/>
            </w:tcBorders>
          </w:tcPr>
          <w:p w14:paraId="14E80812" w14:textId="77777777" w:rsidR="00E21097" w:rsidRPr="00B72769" w:rsidRDefault="00E21097" w:rsidP="00E21097">
            <w:pPr>
              <w:widowControl w:val="0"/>
              <w:autoSpaceDE w:val="0"/>
              <w:autoSpaceDN w:val="0"/>
              <w:adjustRightInd w:val="0"/>
              <w:jc w:val="center"/>
              <w:rPr>
                <w:rFonts w:ascii="Arial" w:hAnsi="Arial" w:cs="Arial"/>
                <w:bCs/>
                <w:sz w:val="20"/>
                <w:szCs w:val="20"/>
              </w:rPr>
            </w:pPr>
            <w:r w:rsidRPr="00B72769">
              <w:rPr>
                <w:rFonts w:ascii="Arial" w:hAnsi="Arial" w:cs="Arial"/>
                <w:bCs/>
                <w:sz w:val="20"/>
                <w:szCs w:val="20"/>
              </w:rPr>
              <w:t>Recursos Livres</w:t>
            </w:r>
          </w:p>
        </w:tc>
      </w:tr>
      <w:tr w:rsidR="00E21097" w:rsidRPr="00DC5AB9" w14:paraId="73910803" w14:textId="77777777" w:rsidTr="00E21097">
        <w:trPr>
          <w:trHeight w:val="283"/>
          <w:jc w:val="center"/>
        </w:trPr>
        <w:tc>
          <w:tcPr>
            <w:tcW w:w="1172" w:type="dxa"/>
            <w:tcBorders>
              <w:top w:val="single" w:sz="4" w:space="0" w:color="auto"/>
              <w:bottom w:val="single" w:sz="4" w:space="0" w:color="auto"/>
            </w:tcBorders>
            <w:shd w:val="clear" w:color="auto" w:fill="auto"/>
          </w:tcPr>
          <w:p w14:paraId="6B5824AC" w14:textId="77777777" w:rsidR="00E21097" w:rsidRPr="00B72769" w:rsidRDefault="00E21097" w:rsidP="00E21097">
            <w:pPr>
              <w:jc w:val="center"/>
              <w:rPr>
                <w:rFonts w:ascii="Arial" w:hAnsi="Arial" w:cs="Arial"/>
                <w:sz w:val="20"/>
                <w:szCs w:val="20"/>
              </w:rPr>
            </w:pPr>
            <w:r w:rsidRPr="00B72769">
              <w:rPr>
                <w:rFonts w:ascii="Arial" w:hAnsi="Arial" w:cs="Arial"/>
                <w:sz w:val="20"/>
                <w:szCs w:val="20"/>
              </w:rPr>
              <w:t>045</w:t>
            </w:r>
          </w:p>
        </w:tc>
        <w:tc>
          <w:tcPr>
            <w:tcW w:w="1383" w:type="dxa"/>
            <w:tcBorders>
              <w:top w:val="single" w:sz="4" w:space="0" w:color="auto"/>
              <w:bottom w:val="single" w:sz="4" w:space="0" w:color="auto"/>
            </w:tcBorders>
            <w:shd w:val="clear" w:color="auto" w:fill="auto"/>
          </w:tcPr>
          <w:p w14:paraId="2F83C1F6" w14:textId="77777777" w:rsidR="00E21097" w:rsidRPr="00B72769" w:rsidRDefault="00E21097" w:rsidP="00E21097">
            <w:pPr>
              <w:jc w:val="center"/>
              <w:rPr>
                <w:rFonts w:ascii="Arial" w:hAnsi="Arial" w:cs="Arial"/>
                <w:sz w:val="20"/>
                <w:szCs w:val="20"/>
              </w:rPr>
            </w:pPr>
            <w:r w:rsidRPr="00B72769">
              <w:rPr>
                <w:rFonts w:ascii="Arial" w:hAnsi="Arial" w:cs="Arial"/>
                <w:sz w:val="20"/>
                <w:szCs w:val="20"/>
              </w:rPr>
              <w:t>3.3.90.40</w:t>
            </w:r>
          </w:p>
        </w:tc>
        <w:tc>
          <w:tcPr>
            <w:tcW w:w="912" w:type="dxa"/>
            <w:tcBorders>
              <w:top w:val="single" w:sz="4" w:space="0" w:color="auto"/>
              <w:bottom w:val="single" w:sz="4" w:space="0" w:color="auto"/>
            </w:tcBorders>
            <w:shd w:val="clear" w:color="auto" w:fill="auto"/>
          </w:tcPr>
          <w:p w14:paraId="6CB4CE5C" w14:textId="77777777" w:rsidR="00E21097" w:rsidRPr="00B72769" w:rsidRDefault="00E21097" w:rsidP="00E21097">
            <w:pPr>
              <w:jc w:val="center"/>
              <w:rPr>
                <w:rFonts w:ascii="Arial" w:hAnsi="Arial" w:cs="Arial"/>
                <w:sz w:val="20"/>
                <w:szCs w:val="20"/>
              </w:rPr>
            </w:pPr>
            <w:r w:rsidRPr="00B72769">
              <w:rPr>
                <w:rFonts w:ascii="Arial" w:hAnsi="Arial" w:cs="Arial"/>
                <w:sz w:val="20"/>
                <w:szCs w:val="20"/>
              </w:rPr>
              <w:t>0000</w:t>
            </w:r>
          </w:p>
        </w:tc>
        <w:tc>
          <w:tcPr>
            <w:tcW w:w="3471" w:type="dxa"/>
            <w:tcBorders>
              <w:top w:val="single" w:sz="4" w:space="0" w:color="auto"/>
              <w:bottom w:val="single" w:sz="4" w:space="0" w:color="auto"/>
            </w:tcBorders>
          </w:tcPr>
          <w:p w14:paraId="6F5D9103" w14:textId="77777777" w:rsidR="00E21097" w:rsidRPr="00B72769" w:rsidRDefault="00E21097" w:rsidP="00E21097">
            <w:pPr>
              <w:widowControl w:val="0"/>
              <w:autoSpaceDE w:val="0"/>
              <w:autoSpaceDN w:val="0"/>
              <w:adjustRightInd w:val="0"/>
              <w:jc w:val="center"/>
              <w:rPr>
                <w:rFonts w:ascii="Arial" w:hAnsi="Arial" w:cs="Arial"/>
                <w:bCs/>
                <w:sz w:val="20"/>
                <w:szCs w:val="20"/>
              </w:rPr>
            </w:pPr>
            <w:r w:rsidRPr="00B72769">
              <w:rPr>
                <w:rFonts w:ascii="Arial" w:hAnsi="Arial" w:cs="Arial"/>
                <w:bCs/>
                <w:sz w:val="20"/>
                <w:szCs w:val="20"/>
              </w:rPr>
              <w:t>Recursos Livres</w:t>
            </w:r>
          </w:p>
        </w:tc>
      </w:tr>
      <w:tr w:rsidR="00E21097" w:rsidRPr="00DC5AB9" w14:paraId="54E86852" w14:textId="77777777" w:rsidTr="00E21097">
        <w:trPr>
          <w:trHeight w:val="283"/>
          <w:jc w:val="center"/>
        </w:trPr>
        <w:tc>
          <w:tcPr>
            <w:tcW w:w="1172" w:type="dxa"/>
            <w:tcBorders>
              <w:top w:val="single" w:sz="4" w:space="0" w:color="auto"/>
              <w:bottom w:val="single" w:sz="4" w:space="0" w:color="auto"/>
            </w:tcBorders>
            <w:shd w:val="clear" w:color="auto" w:fill="auto"/>
          </w:tcPr>
          <w:p w14:paraId="1DED58E6" w14:textId="77777777" w:rsidR="00E21097" w:rsidRPr="00B72769" w:rsidRDefault="00E21097" w:rsidP="00E21097">
            <w:pPr>
              <w:jc w:val="center"/>
              <w:rPr>
                <w:rFonts w:ascii="Arial" w:hAnsi="Arial" w:cs="Arial"/>
                <w:sz w:val="20"/>
                <w:szCs w:val="20"/>
              </w:rPr>
            </w:pPr>
            <w:r w:rsidRPr="00B72769">
              <w:rPr>
                <w:rFonts w:ascii="Arial" w:hAnsi="Arial" w:cs="Arial"/>
                <w:sz w:val="20"/>
                <w:szCs w:val="20"/>
              </w:rPr>
              <w:t>068</w:t>
            </w:r>
          </w:p>
        </w:tc>
        <w:tc>
          <w:tcPr>
            <w:tcW w:w="1383" w:type="dxa"/>
            <w:tcBorders>
              <w:top w:val="single" w:sz="4" w:space="0" w:color="auto"/>
              <w:bottom w:val="single" w:sz="4" w:space="0" w:color="auto"/>
            </w:tcBorders>
            <w:shd w:val="clear" w:color="auto" w:fill="auto"/>
          </w:tcPr>
          <w:p w14:paraId="35782222" w14:textId="77777777" w:rsidR="00E21097" w:rsidRPr="00B72769" w:rsidRDefault="00E21097" w:rsidP="00E21097">
            <w:pPr>
              <w:jc w:val="center"/>
              <w:rPr>
                <w:rFonts w:ascii="Arial" w:hAnsi="Arial" w:cs="Arial"/>
                <w:sz w:val="20"/>
                <w:szCs w:val="20"/>
              </w:rPr>
            </w:pPr>
            <w:r w:rsidRPr="00B72769">
              <w:rPr>
                <w:rFonts w:ascii="Arial" w:hAnsi="Arial" w:cs="Arial"/>
                <w:sz w:val="20"/>
                <w:szCs w:val="20"/>
              </w:rPr>
              <w:t>3.3.90.39</w:t>
            </w:r>
          </w:p>
        </w:tc>
        <w:tc>
          <w:tcPr>
            <w:tcW w:w="912" w:type="dxa"/>
            <w:tcBorders>
              <w:top w:val="single" w:sz="4" w:space="0" w:color="auto"/>
              <w:bottom w:val="single" w:sz="4" w:space="0" w:color="auto"/>
            </w:tcBorders>
            <w:shd w:val="clear" w:color="auto" w:fill="auto"/>
          </w:tcPr>
          <w:p w14:paraId="5CC23D21" w14:textId="77777777" w:rsidR="00E21097" w:rsidRPr="00B72769" w:rsidRDefault="00E21097" w:rsidP="00E21097">
            <w:pPr>
              <w:jc w:val="center"/>
              <w:rPr>
                <w:rFonts w:ascii="Arial" w:hAnsi="Arial" w:cs="Arial"/>
                <w:sz w:val="20"/>
                <w:szCs w:val="20"/>
              </w:rPr>
            </w:pPr>
            <w:r w:rsidRPr="00B72769">
              <w:rPr>
                <w:rFonts w:ascii="Arial" w:hAnsi="Arial" w:cs="Arial"/>
                <w:sz w:val="20"/>
                <w:szCs w:val="20"/>
              </w:rPr>
              <w:t>0000</w:t>
            </w:r>
          </w:p>
        </w:tc>
        <w:tc>
          <w:tcPr>
            <w:tcW w:w="3471" w:type="dxa"/>
            <w:tcBorders>
              <w:top w:val="single" w:sz="4" w:space="0" w:color="auto"/>
              <w:bottom w:val="single" w:sz="4" w:space="0" w:color="auto"/>
            </w:tcBorders>
          </w:tcPr>
          <w:p w14:paraId="22AFFF78" w14:textId="77777777" w:rsidR="00E21097" w:rsidRPr="00B72769" w:rsidRDefault="00E21097" w:rsidP="00E21097">
            <w:pPr>
              <w:widowControl w:val="0"/>
              <w:autoSpaceDE w:val="0"/>
              <w:autoSpaceDN w:val="0"/>
              <w:adjustRightInd w:val="0"/>
              <w:jc w:val="center"/>
              <w:rPr>
                <w:rFonts w:ascii="Arial" w:hAnsi="Arial" w:cs="Arial"/>
                <w:bCs/>
                <w:sz w:val="20"/>
                <w:szCs w:val="20"/>
              </w:rPr>
            </w:pPr>
            <w:r w:rsidRPr="00B72769">
              <w:rPr>
                <w:rFonts w:ascii="Arial" w:hAnsi="Arial" w:cs="Arial"/>
                <w:bCs/>
                <w:sz w:val="20"/>
                <w:szCs w:val="20"/>
              </w:rPr>
              <w:t>Recursos Livres</w:t>
            </w:r>
          </w:p>
        </w:tc>
      </w:tr>
      <w:tr w:rsidR="00E21097" w:rsidRPr="00DC5AB9" w14:paraId="4A219AAA" w14:textId="77777777" w:rsidTr="00E21097">
        <w:trPr>
          <w:trHeight w:val="283"/>
          <w:jc w:val="center"/>
        </w:trPr>
        <w:tc>
          <w:tcPr>
            <w:tcW w:w="1172" w:type="dxa"/>
            <w:tcBorders>
              <w:top w:val="single" w:sz="4" w:space="0" w:color="auto"/>
            </w:tcBorders>
            <w:shd w:val="clear" w:color="auto" w:fill="auto"/>
          </w:tcPr>
          <w:p w14:paraId="72F707CC" w14:textId="77777777" w:rsidR="00E21097" w:rsidRPr="00B72769" w:rsidRDefault="00E21097" w:rsidP="00E21097">
            <w:pPr>
              <w:jc w:val="center"/>
              <w:rPr>
                <w:rFonts w:ascii="Arial" w:hAnsi="Arial" w:cs="Arial"/>
                <w:sz w:val="20"/>
                <w:szCs w:val="20"/>
              </w:rPr>
            </w:pPr>
            <w:r w:rsidRPr="00B72769">
              <w:rPr>
                <w:rFonts w:ascii="Arial" w:hAnsi="Arial" w:cs="Arial"/>
                <w:sz w:val="20"/>
                <w:szCs w:val="20"/>
              </w:rPr>
              <w:t>069</w:t>
            </w:r>
          </w:p>
        </w:tc>
        <w:tc>
          <w:tcPr>
            <w:tcW w:w="1383" w:type="dxa"/>
            <w:tcBorders>
              <w:top w:val="single" w:sz="4" w:space="0" w:color="auto"/>
            </w:tcBorders>
            <w:shd w:val="clear" w:color="auto" w:fill="auto"/>
          </w:tcPr>
          <w:p w14:paraId="09F3208A" w14:textId="77777777" w:rsidR="00E21097" w:rsidRPr="00B72769" w:rsidRDefault="00E21097" w:rsidP="00E21097">
            <w:pPr>
              <w:jc w:val="center"/>
              <w:rPr>
                <w:rFonts w:ascii="Arial" w:hAnsi="Arial" w:cs="Arial"/>
                <w:sz w:val="20"/>
                <w:szCs w:val="20"/>
              </w:rPr>
            </w:pPr>
            <w:r w:rsidRPr="00B72769">
              <w:rPr>
                <w:rFonts w:ascii="Arial" w:hAnsi="Arial" w:cs="Arial"/>
                <w:sz w:val="20"/>
                <w:szCs w:val="20"/>
              </w:rPr>
              <w:t>3.3.90.40</w:t>
            </w:r>
          </w:p>
        </w:tc>
        <w:tc>
          <w:tcPr>
            <w:tcW w:w="912" w:type="dxa"/>
            <w:tcBorders>
              <w:top w:val="single" w:sz="4" w:space="0" w:color="auto"/>
            </w:tcBorders>
            <w:shd w:val="clear" w:color="auto" w:fill="auto"/>
          </w:tcPr>
          <w:p w14:paraId="4F33F253" w14:textId="77777777" w:rsidR="00E21097" w:rsidRPr="00B72769" w:rsidRDefault="00E21097" w:rsidP="00E21097">
            <w:pPr>
              <w:jc w:val="center"/>
              <w:rPr>
                <w:rFonts w:ascii="Arial" w:hAnsi="Arial" w:cs="Arial"/>
                <w:sz w:val="20"/>
                <w:szCs w:val="20"/>
              </w:rPr>
            </w:pPr>
            <w:r w:rsidRPr="00B72769">
              <w:rPr>
                <w:rFonts w:ascii="Arial" w:hAnsi="Arial" w:cs="Arial"/>
                <w:sz w:val="20"/>
                <w:szCs w:val="20"/>
              </w:rPr>
              <w:t>0000</w:t>
            </w:r>
          </w:p>
        </w:tc>
        <w:tc>
          <w:tcPr>
            <w:tcW w:w="3471" w:type="dxa"/>
            <w:tcBorders>
              <w:top w:val="single" w:sz="4" w:space="0" w:color="auto"/>
            </w:tcBorders>
          </w:tcPr>
          <w:p w14:paraId="16E429BB" w14:textId="77777777" w:rsidR="00E21097" w:rsidRPr="00B72769" w:rsidRDefault="00E21097" w:rsidP="00E21097">
            <w:pPr>
              <w:widowControl w:val="0"/>
              <w:autoSpaceDE w:val="0"/>
              <w:autoSpaceDN w:val="0"/>
              <w:adjustRightInd w:val="0"/>
              <w:jc w:val="center"/>
              <w:rPr>
                <w:rFonts w:ascii="Arial" w:hAnsi="Arial" w:cs="Arial"/>
                <w:bCs/>
                <w:sz w:val="20"/>
                <w:szCs w:val="20"/>
              </w:rPr>
            </w:pPr>
            <w:r w:rsidRPr="00B72769">
              <w:rPr>
                <w:rFonts w:ascii="Arial" w:hAnsi="Arial" w:cs="Arial"/>
                <w:bCs/>
                <w:sz w:val="20"/>
                <w:szCs w:val="20"/>
              </w:rPr>
              <w:t>Recursos Livres</w:t>
            </w:r>
          </w:p>
        </w:tc>
      </w:tr>
    </w:tbl>
    <w:p w14:paraId="6FDAA71F" w14:textId="324A36B1" w:rsidR="004D34C3" w:rsidRDefault="004D34C3" w:rsidP="004D34C3">
      <w:pPr>
        <w:spacing w:line="360" w:lineRule="auto"/>
        <w:rPr>
          <w:rFonts w:ascii="Arial" w:hAnsi="Arial" w:cs="Arial"/>
          <w:sz w:val="18"/>
          <w:szCs w:val="18"/>
        </w:rPr>
      </w:pPr>
    </w:p>
    <w:p w14:paraId="670A838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Nenhum pagamento será efetuado ao Contratado enquanto pendente de liquidação qualquer obrigação financeira que lhe for imposta, em virtude de penalidade ou inadimplência, sem que isso gere direito ao pleito de reajustamento dos preços ou correção monetária.</w:t>
      </w:r>
    </w:p>
    <w:p w14:paraId="196575AB" w14:textId="1747AADA"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As notas fiscais deverão ser emitidas em nome do Município de </w:t>
      </w:r>
      <w:r w:rsidR="005660BC">
        <w:rPr>
          <w:rFonts w:ascii="Arial" w:hAnsi="Arial" w:cs="Arial"/>
          <w:sz w:val="18"/>
          <w:szCs w:val="18"/>
        </w:rPr>
        <w:t>Mandaguaçu</w:t>
      </w:r>
      <w:r w:rsidRPr="00723CDE">
        <w:rPr>
          <w:rFonts w:ascii="Arial" w:hAnsi="Arial" w:cs="Arial"/>
          <w:sz w:val="18"/>
          <w:szCs w:val="18"/>
        </w:rPr>
        <w:t>, com CNPJ nº 76.2</w:t>
      </w:r>
      <w:r w:rsidR="005660BC">
        <w:rPr>
          <w:rFonts w:ascii="Arial" w:hAnsi="Arial" w:cs="Arial"/>
          <w:sz w:val="18"/>
          <w:szCs w:val="18"/>
        </w:rPr>
        <w:t>85.</w:t>
      </w:r>
      <w:r w:rsidRPr="00723CDE">
        <w:rPr>
          <w:rFonts w:ascii="Arial" w:hAnsi="Arial" w:cs="Arial"/>
          <w:sz w:val="18"/>
          <w:szCs w:val="18"/>
        </w:rPr>
        <w:t>3</w:t>
      </w:r>
      <w:r w:rsidR="005660BC">
        <w:rPr>
          <w:rFonts w:ascii="Arial" w:hAnsi="Arial" w:cs="Arial"/>
          <w:sz w:val="18"/>
          <w:szCs w:val="18"/>
        </w:rPr>
        <w:t>29</w:t>
      </w:r>
      <w:r w:rsidRPr="00723CDE">
        <w:rPr>
          <w:rFonts w:ascii="Arial" w:hAnsi="Arial" w:cs="Arial"/>
          <w:sz w:val="18"/>
          <w:szCs w:val="18"/>
        </w:rPr>
        <w:t>/0001-</w:t>
      </w:r>
      <w:r w:rsidR="005660BC">
        <w:rPr>
          <w:rFonts w:ascii="Arial" w:hAnsi="Arial" w:cs="Arial"/>
          <w:sz w:val="18"/>
          <w:szCs w:val="18"/>
        </w:rPr>
        <w:t>08</w:t>
      </w:r>
      <w:r w:rsidRPr="00723CDE">
        <w:rPr>
          <w:rFonts w:ascii="Arial" w:hAnsi="Arial" w:cs="Arial"/>
          <w:sz w:val="18"/>
          <w:szCs w:val="18"/>
        </w:rPr>
        <w:t>, com as informações contidas na Nota de Empenho.</w:t>
      </w:r>
    </w:p>
    <w:p w14:paraId="645FD27F" w14:textId="39A528F4"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Os preços são fixos e irreajustáveis no prazo de 01 (um) ano.</w:t>
      </w:r>
    </w:p>
    <w:p w14:paraId="4B1B46E0" w14:textId="23A64856" w:rsid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Após o interregno de 01 (um) ano da data do orçamento estimado e mediante solicitação do contratado, os preços iniciais serão reajustados, mediante a aplicação, pelo Contratante, do índice IPCA/IBGE do período, e em sua falta, aplicar-se-á o índice fixado pelo Governo Federal, no período do reajuste, legalmente permitido à época, exclusivamente para as obrigações iniciadas e concluídas após a ocorrência da anualidade, nos termos do §7º, do art. 25, da Lei nº 14.133/2021;</w:t>
      </w:r>
    </w:p>
    <w:p w14:paraId="64DA2213" w14:textId="6275469A" w:rsidR="00A520EE" w:rsidRPr="00A520EE" w:rsidRDefault="00A520EE" w:rsidP="00A520EE">
      <w:pPr>
        <w:spacing w:after="143" w:line="276" w:lineRule="auto"/>
        <w:rPr>
          <w:rFonts w:ascii="Arial" w:hAnsi="Arial" w:cs="Arial"/>
          <w:sz w:val="18"/>
          <w:szCs w:val="18"/>
        </w:rPr>
      </w:pPr>
      <w:r w:rsidRPr="00A520EE">
        <w:rPr>
          <w:rFonts w:ascii="Arial" w:hAnsi="Arial" w:cs="Arial"/>
          <w:sz w:val="18"/>
          <w:szCs w:val="18"/>
        </w:rPr>
        <w:t>9.11.</w:t>
      </w:r>
      <w:r w:rsidRPr="00A520EE">
        <w:rPr>
          <w:rFonts w:ascii="Arial" w:hAnsi="Arial" w:cs="Arial"/>
          <w:b/>
          <w:sz w:val="18"/>
          <w:szCs w:val="18"/>
        </w:rPr>
        <w:t>Local de entrega</w:t>
      </w:r>
      <w:r w:rsidR="000B51EC">
        <w:rPr>
          <w:rFonts w:ascii="Arial" w:hAnsi="Arial" w:cs="Arial"/>
          <w:b/>
          <w:sz w:val="18"/>
          <w:szCs w:val="18"/>
        </w:rPr>
        <w:t>, prazo e</w:t>
      </w:r>
      <w:r w:rsidRPr="00A520EE">
        <w:rPr>
          <w:rFonts w:ascii="Arial" w:hAnsi="Arial" w:cs="Arial"/>
          <w:b/>
          <w:sz w:val="18"/>
          <w:szCs w:val="18"/>
        </w:rPr>
        <w:t xml:space="preserve"> execução:</w:t>
      </w:r>
    </w:p>
    <w:p w14:paraId="2068A1DE" w14:textId="77777777" w:rsidR="00E21097" w:rsidRDefault="00E21097" w:rsidP="008B10B1">
      <w:pPr>
        <w:pStyle w:val="Nivel2"/>
      </w:pPr>
      <w:r>
        <w:rPr>
          <w:u w:val="single"/>
        </w:rPr>
        <w:t>P</w:t>
      </w:r>
      <w:r w:rsidRPr="005903F2">
        <w:rPr>
          <w:u w:val="single"/>
        </w:rPr>
        <w:t xml:space="preserve">razo </w:t>
      </w:r>
      <w:r>
        <w:rPr>
          <w:u w:val="single"/>
        </w:rPr>
        <w:t>de início</w:t>
      </w:r>
      <w:r>
        <w:t xml:space="preserve">: O prazo para liberação do login e senha de acesso ao software será de </w:t>
      </w:r>
      <w:r w:rsidRPr="00F26DC7">
        <w:t>05 (cinco) dias</w:t>
      </w:r>
      <w:r>
        <w:t xml:space="preserve">, contados da assinatura do contrato. O Sistema deverá estar disponível para utilização 7 (sete) dias por semana no mínimo nos horários das 07h30min às 17h00min, sendo </w:t>
      </w:r>
      <w:r>
        <w:lastRenderedPageBreak/>
        <w:t>a Contratada obrigada a ressarcir a Contratante pelo não cumprimento desta disponibilidade, exceto tratando-se de ajustes técnicos ou manutenção de emergência, as paralizações avisadas com antecedência mínima de 24 horas.</w:t>
      </w:r>
    </w:p>
    <w:p w14:paraId="691673C6" w14:textId="10937854" w:rsidR="00E21097" w:rsidRDefault="00E21097" w:rsidP="008B10B1">
      <w:pPr>
        <w:pStyle w:val="Nivel2"/>
      </w:pPr>
      <w:r>
        <w:t>9.11.1.</w:t>
      </w:r>
      <w:r w:rsidRPr="003B4103">
        <w:t>Especificações mínimas do software</w:t>
      </w:r>
      <w:r>
        <w:t>:</w:t>
      </w:r>
    </w:p>
    <w:p w14:paraId="1D6460A1" w14:textId="217C8939" w:rsidR="00E21097" w:rsidRDefault="00E21097" w:rsidP="008B10B1">
      <w:pPr>
        <w:pStyle w:val="Nivel2"/>
      </w:pPr>
      <w:r>
        <w:t>a)</w:t>
      </w:r>
      <w:r w:rsidRPr="0016622E">
        <w:t>Funcionalidades</w:t>
      </w:r>
      <w:r>
        <w:t>:</w:t>
      </w:r>
    </w:p>
    <w:p w14:paraId="2EDBB0F8" w14:textId="77777777" w:rsidR="00E21097" w:rsidRPr="0007311E" w:rsidRDefault="00E21097" w:rsidP="008B10B1">
      <w:pPr>
        <w:pStyle w:val="Nivel2"/>
      </w:pPr>
      <w:r w:rsidRPr="0007311E">
        <w:t>Digitando somente a data inicial e final dos períodos de contribuição, o programa deverá calcular e informar automaticamente:</w:t>
      </w:r>
    </w:p>
    <w:p w14:paraId="3D20E193" w14:textId="1E9FA9CD" w:rsidR="00E21097" w:rsidRPr="0007311E" w:rsidRDefault="00B219C2" w:rsidP="00B219C2">
      <w:pPr>
        <w:pStyle w:val="Nivel3"/>
        <w:tabs>
          <w:tab w:val="clear" w:pos="360"/>
        </w:tabs>
        <w:spacing w:after="0"/>
        <w:ind w:left="0"/>
        <w:contextualSpacing w:val="0"/>
      </w:pPr>
      <w:r>
        <w:t>a.1.</w:t>
      </w:r>
      <w:r w:rsidR="00E21097" w:rsidRPr="0007311E">
        <w:t>Tempo trabalhado;</w:t>
      </w:r>
    </w:p>
    <w:p w14:paraId="317AA92F" w14:textId="6CF04DC4" w:rsidR="00E21097" w:rsidRPr="0007311E" w:rsidRDefault="00B219C2" w:rsidP="00B219C2">
      <w:pPr>
        <w:pStyle w:val="Nivel3"/>
        <w:tabs>
          <w:tab w:val="clear" w:pos="360"/>
        </w:tabs>
        <w:spacing w:after="0"/>
        <w:ind w:left="0"/>
        <w:contextualSpacing w:val="0"/>
      </w:pPr>
      <w:r>
        <w:t>a.2.</w:t>
      </w:r>
      <w:r w:rsidR="00E21097" w:rsidRPr="0007311E">
        <w:t>Tempo que falta e data prevista para aposentadoria, bem como, a idade mínima exigida para enquadramento em cada artigo;</w:t>
      </w:r>
    </w:p>
    <w:p w14:paraId="49B92F50" w14:textId="5875E381" w:rsidR="00E21097" w:rsidRPr="0007311E" w:rsidRDefault="00B219C2" w:rsidP="00B219C2">
      <w:pPr>
        <w:pStyle w:val="Nivel3"/>
        <w:tabs>
          <w:tab w:val="clear" w:pos="360"/>
        </w:tabs>
        <w:spacing w:after="0"/>
        <w:ind w:left="0"/>
        <w:contextualSpacing w:val="0"/>
      </w:pPr>
      <w:r>
        <w:t>a.3.</w:t>
      </w:r>
      <w:r w:rsidR="00E21097" w:rsidRPr="0007311E">
        <w:t>Ocorrência de tempo concomitante, ano bissexto, etc.;</w:t>
      </w:r>
    </w:p>
    <w:p w14:paraId="6058F597" w14:textId="2FAAA97B" w:rsidR="00E21097" w:rsidRPr="0007311E" w:rsidRDefault="00B219C2" w:rsidP="00B219C2">
      <w:pPr>
        <w:pStyle w:val="Nivel3"/>
        <w:tabs>
          <w:tab w:val="clear" w:pos="360"/>
        </w:tabs>
        <w:spacing w:after="0"/>
        <w:ind w:left="0"/>
        <w:contextualSpacing w:val="0"/>
      </w:pPr>
      <w:r>
        <w:t>a.4</w:t>
      </w:r>
      <w:r w:rsidR="00E21097" w:rsidRPr="0007311E">
        <w:t>A existência da regra de transição, conforme previsto na EC n° 20/98. Quando houver: calcula o tempo de bônus (Professor e Magistrado, 17% masculino Professor 20% feminino - F) e "pedágio" de 20 ou 40% sobre o tempo faltante, informando ainda, a nova data da aposentadoria (integral e/ou proporcional) e o tempo adicional para o cumprimento da idade mínima (53 M/48 F);</w:t>
      </w:r>
    </w:p>
    <w:p w14:paraId="4FD2806A" w14:textId="1C87E84F" w:rsidR="00E21097" w:rsidRPr="0007311E" w:rsidRDefault="00B219C2" w:rsidP="00B219C2">
      <w:pPr>
        <w:pStyle w:val="Nivel3"/>
        <w:tabs>
          <w:tab w:val="clear" w:pos="360"/>
        </w:tabs>
        <w:spacing w:after="0"/>
        <w:ind w:left="0"/>
        <w:contextualSpacing w:val="0"/>
      </w:pPr>
      <w:r>
        <w:t>a.5.</w:t>
      </w:r>
      <w:r w:rsidR="00E21097" w:rsidRPr="0007311E">
        <w:t>Se a aposentadoria é voluntária ou compulsória per idade, integral ou proporcional,</w:t>
      </w:r>
      <w:r w:rsidR="00E21097" w:rsidRPr="0007311E">
        <w:rPr>
          <w:spacing w:val="-5"/>
        </w:rPr>
        <w:t xml:space="preserve"> </w:t>
      </w:r>
      <w:r w:rsidR="00E21097" w:rsidRPr="0007311E">
        <w:t>pela</w:t>
      </w:r>
      <w:r w:rsidR="00E21097" w:rsidRPr="0007311E">
        <w:rPr>
          <w:spacing w:val="-4"/>
        </w:rPr>
        <w:t xml:space="preserve"> </w:t>
      </w:r>
      <w:r w:rsidR="00E21097" w:rsidRPr="0007311E">
        <w:t>média</w:t>
      </w:r>
      <w:r w:rsidR="00E21097" w:rsidRPr="0007311E">
        <w:rPr>
          <w:spacing w:val="-5"/>
        </w:rPr>
        <w:t xml:space="preserve"> </w:t>
      </w:r>
      <w:r w:rsidR="00E21097" w:rsidRPr="0007311E">
        <w:t>ou</w:t>
      </w:r>
      <w:r w:rsidR="00E21097" w:rsidRPr="0007311E">
        <w:rPr>
          <w:spacing w:val="-4"/>
        </w:rPr>
        <w:t xml:space="preserve"> </w:t>
      </w:r>
      <w:r w:rsidR="00E21097" w:rsidRPr="0007311E">
        <w:t>última</w:t>
      </w:r>
      <w:r w:rsidR="00E21097" w:rsidRPr="0007311E">
        <w:rPr>
          <w:spacing w:val="-5"/>
        </w:rPr>
        <w:t xml:space="preserve"> </w:t>
      </w:r>
      <w:r w:rsidR="00E21097" w:rsidRPr="0007311E">
        <w:t>remuneração,</w:t>
      </w:r>
      <w:r w:rsidR="00E21097" w:rsidRPr="0007311E">
        <w:rPr>
          <w:spacing w:val="-5"/>
        </w:rPr>
        <w:t xml:space="preserve"> </w:t>
      </w:r>
      <w:r w:rsidR="00E21097" w:rsidRPr="0007311E">
        <w:t>com</w:t>
      </w:r>
      <w:r w:rsidR="00E21097" w:rsidRPr="0007311E">
        <w:rPr>
          <w:spacing w:val="-4"/>
        </w:rPr>
        <w:t xml:space="preserve"> </w:t>
      </w:r>
      <w:r w:rsidR="00E21097" w:rsidRPr="0007311E">
        <w:t>ou</w:t>
      </w:r>
      <w:r w:rsidR="00E21097" w:rsidRPr="0007311E">
        <w:rPr>
          <w:spacing w:val="-4"/>
        </w:rPr>
        <w:t xml:space="preserve"> </w:t>
      </w:r>
      <w:r w:rsidR="00E21097" w:rsidRPr="0007311E">
        <w:t>sem</w:t>
      </w:r>
      <w:r w:rsidR="00E21097" w:rsidRPr="0007311E">
        <w:rPr>
          <w:spacing w:val="-5"/>
        </w:rPr>
        <w:t xml:space="preserve"> </w:t>
      </w:r>
      <w:r w:rsidR="00E21097" w:rsidRPr="0007311E">
        <w:t>paridade,</w:t>
      </w:r>
      <w:r w:rsidR="00E21097" w:rsidRPr="0007311E">
        <w:rPr>
          <w:spacing w:val="-5"/>
        </w:rPr>
        <w:t xml:space="preserve"> </w:t>
      </w:r>
      <w:r w:rsidR="00E21097" w:rsidRPr="0007311E">
        <w:t>ou</w:t>
      </w:r>
      <w:r w:rsidR="00E21097" w:rsidRPr="0007311E">
        <w:rPr>
          <w:spacing w:val="-2"/>
        </w:rPr>
        <w:t xml:space="preserve"> </w:t>
      </w:r>
      <w:r w:rsidR="00E21097" w:rsidRPr="0007311E">
        <w:t>ainda,</w:t>
      </w:r>
      <w:r w:rsidR="00E21097" w:rsidRPr="0007311E">
        <w:rPr>
          <w:spacing w:val="-5"/>
        </w:rPr>
        <w:t xml:space="preserve"> </w:t>
      </w:r>
      <w:r w:rsidR="00E21097" w:rsidRPr="0007311E">
        <w:t>pelo art. 40, § 5 (especial para professores);</w:t>
      </w:r>
    </w:p>
    <w:p w14:paraId="59954530" w14:textId="671E3D41" w:rsidR="00E21097" w:rsidRPr="0007311E" w:rsidRDefault="00B219C2" w:rsidP="00B219C2">
      <w:pPr>
        <w:pStyle w:val="Nivel3"/>
        <w:tabs>
          <w:tab w:val="clear" w:pos="360"/>
        </w:tabs>
        <w:spacing w:after="0"/>
        <w:ind w:left="0"/>
        <w:contextualSpacing w:val="0"/>
      </w:pPr>
      <w:r>
        <w:t>a.6.</w:t>
      </w:r>
      <w:r w:rsidR="00E21097" w:rsidRPr="0007311E">
        <w:t>Previsão para benefícios futuros, contendo toda a base legal até a compulsória. E ainda, dos benefícios de Professor, Magistrados e Membros do Ministério Público; o sistema computa o tempo especial e comum ao mesmo tempo, bastando apenas selecionar quais períodos contam para especial. Desta maneira, o programa informa todas as opções de benefícios (especial e comum) que o servidor terá direito;</w:t>
      </w:r>
    </w:p>
    <w:p w14:paraId="4E8C24BE" w14:textId="3AC354FB" w:rsidR="00E21097" w:rsidRPr="0007311E" w:rsidRDefault="00B219C2" w:rsidP="008B10B1">
      <w:pPr>
        <w:pStyle w:val="Nivel2"/>
      </w:pPr>
      <w:r>
        <w:t>a.7.</w:t>
      </w:r>
      <w:r w:rsidR="00E21097" w:rsidRPr="0007311E">
        <w:t xml:space="preserve">Na página Opções de Benefícios, para cada artigo listado, deverá ser informada a data de cumprimento dos requisitos essenciais (idade, contribuição, serviço público, cargo e </w:t>
      </w:r>
      <w:r w:rsidR="00E21097" w:rsidRPr="0007311E">
        <w:rPr>
          <w:spacing w:val="-2"/>
        </w:rPr>
        <w:t>carreira);</w:t>
      </w:r>
    </w:p>
    <w:p w14:paraId="716A72D9" w14:textId="58FEC43B" w:rsidR="00E21097" w:rsidRPr="0007311E" w:rsidRDefault="00B219C2" w:rsidP="008B10B1">
      <w:pPr>
        <w:pStyle w:val="Nivel2"/>
      </w:pPr>
      <w:r>
        <w:t>a.8.</w:t>
      </w:r>
      <w:r w:rsidR="00E21097" w:rsidRPr="0007311E">
        <w:t xml:space="preserve">O lançamento dos períodos de contribuição não necessita ser ordenado. O programa disponibilizará relatórios listados em ordem cronológica e que podem ser escolhidos de acordo com a origem do período (própria instituição, outro ente público ou tempo </w:t>
      </w:r>
      <w:r w:rsidR="00E21097" w:rsidRPr="0007311E">
        <w:rPr>
          <w:spacing w:val="-2"/>
        </w:rPr>
        <w:t>privado);</w:t>
      </w:r>
    </w:p>
    <w:p w14:paraId="1BC4E944" w14:textId="566B8DA7" w:rsidR="00E21097" w:rsidRPr="0007311E" w:rsidRDefault="00B219C2" w:rsidP="008B10B1">
      <w:pPr>
        <w:pStyle w:val="Nivel2"/>
      </w:pPr>
      <w:r>
        <w:t>a.9.</w:t>
      </w:r>
      <w:r w:rsidR="00E21097" w:rsidRPr="0007311E">
        <w:t>O</w:t>
      </w:r>
      <w:r w:rsidR="00E21097" w:rsidRPr="0007311E">
        <w:rPr>
          <w:spacing w:val="-8"/>
        </w:rPr>
        <w:t xml:space="preserve"> </w:t>
      </w:r>
      <w:r w:rsidR="00E21097" w:rsidRPr="0007311E">
        <w:t>percentual</w:t>
      </w:r>
      <w:r w:rsidR="00E21097" w:rsidRPr="0007311E">
        <w:rPr>
          <w:spacing w:val="-9"/>
        </w:rPr>
        <w:t xml:space="preserve"> </w:t>
      </w:r>
      <w:r w:rsidR="00E21097" w:rsidRPr="0007311E">
        <w:t>do</w:t>
      </w:r>
      <w:r w:rsidR="00E21097" w:rsidRPr="0007311E">
        <w:rPr>
          <w:spacing w:val="-7"/>
        </w:rPr>
        <w:t xml:space="preserve"> </w:t>
      </w:r>
      <w:r w:rsidR="00E21097" w:rsidRPr="0007311E">
        <w:t>Fator</w:t>
      </w:r>
      <w:r w:rsidR="00E21097" w:rsidRPr="0007311E">
        <w:rPr>
          <w:spacing w:val="-11"/>
        </w:rPr>
        <w:t xml:space="preserve"> </w:t>
      </w:r>
      <w:r w:rsidR="00E21097" w:rsidRPr="0007311E">
        <w:t>Redutor</w:t>
      </w:r>
      <w:r w:rsidR="00E21097" w:rsidRPr="0007311E">
        <w:rPr>
          <w:spacing w:val="-7"/>
        </w:rPr>
        <w:t xml:space="preserve"> </w:t>
      </w:r>
      <w:r w:rsidR="00E21097" w:rsidRPr="0007311E">
        <w:t>(art.</w:t>
      </w:r>
      <w:r w:rsidR="00E21097" w:rsidRPr="0007311E">
        <w:rPr>
          <w:spacing w:val="-10"/>
        </w:rPr>
        <w:t xml:space="preserve"> </w:t>
      </w:r>
      <w:r w:rsidR="00E21097" w:rsidRPr="0007311E">
        <w:t>20)</w:t>
      </w:r>
      <w:r w:rsidR="00E21097" w:rsidRPr="0007311E">
        <w:rPr>
          <w:spacing w:val="-5"/>
        </w:rPr>
        <w:t xml:space="preserve"> deverá ser</w:t>
      </w:r>
      <w:r w:rsidR="00E21097" w:rsidRPr="0007311E">
        <w:rPr>
          <w:spacing w:val="-9"/>
        </w:rPr>
        <w:t xml:space="preserve"> </w:t>
      </w:r>
      <w:r w:rsidR="00E21097" w:rsidRPr="0007311E">
        <w:t>informado</w:t>
      </w:r>
      <w:r w:rsidR="00E21097" w:rsidRPr="0007311E">
        <w:rPr>
          <w:spacing w:val="-7"/>
        </w:rPr>
        <w:t xml:space="preserve"> </w:t>
      </w:r>
      <w:r w:rsidR="00E21097" w:rsidRPr="0007311E">
        <w:t>automaticamente</w:t>
      </w:r>
      <w:r w:rsidR="00E21097" w:rsidRPr="0007311E">
        <w:rPr>
          <w:spacing w:val="-9"/>
        </w:rPr>
        <w:t xml:space="preserve"> </w:t>
      </w:r>
      <w:r w:rsidR="00E21097" w:rsidRPr="0007311E">
        <w:t>do</w:t>
      </w:r>
      <w:r w:rsidR="00E21097" w:rsidRPr="0007311E">
        <w:rPr>
          <w:spacing w:val="-7"/>
        </w:rPr>
        <w:t xml:space="preserve"> </w:t>
      </w:r>
      <w:r w:rsidR="00E21097" w:rsidRPr="0007311E">
        <w:t>acordo</w:t>
      </w:r>
      <w:r w:rsidR="00E21097" w:rsidRPr="0007311E">
        <w:rPr>
          <w:spacing w:val="-7"/>
        </w:rPr>
        <w:t xml:space="preserve"> </w:t>
      </w:r>
      <w:r w:rsidR="00E21097" w:rsidRPr="0007311E">
        <w:t>com a data projetada;</w:t>
      </w:r>
    </w:p>
    <w:p w14:paraId="6C35A80C" w14:textId="0BC3A1A2" w:rsidR="00E21097" w:rsidRPr="0007311E" w:rsidRDefault="00B219C2" w:rsidP="008B10B1">
      <w:pPr>
        <w:pStyle w:val="Nivel2"/>
      </w:pPr>
      <w:r>
        <w:t>a.10.</w:t>
      </w:r>
      <w:r w:rsidR="00E21097" w:rsidRPr="0007311E">
        <w:t>Apresentar relatório geral do tempo de contribuição para apuração dos direitos, que reúne idade e os tempos: púbico (efetivo e não efetivo), privado, cargo e carreira; computados em três faixas distintas: 16/12/1998, 31/12/2003 e a data do último registro. Relaciona ainda, os tempos de contribuição do RPPS e RGPS separadamente;</w:t>
      </w:r>
    </w:p>
    <w:p w14:paraId="617CC619" w14:textId="4F953479" w:rsidR="00E21097" w:rsidRPr="0007311E" w:rsidRDefault="00B219C2" w:rsidP="008B10B1">
      <w:pPr>
        <w:pStyle w:val="Nivel2"/>
      </w:pPr>
      <w:r>
        <w:t>a.11.</w:t>
      </w:r>
      <w:r w:rsidR="00E21097" w:rsidRPr="0007311E">
        <w:t>O</w:t>
      </w:r>
      <w:r w:rsidR="00E21097" w:rsidRPr="0007311E">
        <w:rPr>
          <w:spacing w:val="-2"/>
        </w:rPr>
        <w:t xml:space="preserve"> </w:t>
      </w:r>
      <w:r w:rsidR="00E21097" w:rsidRPr="0007311E">
        <w:t>usuário</w:t>
      </w:r>
      <w:r w:rsidR="00E21097" w:rsidRPr="0007311E">
        <w:rPr>
          <w:spacing w:val="-1"/>
        </w:rPr>
        <w:t xml:space="preserve"> deverá ter </w:t>
      </w:r>
      <w:r w:rsidR="00E21097" w:rsidRPr="0007311E">
        <w:t>a</w:t>
      </w:r>
      <w:r w:rsidR="00E21097" w:rsidRPr="0007311E">
        <w:rPr>
          <w:spacing w:val="-2"/>
        </w:rPr>
        <w:t xml:space="preserve"> </w:t>
      </w:r>
      <w:r w:rsidR="00E21097" w:rsidRPr="0007311E">
        <w:t>opção</w:t>
      </w:r>
      <w:r w:rsidR="00E21097" w:rsidRPr="0007311E">
        <w:rPr>
          <w:spacing w:val="-3"/>
        </w:rPr>
        <w:t xml:space="preserve"> </w:t>
      </w:r>
      <w:r w:rsidR="00E21097" w:rsidRPr="0007311E">
        <w:t>de selecionar</w:t>
      </w:r>
      <w:r w:rsidR="00E21097" w:rsidRPr="0007311E">
        <w:rPr>
          <w:spacing w:val="-1"/>
        </w:rPr>
        <w:t xml:space="preserve"> </w:t>
      </w:r>
      <w:r w:rsidR="00E21097" w:rsidRPr="0007311E">
        <w:t>quais</w:t>
      </w:r>
      <w:r w:rsidR="00E21097" w:rsidRPr="0007311E">
        <w:rPr>
          <w:spacing w:val="-4"/>
        </w:rPr>
        <w:t xml:space="preserve"> </w:t>
      </w:r>
      <w:r w:rsidR="00E21097" w:rsidRPr="0007311E">
        <w:t>períodos contam</w:t>
      </w:r>
      <w:r w:rsidR="00E21097" w:rsidRPr="0007311E">
        <w:rPr>
          <w:spacing w:val="-2"/>
        </w:rPr>
        <w:t xml:space="preserve"> </w:t>
      </w:r>
      <w:r w:rsidR="00E21097" w:rsidRPr="0007311E">
        <w:t>para</w:t>
      </w:r>
      <w:r w:rsidR="00E21097" w:rsidRPr="0007311E">
        <w:rPr>
          <w:spacing w:val="-1"/>
        </w:rPr>
        <w:t xml:space="preserve"> </w:t>
      </w:r>
      <w:r w:rsidR="00E21097" w:rsidRPr="0007311E">
        <w:t>carreira</w:t>
      </w:r>
      <w:r w:rsidR="00E21097" w:rsidRPr="0007311E">
        <w:rPr>
          <w:spacing w:val="-1"/>
        </w:rPr>
        <w:t xml:space="preserve"> </w:t>
      </w:r>
      <w:r w:rsidR="00E21097" w:rsidRPr="0007311E">
        <w:t>e/ou cargo, comum ou especial, do acordo com o que a lei define;</w:t>
      </w:r>
    </w:p>
    <w:p w14:paraId="0AC8A319" w14:textId="6F06AEDD" w:rsidR="00E21097" w:rsidRPr="0007311E" w:rsidRDefault="00B219C2" w:rsidP="008B10B1">
      <w:pPr>
        <w:pStyle w:val="Nivel2"/>
      </w:pPr>
      <w:r>
        <w:lastRenderedPageBreak/>
        <w:t>a.12.</w:t>
      </w:r>
      <w:r w:rsidR="00E21097" w:rsidRPr="0007311E">
        <w:t>Limitar o benefício por invalidez, quando proporcional, ao percentual mínimo estabelecido</w:t>
      </w:r>
      <w:r w:rsidR="00E21097" w:rsidRPr="0007311E">
        <w:rPr>
          <w:spacing w:val="-6"/>
        </w:rPr>
        <w:t xml:space="preserve"> </w:t>
      </w:r>
      <w:r w:rsidR="00E21097" w:rsidRPr="0007311E">
        <w:t>pela</w:t>
      </w:r>
      <w:r w:rsidR="00E21097" w:rsidRPr="0007311E">
        <w:rPr>
          <w:spacing w:val="-3"/>
        </w:rPr>
        <w:t xml:space="preserve"> </w:t>
      </w:r>
      <w:r w:rsidR="00E21097" w:rsidRPr="0007311E">
        <w:t>instituição,</w:t>
      </w:r>
      <w:r w:rsidR="00E21097" w:rsidRPr="0007311E">
        <w:rPr>
          <w:spacing w:val="-2"/>
        </w:rPr>
        <w:t xml:space="preserve"> </w:t>
      </w:r>
      <w:r w:rsidR="00E21097" w:rsidRPr="0007311E">
        <w:t>de</w:t>
      </w:r>
      <w:r w:rsidR="00E21097" w:rsidRPr="0007311E">
        <w:rPr>
          <w:spacing w:val="-4"/>
        </w:rPr>
        <w:t xml:space="preserve"> </w:t>
      </w:r>
      <w:r w:rsidR="00E21097" w:rsidRPr="0007311E">
        <w:t>acordo</w:t>
      </w:r>
      <w:r w:rsidR="00E21097" w:rsidRPr="0007311E">
        <w:rPr>
          <w:spacing w:val="-4"/>
        </w:rPr>
        <w:t xml:space="preserve"> </w:t>
      </w:r>
      <w:r w:rsidR="00E21097" w:rsidRPr="0007311E">
        <w:t>com</w:t>
      </w:r>
      <w:r w:rsidR="00E21097" w:rsidRPr="0007311E">
        <w:rPr>
          <w:spacing w:val="-3"/>
        </w:rPr>
        <w:t xml:space="preserve"> </w:t>
      </w:r>
      <w:r w:rsidR="00E21097" w:rsidRPr="0007311E">
        <w:t>a</w:t>
      </w:r>
      <w:r w:rsidR="00E21097" w:rsidRPr="0007311E">
        <w:rPr>
          <w:spacing w:val="-6"/>
        </w:rPr>
        <w:t xml:space="preserve"> </w:t>
      </w:r>
      <w:r w:rsidR="00E21097" w:rsidRPr="0007311E">
        <w:t>orientação</w:t>
      </w:r>
      <w:r w:rsidR="00E21097" w:rsidRPr="0007311E">
        <w:rPr>
          <w:spacing w:val="-6"/>
        </w:rPr>
        <w:t xml:space="preserve"> </w:t>
      </w:r>
      <w:r w:rsidR="00E21097" w:rsidRPr="0007311E">
        <w:t>Normativa</w:t>
      </w:r>
      <w:r w:rsidR="00E21097" w:rsidRPr="0007311E">
        <w:rPr>
          <w:spacing w:val="-4"/>
        </w:rPr>
        <w:t xml:space="preserve"> </w:t>
      </w:r>
      <w:r w:rsidR="00E21097" w:rsidRPr="0007311E">
        <w:t>SPS</w:t>
      </w:r>
      <w:r w:rsidR="00E21097" w:rsidRPr="0007311E">
        <w:rPr>
          <w:spacing w:val="-4"/>
        </w:rPr>
        <w:t xml:space="preserve"> </w:t>
      </w:r>
      <w:r w:rsidR="00E21097" w:rsidRPr="0007311E">
        <w:t>n°021/09,</w:t>
      </w:r>
      <w:r w:rsidR="00E21097" w:rsidRPr="0007311E">
        <w:rPr>
          <w:spacing w:val="-4"/>
        </w:rPr>
        <w:t xml:space="preserve"> </w:t>
      </w:r>
      <w:r w:rsidR="00E21097" w:rsidRPr="0007311E">
        <w:t>art. 56, § 1°, III, se for o caso;</w:t>
      </w:r>
    </w:p>
    <w:p w14:paraId="4E25ACC7" w14:textId="177DE4F8" w:rsidR="00E21097" w:rsidRPr="0007311E" w:rsidRDefault="00B219C2" w:rsidP="008B10B1">
      <w:pPr>
        <w:pStyle w:val="Nivel2"/>
      </w:pPr>
      <w:r>
        <w:t>a.13.</w:t>
      </w:r>
      <w:r w:rsidR="00E21097" w:rsidRPr="0007311E">
        <w:t>O</w:t>
      </w:r>
      <w:r w:rsidR="00E21097" w:rsidRPr="0007311E">
        <w:rPr>
          <w:spacing w:val="-6"/>
        </w:rPr>
        <w:t xml:space="preserve"> </w:t>
      </w:r>
      <w:r w:rsidR="00E21097" w:rsidRPr="0007311E">
        <w:t>programa</w:t>
      </w:r>
      <w:r w:rsidR="00E21097" w:rsidRPr="0007311E">
        <w:rPr>
          <w:spacing w:val="-1"/>
        </w:rPr>
        <w:t xml:space="preserve"> deverá </w:t>
      </w:r>
      <w:r w:rsidR="00E21097" w:rsidRPr="0007311E">
        <w:t>informar</w:t>
      </w:r>
      <w:r w:rsidR="00E21097" w:rsidRPr="0007311E">
        <w:rPr>
          <w:spacing w:val="-3"/>
        </w:rPr>
        <w:t xml:space="preserve"> </w:t>
      </w:r>
      <w:r w:rsidR="00E21097" w:rsidRPr="0007311E">
        <w:t>e</w:t>
      </w:r>
      <w:r w:rsidR="00E21097" w:rsidRPr="0007311E">
        <w:rPr>
          <w:spacing w:val="-4"/>
        </w:rPr>
        <w:t xml:space="preserve"> </w:t>
      </w:r>
      <w:r w:rsidR="00E21097" w:rsidRPr="0007311E">
        <w:t>excluir</w:t>
      </w:r>
      <w:r w:rsidR="00E21097" w:rsidRPr="0007311E">
        <w:rPr>
          <w:spacing w:val="-2"/>
        </w:rPr>
        <w:t xml:space="preserve"> </w:t>
      </w:r>
      <w:r w:rsidR="00E21097" w:rsidRPr="0007311E">
        <w:t>de</w:t>
      </w:r>
      <w:r w:rsidR="00E21097" w:rsidRPr="0007311E">
        <w:rPr>
          <w:spacing w:val="-4"/>
        </w:rPr>
        <w:t xml:space="preserve"> </w:t>
      </w:r>
      <w:r w:rsidR="00E21097" w:rsidRPr="0007311E">
        <w:t>maneira</w:t>
      </w:r>
      <w:r w:rsidR="00E21097" w:rsidRPr="0007311E">
        <w:rPr>
          <w:spacing w:val="-2"/>
        </w:rPr>
        <w:t xml:space="preserve"> </w:t>
      </w:r>
      <w:r w:rsidR="00E21097" w:rsidRPr="0007311E">
        <w:t>simples</w:t>
      </w:r>
      <w:r w:rsidR="00E21097" w:rsidRPr="0007311E">
        <w:rPr>
          <w:spacing w:val="-3"/>
        </w:rPr>
        <w:t xml:space="preserve"> </w:t>
      </w:r>
      <w:r w:rsidR="00E21097" w:rsidRPr="0007311E">
        <w:t>e</w:t>
      </w:r>
      <w:r w:rsidR="00E21097" w:rsidRPr="0007311E">
        <w:rPr>
          <w:spacing w:val="-1"/>
        </w:rPr>
        <w:t xml:space="preserve"> </w:t>
      </w:r>
      <w:r w:rsidR="00E21097" w:rsidRPr="0007311E">
        <w:t>automática</w:t>
      </w:r>
      <w:r w:rsidR="00E21097" w:rsidRPr="0007311E">
        <w:rPr>
          <w:spacing w:val="-2"/>
        </w:rPr>
        <w:t xml:space="preserve"> </w:t>
      </w:r>
      <w:r w:rsidR="00E21097" w:rsidRPr="0007311E">
        <w:t>as</w:t>
      </w:r>
      <w:r w:rsidR="00E21097" w:rsidRPr="0007311E">
        <w:rPr>
          <w:spacing w:val="-4"/>
        </w:rPr>
        <w:t xml:space="preserve"> </w:t>
      </w:r>
      <w:r w:rsidR="00E21097" w:rsidRPr="0007311E">
        <w:rPr>
          <w:spacing w:val="-2"/>
        </w:rPr>
        <w:t>concomitâncias;</w:t>
      </w:r>
    </w:p>
    <w:p w14:paraId="16623F10" w14:textId="2FF11176" w:rsidR="00E21097" w:rsidRPr="0007311E" w:rsidRDefault="00B219C2" w:rsidP="008B10B1">
      <w:pPr>
        <w:pStyle w:val="Nivel2"/>
      </w:pPr>
      <w:r>
        <w:t>a.14.</w:t>
      </w:r>
      <w:r w:rsidR="00E21097" w:rsidRPr="0007311E">
        <w:t>Possibilitar a concessão de benefícios por direito adquirido até 16/12/1998 e 31/01/2003;</w:t>
      </w:r>
    </w:p>
    <w:p w14:paraId="521A0A73" w14:textId="062C71D4" w:rsidR="00E21097" w:rsidRPr="0007311E" w:rsidRDefault="00B219C2" w:rsidP="008B10B1">
      <w:pPr>
        <w:pStyle w:val="Nivel2"/>
      </w:pPr>
      <w:r>
        <w:t>a.15.</w:t>
      </w:r>
      <w:r w:rsidR="00E21097" w:rsidRPr="0007311E">
        <w:t>Realizar o cálculo das Regras Transitórias, automaticamente, do art. 8º da EC 20/98; arts. 2º, 6º e 6ºA da EC 41/03 e art. 3º da EC 47/05;</w:t>
      </w:r>
    </w:p>
    <w:p w14:paraId="4C0FBC1D" w14:textId="66C39710" w:rsidR="00E21097" w:rsidRPr="0007311E" w:rsidRDefault="00B219C2" w:rsidP="008B10B1">
      <w:pPr>
        <w:pStyle w:val="Nivel2"/>
      </w:pPr>
      <w:r>
        <w:t>a.16.</w:t>
      </w:r>
      <w:r w:rsidR="00E21097" w:rsidRPr="0007311E">
        <w:t>Conforme</w:t>
      </w:r>
      <w:r w:rsidR="00E21097" w:rsidRPr="0007311E">
        <w:rPr>
          <w:spacing w:val="-4"/>
        </w:rPr>
        <w:t xml:space="preserve"> </w:t>
      </w:r>
      <w:r w:rsidR="00E21097" w:rsidRPr="0007311E">
        <w:t>previsto</w:t>
      </w:r>
      <w:r w:rsidR="00E21097" w:rsidRPr="0007311E">
        <w:rPr>
          <w:spacing w:val="-4"/>
        </w:rPr>
        <w:t xml:space="preserve"> </w:t>
      </w:r>
      <w:r w:rsidR="00E21097" w:rsidRPr="0007311E">
        <w:t>na</w:t>
      </w:r>
      <w:r w:rsidR="00E21097" w:rsidRPr="0007311E">
        <w:rPr>
          <w:spacing w:val="-3"/>
        </w:rPr>
        <w:t xml:space="preserve"> </w:t>
      </w:r>
      <w:r w:rsidR="00E21097" w:rsidRPr="0007311E">
        <w:t>lei</w:t>
      </w:r>
      <w:r w:rsidR="00E21097" w:rsidRPr="0007311E">
        <w:rPr>
          <w:spacing w:val="-2"/>
        </w:rPr>
        <w:t xml:space="preserve"> </w:t>
      </w:r>
      <w:r w:rsidR="00E21097" w:rsidRPr="0007311E">
        <w:t>10.887/04</w:t>
      </w:r>
      <w:r w:rsidR="00E21097" w:rsidRPr="0007311E">
        <w:rPr>
          <w:spacing w:val="-2"/>
        </w:rPr>
        <w:t xml:space="preserve"> calcular: </w:t>
      </w:r>
      <w:r w:rsidR="00E21097" w:rsidRPr="0007311E">
        <w:t>média</w:t>
      </w:r>
      <w:r w:rsidR="00E21097" w:rsidRPr="0007311E">
        <w:rPr>
          <w:spacing w:val="-6"/>
        </w:rPr>
        <w:t xml:space="preserve"> </w:t>
      </w:r>
      <w:r w:rsidR="00E21097" w:rsidRPr="0007311E">
        <w:t>das</w:t>
      </w:r>
      <w:r w:rsidR="00E21097" w:rsidRPr="0007311E">
        <w:rPr>
          <w:spacing w:val="-4"/>
        </w:rPr>
        <w:t xml:space="preserve"> </w:t>
      </w:r>
      <w:r w:rsidR="00E21097" w:rsidRPr="0007311E">
        <w:t>80%</w:t>
      </w:r>
      <w:r w:rsidR="00E21097" w:rsidRPr="0007311E">
        <w:rPr>
          <w:spacing w:val="-4"/>
        </w:rPr>
        <w:t xml:space="preserve"> </w:t>
      </w:r>
      <w:r w:rsidR="00E21097" w:rsidRPr="0007311E">
        <w:t>maiores</w:t>
      </w:r>
      <w:r w:rsidR="00E21097" w:rsidRPr="0007311E">
        <w:rPr>
          <w:spacing w:val="-4"/>
        </w:rPr>
        <w:t xml:space="preserve"> </w:t>
      </w:r>
      <w:r w:rsidR="00E21097" w:rsidRPr="0007311E">
        <w:t>remunerações</w:t>
      </w:r>
      <w:r w:rsidR="00E21097" w:rsidRPr="0007311E">
        <w:rPr>
          <w:spacing w:val="-5"/>
        </w:rPr>
        <w:t xml:space="preserve"> </w:t>
      </w:r>
      <w:r w:rsidR="00E21097" w:rsidRPr="0007311E">
        <w:t>desde</w:t>
      </w:r>
      <w:r w:rsidR="00E21097" w:rsidRPr="0007311E">
        <w:rPr>
          <w:spacing w:val="-2"/>
        </w:rPr>
        <w:t xml:space="preserve"> jul/94, benefícios por invalidez e pensão por morte;</w:t>
      </w:r>
    </w:p>
    <w:p w14:paraId="12B07250" w14:textId="06A42359" w:rsidR="00E21097" w:rsidRDefault="00B219C2" w:rsidP="008B10B1">
      <w:pPr>
        <w:pStyle w:val="Nivel2"/>
      </w:pPr>
      <w:r>
        <w:t>a.17.</w:t>
      </w:r>
      <w:r w:rsidR="00E21097">
        <w:t>Permitir a emissão e consulta de certidões na internet, conforme portaria MPS nº 154/08, art. 18.</w:t>
      </w:r>
    </w:p>
    <w:p w14:paraId="161E2F5F" w14:textId="1D9B3909" w:rsidR="00E21097" w:rsidRPr="0007311E" w:rsidRDefault="00B219C2" w:rsidP="008B10B1">
      <w:pPr>
        <w:pStyle w:val="Nivel2"/>
      </w:pPr>
      <w:r>
        <w:t>a.18.</w:t>
      </w:r>
      <w:r w:rsidR="00E21097" w:rsidRPr="0007311E">
        <w:t>Poderá ser utilizado para emissão de documentos oficiais, ou tão somente, para previsões e simulações de benefícios;</w:t>
      </w:r>
    </w:p>
    <w:p w14:paraId="1F0C0DDB" w14:textId="70248F44" w:rsidR="00E21097" w:rsidRPr="0007311E" w:rsidRDefault="00B219C2" w:rsidP="008B10B1">
      <w:pPr>
        <w:pStyle w:val="Nivel2"/>
      </w:pPr>
      <w:r>
        <w:t>a.19.</w:t>
      </w:r>
      <w:r w:rsidR="00E21097" w:rsidRPr="0007311E">
        <w:t>A versão do Software WEB deverá contemplar também a EC no 41/03, EC no 47/05, EC no 70/12 e EC no 88/15, dando a possibilidade dos cálculos até 31/12/2003 para análise inicial e averiguação de direitos adquiridos;</w:t>
      </w:r>
    </w:p>
    <w:p w14:paraId="2C7C42D5" w14:textId="50634953" w:rsidR="00E21097" w:rsidRPr="0007311E" w:rsidRDefault="00B219C2" w:rsidP="008B10B1">
      <w:pPr>
        <w:pStyle w:val="Nivel2"/>
      </w:pPr>
      <w:r>
        <w:t>a.20.</w:t>
      </w:r>
      <w:r w:rsidR="00E21097" w:rsidRPr="0007311E">
        <w:t>Permitir a concessão de aposentadorias aos servidores que exercem atividades sob condições</w:t>
      </w:r>
      <w:r w:rsidR="00E21097" w:rsidRPr="0007311E">
        <w:rPr>
          <w:spacing w:val="-8"/>
        </w:rPr>
        <w:t xml:space="preserve"> </w:t>
      </w:r>
      <w:r w:rsidR="00E21097" w:rsidRPr="0007311E">
        <w:t>especiais,</w:t>
      </w:r>
      <w:r w:rsidR="00E21097" w:rsidRPr="0007311E">
        <w:rPr>
          <w:spacing w:val="-7"/>
        </w:rPr>
        <w:t xml:space="preserve"> </w:t>
      </w:r>
      <w:r w:rsidR="00E21097" w:rsidRPr="0007311E">
        <w:t>que</w:t>
      </w:r>
      <w:r w:rsidR="00E21097" w:rsidRPr="0007311E">
        <w:rPr>
          <w:spacing w:val="-7"/>
        </w:rPr>
        <w:t xml:space="preserve"> </w:t>
      </w:r>
      <w:r w:rsidR="00E21097" w:rsidRPr="0007311E">
        <w:t>prejudiquem</w:t>
      </w:r>
      <w:r w:rsidR="00E21097" w:rsidRPr="0007311E">
        <w:rPr>
          <w:spacing w:val="-7"/>
        </w:rPr>
        <w:t xml:space="preserve"> </w:t>
      </w:r>
      <w:r w:rsidR="00E21097" w:rsidRPr="0007311E">
        <w:t>a</w:t>
      </w:r>
      <w:r w:rsidR="00E21097" w:rsidRPr="0007311E">
        <w:rPr>
          <w:spacing w:val="-5"/>
        </w:rPr>
        <w:t xml:space="preserve"> </w:t>
      </w:r>
      <w:r w:rsidR="00E21097" w:rsidRPr="0007311E">
        <w:t>saúde</w:t>
      </w:r>
      <w:r w:rsidR="00E21097" w:rsidRPr="0007311E">
        <w:rPr>
          <w:spacing w:val="-7"/>
        </w:rPr>
        <w:t xml:space="preserve"> </w:t>
      </w:r>
      <w:r w:rsidR="00E21097" w:rsidRPr="0007311E">
        <w:t>ou</w:t>
      </w:r>
      <w:r w:rsidR="00E21097" w:rsidRPr="0007311E">
        <w:rPr>
          <w:spacing w:val="-8"/>
        </w:rPr>
        <w:t xml:space="preserve"> </w:t>
      </w:r>
      <w:r w:rsidR="00E21097" w:rsidRPr="0007311E">
        <w:t>a</w:t>
      </w:r>
      <w:r w:rsidR="00E21097" w:rsidRPr="0007311E">
        <w:rPr>
          <w:spacing w:val="-5"/>
        </w:rPr>
        <w:t xml:space="preserve"> </w:t>
      </w:r>
      <w:r w:rsidR="00E21097" w:rsidRPr="0007311E">
        <w:t>integridade</w:t>
      </w:r>
      <w:r w:rsidR="00E21097" w:rsidRPr="0007311E">
        <w:rPr>
          <w:spacing w:val="-7"/>
        </w:rPr>
        <w:t xml:space="preserve"> </w:t>
      </w:r>
      <w:r w:rsidR="00E21097" w:rsidRPr="0007311E">
        <w:t>física,</w:t>
      </w:r>
      <w:r w:rsidR="00E21097" w:rsidRPr="0007311E">
        <w:rPr>
          <w:spacing w:val="-5"/>
        </w:rPr>
        <w:t xml:space="preserve"> </w:t>
      </w:r>
      <w:r w:rsidR="00E21097" w:rsidRPr="0007311E">
        <w:t>conforme</w:t>
      </w:r>
      <w:r w:rsidR="00E21097" w:rsidRPr="0007311E">
        <w:rPr>
          <w:spacing w:val="-4"/>
        </w:rPr>
        <w:t xml:space="preserve"> </w:t>
      </w:r>
      <w:r w:rsidR="00E21097" w:rsidRPr="0007311E">
        <w:t>orienta a Súmula Vinculante STF n° 33 de 09/04/2014 - Atividades Nocivas à Saúde ou a Integridade Física;</w:t>
      </w:r>
    </w:p>
    <w:p w14:paraId="361CA8AA" w14:textId="0358CF94" w:rsidR="00E21097" w:rsidRDefault="00B219C2" w:rsidP="008B10B1">
      <w:pPr>
        <w:pStyle w:val="Nivel2"/>
      </w:pPr>
      <w:r>
        <w:t>a.21.</w:t>
      </w:r>
      <w:r w:rsidR="00E21097" w:rsidRPr="0007311E">
        <w:t>Abranger item por item toda a Reforma da Previdência, possibilitando aos usuários a orientação necessária para o cálculo do benefício.</w:t>
      </w:r>
    </w:p>
    <w:p w14:paraId="047F5FF2" w14:textId="4779F243" w:rsidR="00E21097" w:rsidRDefault="00B219C2" w:rsidP="008B10B1">
      <w:pPr>
        <w:pStyle w:val="Nivel2"/>
      </w:pPr>
      <w:r>
        <w:t>a.22.</w:t>
      </w:r>
      <w:r w:rsidR="00E21097">
        <w:t>O Software WEB deverá permitir ao usuário acessá-lo a partir de qualquer computador, deverá oferecer total centralização e segurança no armazenamento de dados, onde todos os usuários compartilharão a mesma base de dados para consulta e gravação das informações;</w:t>
      </w:r>
    </w:p>
    <w:p w14:paraId="259086C1" w14:textId="4EE61BC8" w:rsidR="00E21097" w:rsidRDefault="00B219C2" w:rsidP="008B10B1">
      <w:pPr>
        <w:pStyle w:val="Nivel2"/>
      </w:pPr>
      <w:r>
        <w:t>a.23.</w:t>
      </w:r>
      <w:r w:rsidR="00E21097">
        <w:t>Deverá ter um mecanismo de Etapas do Processo, para proporcionar agilidade na operação do sistema;</w:t>
      </w:r>
    </w:p>
    <w:p w14:paraId="348E6AAA" w14:textId="10F1358E" w:rsidR="00E21097" w:rsidRPr="006C2219" w:rsidRDefault="00B219C2" w:rsidP="008B10B1">
      <w:pPr>
        <w:pStyle w:val="Nivel2"/>
      </w:pPr>
      <w:r>
        <w:t>a.24.</w:t>
      </w:r>
      <w:r w:rsidR="00E21097" w:rsidRPr="006C2219">
        <w:t>Quando o usuário selecionar uma opção de benefício que requeira o cálculo da média, o sistema deverá disponibilizar mais este item na barra de etapas. Desta forma, visa proporcionar rapidez e eficiência, uma vez que, depois de concluído o lançamento das remunerações, os dados pertinentes ao cálculo do provento já estarão preenchidos automaticamente, de acordo com o resultado do cálculo da média;</w:t>
      </w:r>
    </w:p>
    <w:p w14:paraId="569EB959" w14:textId="3B14C811" w:rsidR="00E21097" w:rsidRPr="006C2219" w:rsidRDefault="00B219C2" w:rsidP="008B10B1">
      <w:pPr>
        <w:pStyle w:val="Nivel2"/>
      </w:pPr>
      <w:r>
        <w:t>a.25.</w:t>
      </w:r>
      <w:r w:rsidR="00E21097" w:rsidRPr="006C2219">
        <w:t>Deverá dispor automaticamente os novos índices publicados pelo Ministério da Previdência, dispensando baixar atualizações mensais do cálculo da média;</w:t>
      </w:r>
    </w:p>
    <w:p w14:paraId="22397103" w14:textId="7B21CE1F" w:rsidR="00E21097" w:rsidRPr="006C2219" w:rsidRDefault="00B219C2" w:rsidP="008B10B1">
      <w:pPr>
        <w:pStyle w:val="Nivel2"/>
      </w:pPr>
      <w:r>
        <w:t>a.26.</w:t>
      </w:r>
      <w:r w:rsidR="00E21097" w:rsidRPr="006C2219">
        <w:t>Informações</w:t>
      </w:r>
      <w:r w:rsidR="00E21097" w:rsidRPr="006C2219">
        <w:rPr>
          <w:spacing w:val="-12"/>
        </w:rPr>
        <w:t xml:space="preserve"> </w:t>
      </w:r>
      <w:r w:rsidR="00E21097" w:rsidRPr="006C2219">
        <w:t>sobre</w:t>
      </w:r>
      <w:r w:rsidR="00E21097" w:rsidRPr="006C2219">
        <w:rPr>
          <w:spacing w:val="-12"/>
        </w:rPr>
        <w:t xml:space="preserve"> </w:t>
      </w:r>
      <w:r w:rsidR="00E21097" w:rsidRPr="006C2219">
        <w:t>dúvidas</w:t>
      </w:r>
      <w:r w:rsidR="00E21097" w:rsidRPr="006C2219">
        <w:rPr>
          <w:spacing w:val="-10"/>
        </w:rPr>
        <w:t xml:space="preserve"> </w:t>
      </w:r>
      <w:r w:rsidR="00E21097" w:rsidRPr="006C2219">
        <w:t>recorrentes</w:t>
      </w:r>
      <w:r w:rsidR="00E21097" w:rsidRPr="006C2219">
        <w:rPr>
          <w:spacing w:val="-12"/>
        </w:rPr>
        <w:t xml:space="preserve"> </w:t>
      </w:r>
      <w:r w:rsidR="00E21097" w:rsidRPr="006C2219">
        <w:t>como</w:t>
      </w:r>
      <w:r w:rsidR="00E21097" w:rsidRPr="006C2219">
        <w:rPr>
          <w:spacing w:val="-12"/>
        </w:rPr>
        <w:t xml:space="preserve"> </w:t>
      </w:r>
      <w:r w:rsidR="00E21097" w:rsidRPr="006C2219">
        <w:t>preenchimento</w:t>
      </w:r>
      <w:r w:rsidR="00E21097" w:rsidRPr="006C2219">
        <w:rPr>
          <w:spacing w:val="-12"/>
        </w:rPr>
        <w:t xml:space="preserve"> </w:t>
      </w:r>
      <w:r w:rsidR="00E21097" w:rsidRPr="006C2219">
        <w:t>de</w:t>
      </w:r>
      <w:r w:rsidR="00E21097" w:rsidRPr="006C2219">
        <w:rPr>
          <w:spacing w:val="-12"/>
        </w:rPr>
        <w:t xml:space="preserve"> </w:t>
      </w:r>
      <w:r w:rsidR="00E21097" w:rsidRPr="006C2219">
        <w:t>campos,</w:t>
      </w:r>
      <w:r w:rsidR="00E21097" w:rsidRPr="006C2219">
        <w:rPr>
          <w:spacing w:val="-12"/>
        </w:rPr>
        <w:t xml:space="preserve"> </w:t>
      </w:r>
      <w:r w:rsidR="00E21097" w:rsidRPr="006C2219">
        <w:t>informações, ação e outros, deverão ser oferecidas em lotes de informações. Recurso que dispensaria o uso de um manual para utilização do sistema. Constando ainda, em alguns casos, a fundamentação legal e o link para que a lei seja consultada;</w:t>
      </w:r>
    </w:p>
    <w:p w14:paraId="10B1463A" w14:textId="41E3D34B" w:rsidR="00E21097" w:rsidRPr="006C2219" w:rsidRDefault="00B219C2" w:rsidP="008B10B1">
      <w:pPr>
        <w:pStyle w:val="Nivel2"/>
      </w:pPr>
      <w:r>
        <w:lastRenderedPageBreak/>
        <w:t>a.27.</w:t>
      </w:r>
      <w:r w:rsidR="00E21097" w:rsidRPr="006C2219">
        <w:t>Que todos os documentos sejam gerados em um único local, permitindo ao usuário</w:t>
      </w:r>
      <w:r w:rsidR="00E21097" w:rsidRPr="006C2219">
        <w:rPr>
          <w:spacing w:val="-9"/>
        </w:rPr>
        <w:t xml:space="preserve"> </w:t>
      </w:r>
      <w:r w:rsidR="00E21097" w:rsidRPr="006C2219">
        <w:t>selecionar</w:t>
      </w:r>
      <w:r w:rsidR="00E21097" w:rsidRPr="006C2219">
        <w:rPr>
          <w:spacing w:val="-9"/>
        </w:rPr>
        <w:t xml:space="preserve"> </w:t>
      </w:r>
      <w:r w:rsidR="00E21097" w:rsidRPr="006C2219">
        <w:t>o</w:t>
      </w:r>
      <w:r w:rsidR="00E21097" w:rsidRPr="006C2219">
        <w:rPr>
          <w:spacing w:val="-9"/>
        </w:rPr>
        <w:t xml:space="preserve"> </w:t>
      </w:r>
      <w:r w:rsidR="00E21097" w:rsidRPr="006C2219">
        <w:t>que</w:t>
      </w:r>
      <w:r w:rsidR="00E21097" w:rsidRPr="006C2219">
        <w:rPr>
          <w:spacing w:val="-9"/>
        </w:rPr>
        <w:t xml:space="preserve"> </w:t>
      </w:r>
      <w:r w:rsidR="00E21097" w:rsidRPr="006C2219">
        <w:t>deseja</w:t>
      </w:r>
      <w:r w:rsidR="00E21097" w:rsidRPr="006C2219">
        <w:rPr>
          <w:spacing w:val="-9"/>
        </w:rPr>
        <w:t xml:space="preserve"> </w:t>
      </w:r>
      <w:r w:rsidR="00E21097" w:rsidRPr="006C2219">
        <w:t>imprimir,</w:t>
      </w:r>
      <w:r w:rsidR="00E21097" w:rsidRPr="006C2219">
        <w:rPr>
          <w:spacing w:val="-7"/>
        </w:rPr>
        <w:t xml:space="preserve"> </w:t>
      </w:r>
      <w:r w:rsidR="00E21097" w:rsidRPr="006C2219">
        <w:t>sem</w:t>
      </w:r>
      <w:r w:rsidR="00E21097" w:rsidRPr="006C2219">
        <w:rPr>
          <w:spacing w:val="-9"/>
        </w:rPr>
        <w:t xml:space="preserve"> </w:t>
      </w:r>
      <w:r w:rsidR="00E21097" w:rsidRPr="006C2219">
        <w:t>que</w:t>
      </w:r>
      <w:r w:rsidR="00E21097" w:rsidRPr="006C2219">
        <w:rPr>
          <w:spacing w:val="-7"/>
        </w:rPr>
        <w:t xml:space="preserve"> </w:t>
      </w:r>
      <w:r w:rsidR="00E21097" w:rsidRPr="006C2219">
        <w:t>seja</w:t>
      </w:r>
      <w:r w:rsidR="00E21097" w:rsidRPr="006C2219">
        <w:rPr>
          <w:spacing w:val="-9"/>
        </w:rPr>
        <w:t xml:space="preserve"> </w:t>
      </w:r>
      <w:r w:rsidR="00E21097" w:rsidRPr="006C2219">
        <w:t>necessário</w:t>
      </w:r>
      <w:r w:rsidR="00E21097" w:rsidRPr="006C2219">
        <w:rPr>
          <w:spacing w:val="-7"/>
        </w:rPr>
        <w:t xml:space="preserve"> </w:t>
      </w:r>
      <w:r w:rsidR="00E21097" w:rsidRPr="006C2219">
        <w:t>ir</w:t>
      </w:r>
      <w:r w:rsidR="00E21097" w:rsidRPr="006C2219">
        <w:rPr>
          <w:spacing w:val="-9"/>
        </w:rPr>
        <w:t xml:space="preserve"> </w:t>
      </w:r>
      <w:r w:rsidR="00E21097" w:rsidRPr="006C2219">
        <w:t>de</w:t>
      </w:r>
      <w:r w:rsidR="00E21097" w:rsidRPr="006C2219">
        <w:rPr>
          <w:spacing w:val="-7"/>
        </w:rPr>
        <w:t xml:space="preserve"> </w:t>
      </w:r>
      <w:r w:rsidR="00E21097" w:rsidRPr="006C2219">
        <w:t>etapa</w:t>
      </w:r>
      <w:r w:rsidR="00E21097" w:rsidRPr="006C2219">
        <w:rPr>
          <w:spacing w:val="-7"/>
        </w:rPr>
        <w:t xml:space="preserve"> </w:t>
      </w:r>
      <w:r w:rsidR="00E21097" w:rsidRPr="006C2219">
        <w:t>em</w:t>
      </w:r>
      <w:r w:rsidR="00E21097" w:rsidRPr="006C2219">
        <w:rPr>
          <w:spacing w:val="-7"/>
        </w:rPr>
        <w:t xml:space="preserve"> </w:t>
      </w:r>
      <w:r w:rsidR="00E21097" w:rsidRPr="006C2219">
        <w:t>etapa. Além disso, o sistema deverá gerar todo o conteúdo em formato PDF,</w:t>
      </w:r>
      <w:r w:rsidR="00E21097" w:rsidRPr="006C2219">
        <w:rPr>
          <w:spacing w:val="-7"/>
        </w:rPr>
        <w:t xml:space="preserve"> </w:t>
      </w:r>
      <w:r w:rsidR="00E21097" w:rsidRPr="006C2219">
        <w:t>oferecendo</w:t>
      </w:r>
      <w:r w:rsidR="00E21097" w:rsidRPr="006C2219">
        <w:rPr>
          <w:spacing w:val="-6"/>
        </w:rPr>
        <w:t xml:space="preserve"> </w:t>
      </w:r>
      <w:r w:rsidR="00E21097" w:rsidRPr="006C2219">
        <w:t>mais</w:t>
      </w:r>
      <w:r w:rsidR="00E21097" w:rsidRPr="006C2219">
        <w:rPr>
          <w:spacing w:val="-4"/>
        </w:rPr>
        <w:t xml:space="preserve"> </w:t>
      </w:r>
      <w:r w:rsidR="00E21097" w:rsidRPr="006C2219">
        <w:t>integridade</w:t>
      </w:r>
      <w:r w:rsidR="00E21097" w:rsidRPr="006C2219">
        <w:rPr>
          <w:spacing w:val="-6"/>
        </w:rPr>
        <w:t xml:space="preserve"> </w:t>
      </w:r>
      <w:r w:rsidR="00E21097" w:rsidRPr="006C2219">
        <w:t>e</w:t>
      </w:r>
      <w:r w:rsidR="00E21097" w:rsidRPr="006C2219">
        <w:rPr>
          <w:spacing w:val="-6"/>
        </w:rPr>
        <w:t xml:space="preserve"> </w:t>
      </w:r>
      <w:r w:rsidR="00E21097" w:rsidRPr="006C2219">
        <w:t>confiança</w:t>
      </w:r>
      <w:r w:rsidR="00E21097" w:rsidRPr="006C2219">
        <w:rPr>
          <w:spacing w:val="-6"/>
        </w:rPr>
        <w:t xml:space="preserve"> </w:t>
      </w:r>
      <w:r w:rsidR="00E21097" w:rsidRPr="006C2219">
        <w:t>aos</w:t>
      </w:r>
      <w:r w:rsidR="00E21097" w:rsidRPr="006C2219">
        <w:rPr>
          <w:spacing w:val="-7"/>
        </w:rPr>
        <w:t xml:space="preserve"> </w:t>
      </w:r>
      <w:r w:rsidR="00E21097" w:rsidRPr="006C2219">
        <w:t>arquivos,</w:t>
      </w:r>
      <w:r w:rsidR="00E21097" w:rsidRPr="006C2219">
        <w:rPr>
          <w:spacing w:val="-6"/>
        </w:rPr>
        <w:t xml:space="preserve"> </w:t>
      </w:r>
      <w:r w:rsidR="00E21097" w:rsidRPr="006C2219">
        <w:t>podendo</w:t>
      </w:r>
      <w:r w:rsidR="00E21097" w:rsidRPr="006C2219">
        <w:rPr>
          <w:spacing w:val="-6"/>
        </w:rPr>
        <w:t xml:space="preserve"> </w:t>
      </w:r>
      <w:r w:rsidR="00E21097" w:rsidRPr="006C2219">
        <w:t>ser</w:t>
      </w:r>
      <w:r w:rsidR="00E21097" w:rsidRPr="006C2219">
        <w:rPr>
          <w:spacing w:val="-3"/>
        </w:rPr>
        <w:t xml:space="preserve"> </w:t>
      </w:r>
      <w:r w:rsidR="00E21097" w:rsidRPr="006C2219">
        <w:t>salvos</w:t>
      </w:r>
      <w:r w:rsidR="00E21097" w:rsidRPr="006C2219">
        <w:rPr>
          <w:spacing w:val="-7"/>
        </w:rPr>
        <w:t xml:space="preserve"> </w:t>
      </w:r>
      <w:r w:rsidR="00E21097" w:rsidRPr="006C2219">
        <w:t>nos computadores dos usuários;</w:t>
      </w:r>
    </w:p>
    <w:p w14:paraId="7BDFD324" w14:textId="753ADFA1" w:rsidR="00E21097" w:rsidRDefault="00B219C2" w:rsidP="008B10B1">
      <w:pPr>
        <w:pStyle w:val="Nivel2"/>
      </w:pPr>
      <w:r>
        <w:t>a.28</w:t>
      </w:r>
      <w:r w:rsidR="00E21097" w:rsidRPr="006C2219">
        <w:t>Em atendimento a portaria MPS n° 154/2008, em seu art. 18, que disciplina que as certidões deverão ser disponibilizadas para consultas pela internet. O Software WEB deverá permitir</w:t>
      </w:r>
      <w:r w:rsidR="00E21097" w:rsidRPr="006C2219">
        <w:rPr>
          <w:spacing w:val="-3"/>
        </w:rPr>
        <w:t xml:space="preserve"> </w:t>
      </w:r>
      <w:r w:rsidR="00E21097" w:rsidRPr="006C2219">
        <w:t>que</w:t>
      </w:r>
      <w:r w:rsidR="00E21097" w:rsidRPr="006C2219">
        <w:rPr>
          <w:spacing w:val="-3"/>
        </w:rPr>
        <w:t xml:space="preserve"> </w:t>
      </w:r>
      <w:r w:rsidR="00E21097" w:rsidRPr="006C2219">
        <w:t>as</w:t>
      </w:r>
      <w:r w:rsidR="00E21097" w:rsidRPr="006C2219">
        <w:rPr>
          <w:spacing w:val="-4"/>
        </w:rPr>
        <w:t xml:space="preserve"> </w:t>
      </w:r>
      <w:r w:rsidR="00E21097" w:rsidRPr="006C2219">
        <w:t>certidões</w:t>
      </w:r>
      <w:r w:rsidR="00E21097" w:rsidRPr="006C2219">
        <w:rPr>
          <w:spacing w:val="-4"/>
        </w:rPr>
        <w:t xml:space="preserve"> </w:t>
      </w:r>
      <w:r w:rsidR="00E21097" w:rsidRPr="006C2219">
        <w:t>emitidas</w:t>
      </w:r>
      <w:r w:rsidR="00E21097" w:rsidRPr="006C2219">
        <w:rPr>
          <w:spacing w:val="-4"/>
        </w:rPr>
        <w:t xml:space="preserve"> </w:t>
      </w:r>
      <w:r w:rsidR="00E21097" w:rsidRPr="006C2219">
        <w:t>sejam</w:t>
      </w:r>
      <w:r w:rsidR="00E21097" w:rsidRPr="006C2219">
        <w:rPr>
          <w:spacing w:val="-4"/>
        </w:rPr>
        <w:t xml:space="preserve"> </w:t>
      </w:r>
      <w:r w:rsidR="00E21097" w:rsidRPr="006C2219">
        <w:t xml:space="preserve">consultadas </w:t>
      </w:r>
      <w:r w:rsidR="00E21097" w:rsidRPr="006C2219">
        <w:rPr>
          <w:spacing w:val="-2"/>
        </w:rPr>
        <w:t>por</w:t>
      </w:r>
      <w:r w:rsidR="00E21097" w:rsidRPr="006C2219">
        <w:rPr>
          <w:spacing w:val="-4"/>
        </w:rPr>
        <w:t xml:space="preserve"> </w:t>
      </w:r>
      <w:r w:rsidR="00E21097" w:rsidRPr="006C2219">
        <w:rPr>
          <w:spacing w:val="-2"/>
        </w:rPr>
        <w:t>outros</w:t>
      </w:r>
      <w:r w:rsidR="00E21097" w:rsidRPr="006C2219">
        <w:rPr>
          <w:spacing w:val="-9"/>
        </w:rPr>
        <w:t xml:space="preserve"> </w:t>
      </w:r>
      <w:r w:rsidR="00E21097" w:rsidRPr="006C2219">
        <w:rPr>
          <w:spacing w:val="-2"/>
        </w:rPr>
        <w:t>entes,</w:t>
      </w:r>
      <w:r w:rsidR="00E21097" w:rsidRPr="006C2219">
        <w:rPr>
          <w:spacing w:val="-5"/>
        </w:rPr>
        <w:t xml:space="preserve"> </w:t>
      </w:r>
      <w:r w:rsidR="00E21097" w:rsidRPr="006C2219">
        <w:rPr>
          <w:spacing w:val="-2"/>
        </w:rPr>
        <w:t>para</w:t>
      </w:r>
      <w:r w:rsidR="00E21097" w:rsidRPr="006C2219">
        <w:rPr>
          <w:spacing w:val="-8"/>
        </w:rPr>
        <w:t xml:space="preserve"> </w:t>
      </w:r>
      <w:r w:rsidR="00E21097" w:rsidRPr="006C2219">
        <w:rPr>
          <w:spacing w:val="-2"/>
        </w:rPr>
        <w:t>que</w:t>
      </w:r>
      <w:r w:rsidR="00E21097" w:rsidRPr="006C2219">
        <w:rPr>
          <w:spacing w:val="-4"/>
        </w:rPr>
        <w:t xml:space="preserve"> </w:t>
      </w:r>
      <w:r w:rsidR="00E21097" w:rsidRPr="006C2219">
        <w:rPr>
          <w:spacing w:val="-2"/>
        </w:rPr>
        <w:t>estes</w:t>
      </w:r>
      <w:r w:rsidR="00E21097" w:rsidRPr="006C2219">
        <w:rPr>
          <w:spacing w:val="-5"/>
        </w:rPr>
        <w:t xml:space="preserve"> </w:t>
      </w:r>
      <w:r w:rsidR="00E21097" w:rsidRPr="006C2219">
        <w:rPr>
          <w:spacing w:val="-2"/>
        </w:rPr>
        <w:t>procedam</w:t>
      </w:r>
      <w:r w:rsidR="00E21097" w:rsidRPr="006C2219">
        <w:rPr>
          <w:spacing w:val="-4"/>
        </w:rPr>
        <w:t xml:space="preserve"> </w:t>
      </w:r>
      <w:r w:rsidR="00E21097" w:rsidRPr="006C2219">
        <w:rPr>
          <w:spacing w:val="-2"/>
        </w:rPr>
        <w:t>a</w:t>
      </w:r>
      <w:r w:rsidR="00E21097" w:rsidRPr="006C2219">
        <w:rPr>
          <w:spacing w:val="-5"/>
        </w:rPr>
        <w:t xml:space="preserve"> </w:t>
      </w:r>
      <w:r w:rsidR="00E21097" w:rsidRPr="006C2219">
        <w:rPr>
          <w:spacing w:val="-2"/>
        </w:rPr>
        <w:t>verificação</w:t>
      </w:r>
      <w:r w:rsidR="00E21097" w:rsidRPr="006C2219">
        <w:rPr>
          <w:spacing w:val="-5"/>
        </w:rPr>
        <w:t xml:space="preserve"> </w:t>
      </w:r>
      <w:r w:rsidR="00E21097" w:rsidRPr="006C2219">
        <w:rPr>
          <w:spacing w:val="-2"/>
        </w:rPr>
        <w:t>da</w:t>
      </w:r>
      <w:r w:rsidR="00E21097" w:rsidRPr="006C2219">
        <w:rPr>
          <w:spacing w:val="-5"/>
        </w:rPr>
        <w:t xml:space="preserve"> </w:t>
      </w:r>
      <w:r w:rsidR="00E21097" w:rsidRPr="006C2219">
        <w:rPr>
          <w:spacing w:val="-2"/>
        </w:rPr>
        <w:t>autenticidade</w:t>
      </w:r>
      <w:r w:rsidR="00E21097" w:rsidRPr="006C2219">
        <w:rPr>
          <w:spacing w:val="-4"/>
        </w:rPr>
        <w:t xml:space="preserve"> </w:t>
      </w:r>
      <w:r w:rsidR="00E21097" w:rsidRPr="006C2219">
        <w:rPr>
          <w:spacing w:val="-2"/>
        </w:rPr>
        <w:t>do</w:t>
      </w:r>
      <w:r w:rsidR="00E21097" w:rsidRPr="006C2219">
        <w:rPr>
          <w:spacing w:val="-4"/>
        </w:rPr>
        <w:t xml:space="preserve"> </w:t>
      </w:r>
      <w:r w:rsidR="00E21097" w:rsidRPr="006C2219">
        <w:rPr>
          <w:spacing w:val="-2"/>
        </w:rPr>
        <w:t xml:space="preserve">documento </w:t>
      </w:r>
      <w:r w:rsidR="00E21097" w:rsidRPr="006C2219">
        <w:t>impresso que foi levado pelo servidor</w:t>
      </w:r>
      <w:r w:rsidR="00E21097">
        <w:t>;</w:t>
      </w:r>
    </w:p>
    <w:p w14:paraId="54B4157F" w14:textId="3024C75E" w:rsidR="00E21097" w:rsidRDefault="006F296C" w:rsidP="008B10B1">
      <w:pPr>
        <w:pStyle w:val="Nivel2"/>
      </w:pPr>
      <w:r>
        <w:t>a.29.</w:t>
      </w:r>
      <w:r w:rsidR="00E21097">
        <w:t>Recurso de Cálculo de Acumulação de Benefícios, EC 103/19 (Art 24), onde deverá ser possível realizar o cadastro de todos os benefícios que configuram a acumulação, bem como, determinar em quais deles deverá ocorrer o ajuste de valores, de acordo com as faixas de reduções dispostas na legislação vigente.</w:t>
      </w:r>
    </w:p>
    <w:p w14:paraId="1BA98813" w14:textId="35EB1B78" w:rsidR="00E21097" w:rsidRDefault="006F296C" w:rsidP="008B10B1">
      <w:pPr>
        <w:pStyle w:val="Nivel2"/>
      </w:pPr>
      <w:r>
        <w:t>a.30.</w:t>
      </w:r>
      <w:r w:rsidR="00E21097">
        <w:t>Permitir que o usuário selecione quais períodos pretende aplicar a conversão de tempo;</w:t>
      </w:r>
    </w:p>
    <w:p w14:paraId="51D5F9B2" w14:textId="5882FD9D" w:rsidR="00E21097" w:rsidRPr="006C2219" w:rsidRDefault="006F296C" w:rsidP="008B10B1">
      <w:pPr>
        <w:pStyle w:val="Nivel2"/>
      </w:pPr>
      <w:r>
        <w:t>a.31.</w:t>
      </w:r>
      <w:r w:rsidR="00E21097">
        <w:t>Possuir uma ferramenta de importação de dados para estruturação dos processos, com o objetivo de auxiliar os usuários quanto aos procedimentos de exportação das informações, relativo aos servidores públicos cadastrados em suas bases de dados para a plataforma WEB.</w:t>
      </w:r>
    </w:p>
    <w:p w14:paraId="18D915BB" w14:textId="797FFBE3" w:rsidR="00E21097" w:rsidRDefault="006F296C" w:rsidP="008B10B1">
      <w:pPr>
        <w:pStyle w:val="Nivel2"/>
      </w:pPr>
      <w:r>
        <w:rPr>
          <w:u w:val="single"/>
        </w:rPr>
        <w:t>a.32.</w:t>
      </w:r>
      <w:r w:rsidR="00E21097" w:rsidRPr="0016622E">
        <w:rPr>
          <w:u w:val="single"/>
        </w:rPr>
        <w:t>Emissão de documentos</w:t>
      </w:r>
      <w:r w:rsidR="00E21097">
        <w:t xml:space="preserve"> (A Contratada deverá garantir a disponibilidade para consulta das certidões emitidas pelo prazo mínimo de 3 (três) anos contados à partir do término do prazo do contrato):</w:t>
      </w:r>
    </w:p>
    <w:p w14:paraId="5B236845" w14:textId="200CFF78" w:rsidR="00E21097" w:rsidRPr="0016622E" w:rsidRDefault="006F296C" w:rsidP="008B10B1">
      <w:pPr>
        <w:pStyle w:val="Nivel2"/>
      </w:pPr>
      <w:r>
        <w:t>a.33.</w:t>
      </w:r>
      <w:r w:rsidR="00E21097" w:rsidRPr="0016622E">
        <w:t>Regra de Transição da EC 20/98 (Pedágio, Bônus. Fator Redutor e outros);</w:t>
      </w:r>
    </w:p>
    <w:p w14:paraId="786407E3" w14:textId="2D2E30E8" w:rsidR="00E21097" w:rsidRPr="0016622E" w:rsidRDefault="006F296C" w:rsidP="008B10B1">
      <w:pPr>
        <w:pStyle w:val="Nivel2"/>
      </w:pPr>
      <w:r>
        <w:t>a.34.</w:t>
      </w:r>
      <w:r w:rsidR="00E21097" w:rsidRPr="0016622E">
        <w:t>Certidão</w:t>
      </w:r>
      <w:r w:rsidR="00E21097" w:rsidRPr="0016622E">
        <w:rPr>
          <w:spacing w:val="-4"/>
        </w:rPr>
        <w:t xml:space="preserve"> </w:t>
      </w:r>
      <w:r w:rsidR="00E21097" w:rsidRPr="0016622E">
        <w:t>do</w:t>
      </w:r>
      <w:r w:rsidR="00E21097" w:rsidRPr="0016622E">
        <w:rPr>
          <w:spacing w:val="-2"/>
        </w:rPr>
        <w:t xml:space="preserve"> </w:t>
      </w:r>
      <w:r w:rsidR="00E21097" w:rsidRPr="0016622E">
        <w:t>Tempo</w:t>
      </w:r>
      <w:r w:rsidR="00E21097" w:rsidRPr="0016622E">
        <w:rPr>
          <w:spacing w:val="-5"/>
        </w:rPr>
        <w:t xml:space="preserve"> </w:t>
      </w:r>
      <w:r w:rsidR="00E21097" w:rsidRPr="0016622E">
        <w:t>de</w:t>
      </w:r>
      <w:r w:rsidR="00E21097" w:rsidRPr="0016622E">
        <w:rPr>
          <w:spacing w:val="-5"/>
        </w:rPr>
        <w:t xml:space="preserve"> </w:t>
      </w:r>
      <w:r w:rsidR="00E21097" w:rsidRPr="0016622E">
        <w:t>Contribuição</w:t>
      </w:r>
      <w:r w:rsidR="00E21097" w:rsidRPr="0016622E">
        <w:rPr>
          <w:spacing w:val="-4"/>
        </w:rPr>
        <w:t xml:space="preserve"> </w:t>
      </w:r>
      <w:r w:rsidR="00E21097" w:rsidRPr="0016622E">
        <w:t>(CTC),</w:t>
      </w:r>
      <w:r w:rsidR="00E21097" w:rsidRPr="0016622E">
        <w:rPr>
          <w:spacing w:val="-3"/>
        </w:rPr>
        <w:t xml:space="preserve"> </w:t>
      </w:r>
      <w:r w:rsidR="00E21097" w:rsidRPr="0016622E">
        <w:t>nos</w:t>
      </w:r>
      <w:r w:rsidR="00E21097" w:rsidRPr="0016622E">
        <w:rPr>
          <w:spacing w:val="-4"/>
        </w:rPr>
        <w:t xml:space="preserve"> </w:t>
      </w:r>
      <w:r w:rsidR="00E21097" w:rsidRPr="0016622E">
        <w:t>padrões</w:t>
      </w:r>
      <w:r w:rsidR="00E21097" w:rsidRPr="0016622E">
        <w:rPr>
          <w:spacing w:val="-5"/>
        </w:rPr>
        <w:t xml:space="preserve"> </w:t>
      </w:r>
      <w:r w:rsidR="00E21097" w:rsidRPr="0016622E">
        <w:t>da</w:t>
      </w:r>
      <w:r w:rsidR="00E21097" w:rsidRPr="0016622E">
        <w:rPr>
          <w:spacing w:val="-5"/>
        </w:rPr>
        <w:t xml:space="preserve"> </w:t>
      </w:r>
      <w:r w:rsidR="00E21097" w:rsidRPr="0016622E">
        <w:t>portaria</w:t>
      </w:r>
      <w:r w:rsidR="00E21097" w:rsidRPr="0016622E">
        <w:rPr>
          <w:spacing w:val="-4"/>
        </w:rPr>
        <w:t xml:space="preserve"> </w:t>
      </w:r>
      <w:r w:rsidR="00E21097" w:rsidRPr="0016622E">
        <w:t>154/08;</w:t>
      </w:r>
    </w:p>
    <w:p w14:paraId="308F9417" w14:textId="2045E49C" w:rsidR="00E21097" w:rsidRPr="0016622E" w:rsidRDefault="006F296C" w:rsidP="008B10B1">
      <w:pPr>
        <w:pStyle w:val="Nivel2"/>
      </w:pPr>
      <w:r>
        <w:t>a.35.</w:t>
      </w:r>
      <w:r w:rsidR="00E21097" w:rsidRPr="0016622E">
        <w:t>Declaração</w:t>
      </w:r>
      <w:r w:rsidR="00E21097" w:rsidRPr="0016622E">
        <w:rPr>
          <w:spacing w:val="32"/>
        </w:rPr>
        <w:t xml:space="preserve"> </w:t>
      </w:r>
      <w:r w:rsidR="00E21097" w:rsidRPr="0016622E">
        <w:t>de</w:t>
      </w:r>
      <w:r w:rsidR="00E21097" w:rsidRPr="0016622E">
        <w:rPr>
          <w:spacing w:val="32"/>
        </w:rPr>
        <w:t xml:space="preserve"> </w:t>
      </w:r>
      <w:r w:rsidR="00E21097" w:rsidRPr="0016622E">
        <w:t>Tempo</w:t>
      </w:r>
      <w:r w:rsidR="00E21097" w:rsidRPr="0016622E">
        <w:rPr>
          <w:spacing w:val="32"/>
        </w:rPr>
        <w:t xml:space="preserve"> </w:t>
      </w:r>
      <w:r w:rsidR="00E21097" w:rsidRPr="0016622E">
        <w:t>de</w:t>
      </w:r>
      <w:r w:rsidR="00E21097" w:rsidRPr="0016622E">
        <w:rPr>
          <w:spacing w:val="32"/>
        </w:rPr>
        <w:t xml:space="preserve"> </w:t>
      </w:r>
      <w:r w:rsidR="00E21097" w:rsidRPr="0016622E">
        <w:t>Contribuição</w:t>
      </w:r>
      <w:r w:rsidR="00E21097" w:rsidRPr="0016622E">
        <w:rPr>
          <w:spacing w:val="32"/>
        </w:rPr>
        <w:t xml:space="preserve"> </w:t>
      </w:r>
      <w:r w:rsidR="00E21097" w:rsidRPr="0016622E">
        <w:t>(para</w:t>
      </w:r>
      <w:r w:rsidR="00E21097" w:rsidRPr="0016622E">
        <w:rPr>
          <w:spacing w:val="32"/>
        </w:rPr>
        <w:t xml:space="preserve"> </w:t>
      </w:r>
      <w:r w:rsidR="00E21097" w:rsidRPr="0016622E">
        <w:t>fins</w:t>
      </w:r>
      <w:r w:rsidR="00E21097" w:rsidRPr="0016622E">
        <w:rPr>
          <w:spacing w:val="31"/>
        </w:rPr>
        <w:t xml:space="preserve"> </w:t>
      </w:r>
      <w:r w:rsidR="00E21097" w:rsidRPr="0016622E">
        <w:t>da</w:t>
      </w:r>
      <w:r w:rsidR="00E21097" w:rsidRPr="0016622E">
        <w:rPr>
          <w:spacing w:val="32"/>
        </w:rPr>
        <w:t xml:space="preserve"> </w:t>
      </w:r>
      <w:r w:rsidR="00E21097" w:rsidRPr="0016622E">
        <w:t>obtenção</w:t>
      </w:r>
      <w:r w:rsidR="00E21097" w:rsidRPr="0016622E">
        <w:rPr>
          <w:spacing w:val="30"/>
        </w:rPr>
        <w:t xml:space="preserve"> </w:t>
      </w:r>
      <w:r w:rsidR="00E21097" w:rsidRPr="0016622E">
        <w:t>do</w:t>
      </w:r>
      <w:r w:rsidR="00E21097" w:rsidRPr="0016622E">
        <w:rPr>
          <w:spacing w:val="30"/>
        </w:rPr>
        <w:t xml:space="preserve"> </w:t>
      </w:r>
      <w:r w:rsidR="00E21097" w:rsidRPr="0016622E">
        <w:t>benefício</w:t>
      </w:r>
      <w:r w:rsidR="00E21097" w:rsidRPr="0016622E">
        <w:rPr>
          <w:spacing w:val="32"/>
        </w:rPr>
        <w:t xml:space="preserve"> </w:t>
      </w:r>
      <w:r w:rsidR="00E21097" w:rsidRPr="0016622E">
        <w:t>junto</w:t>
      </w:r>
      <w:r w:rsidR="00E21097" w:rsidRPr="0016622E">
        <w:rPr>
          <w:spacing w:val="32"/>
        </w:rPr>
        <w:t xml:space="preserve"> </w:t>
      </w:r>
      <w:r w:rsidR="00E21097" w:rsidRPr="0016622E">
        <w:t xml:space="preserve">ao </w:t>
      </w:r>
      <w:r w:rsidR="00E21097" w:rsidRPr="0016622E">
        <w:rPr>
          <w:spacing w:val="-2"/>
        </w:rPr>
        <w:t>INSS);</w:t>
      </w:r>
    </w:p>
    <w:p w14:paraId="0F30FD51" w14:textId="0726590D" w:rsidR="00E21097" w:rsidRPr="0016622E" w:rsidRDefault="006F296C" w:rsidP="008B10B1">
      <w:pPr>
        <w:pStyle w:val="Nivel2"/>
      </w:pPr>
      <w:r>
        <w:t>a.36.</w:t>
      </w:r>
      <w:r w:rsidR="00E21097" w:rsidRPr="0016622E">
        <w:t>Certidão</w:t>
      </w:r>
      <w:r w:rsidR="00E21097" w:rsidRPr="0016622E">
        <w:rPr>
          <w:spacing w:val="-4"/>
        </w:rPr>
        <w:t xml:space="preserve"> </w:t>
      </w:r>
      <w:r w:rsidR="00E21097" w:rsidRPr="0016622E">
        <w:t>de</w:t>
      </w:r>
      <w:r w:rsidR="00E21097" w:rsidRPr="0016622E">
        <w:rPr>
          <w:spacing w:val="-3"/>
        </w:rPr>
        <w:t xml:space="preserve"> </w:t>
      </w:r>
      <w:r w:rsidR="00E21097" w:rsidRPr="0016622E">
        <w:t>Tempo</w:t>
      </w:r>
      <w:r w:rsidR="00E21097" w:rsidRPr="0016622E">
        <w:rPr>
          <w:spacing w:val="-5"/>
        </w:rPr>
        <w:t xml:space="preserve"> </w:t>
      </w:r>
      <w:r w:rsidR="00E21097" w:rsidRPr="0016622E">
        <w:t>Consolidada</w:t>
      </w:r>
      <w:r w:rsidR="00E21097" w:rsidRPr="0016622E">
        <w:rPr>
          <w:spacing w:val="-4"/>
        </w:rPr>
        <w:t xml:space="preserve"> </w:t>
      </w:r>
      <w:r w:rsidR="00E21097" w:rsidRPr="0016622E">
        <w:t>(utilizada</w:t>
      </w:r>
      <w:r w:rsidR="00E21097" w:rsidRPr="0016622E">
        <w:rPr>
          <w:spacing w:val="-5"/>
        </w:rPr>
        <w:t xml:space="preserve"> </w:t>
      </w:r>
      <w:r w:rsidR="00E21097" w:rsidRPr="0016622E">
        <w:t>no</w:t>
      </w:r>
      <w:r w:rsidR="00E21097" w:rsidRPr="0016622E">
        <w:rPr>
          <w:spacing w:val="-3"/>
        </w:rPr>
        <w:t xml:space="preserve"> </w:t>
      </w:r>
      <w:r w:rsidR="00E21097" w:rsidRPr="0016622E">
        <w:t>Estado</w:t>
      </w:r>
      <w:r w:rsidR="00E21097" w:rsidRPr="0016622E">
        <w:rPr>
          <w:spacing w:val="-3"/>
        </w:rPr>
        <w:t xml:space="preserve"> </w:t>
      </w:r>
      <w:r w:rsidR="00E21097" w:rsidRPr="0016622E">
        <w:t>do</w:t>
      </w:r>
      <w:r w:rsidR="00E21097" w:rsidRPr="0016622E">
        <w:rPr>
          <w:spacing w:val="-4"/>
        </w:rPr>
        <w:t xml:space="preserve"> PR);</w:t>
      </w:r>
    </w:p>
    <w:p w14:paraId="6572C06D" w14:textId="6F14B479" w:rsidR="00E21097" w:rsidRPr="0016622E" w:rsidRDefault="006F296C" w:rsidP="008B10B1">
      <w:pPr>
        <w:pStyle w:val="Nivel2"/>
      </w:pPr>
      <w:r>
        <w:t>a.37.</w:t>
      </w:r>
      <w:r w:rsidR="00E21097" w:rsidRPr="0016622E">
        <w:t xml:space="preserve">Todas as formas de cálculos do proventos, aposentadorias e pensões (proporcional ou </w:t>
      </w:r>
      <w:r w:rsidR="00E21097" w:rsidRPr="0016622E">
        <w:rPr>
          <w:spacing w:val="-2"/>
        </w:rPr>
        <w:t>integral);</w:t>
      </w:r>
    </w:p>
    <w:p w14:paraId="7E4CF1AE" w14:textId="05F8DE36" w:rsidR="00E21097" w:rsidRPr="0016622E" w:rsidRDefault="006F296C" w:rsidP="008B10B1">
      <w:pPr>
        <w:pStyle w:val="Nivel2"/>
      </w:pPr>
      <w:r>
        <w:t>a.38.</w:t>
      </w:r>
      <w:r w:rsidR="00E21097" w:rsidRPr="0016622E">
        <w:t>Relação das 80% maiores remunerações;</w:t>
      </w:r>
    </w:p>
    <w:p w14:paraId="68E0A97A" w14:textId="58CEE5D6" w:rsidR="00E21097" w:rsidRPr="0016622E" w:rsidRDefault="006F296C" w:rsidP="008B10B1">
      <w:pPr>
        <w:pStyle w:val="Nivel2"/>
      </w:pPr>
      <w:r>
        <w:t>a.39.</w:t>
      </w:r>
      <w:r w:rsidR="00E21097" w:rsidRPr="0016622E">
        <w:t>Relação</w:t>
      </w:r>
      <w:r w:rsidR="00E21097" w:rsidRPr="0016622E">
        <w:rPr>
          <w:spacing w:val="-4"/>
        </w:rPr>
        <w:t xml:space="preserve"> </w:t>
      </w:r>
      <w:r w:rsidR="00E21097" w:rsidRPr="0016622E">
        <w:t>das</w:t>
      </w:r>
      <w:r w:rsidR="00E21097" w:rsidRPr="0016622E">
        <w:rPr>
          <w:spacing w:val="-7"/>
        </w:rPr>
        <w:t xml:space="preserve"> </w:t>
      </w:r>
      <w:r w:rsidR="00E21097" w:rsidRPr="0016622E">
        <w:t>opções</w:t>
      </w:r>
      <w:r w:rsidR="00E21097" w:rsidRPr="0016622E">
        <w:rPr>
          <w:spacing w:val="-7"/>
        </w:rPr>
        <w:t xml:space="preserve"> </w:t>
      </w:r>
      <w:r w:rsidR="00E21097" w:rsidRPr="0016622E">
        <w:t>dos</w:t>
      </w:r>
      <w:r w:rsidR="00E21097" w:rsidRPr="0016622E">
        <w:rPr>
          <w:spacing w:val="-10"/>
        </w:rPr>
        <w:t xml:space="preserve"> </w:t>
      </w:r>
      <w:r w:rsidR="00E21097" w:rsidRPr="0016622E">
        <w:t>benefícios</w:t>
      </w:r>
      <w:r w:rsidR="00E21097" w:rsidRPr="0016622E">
        <w:rPr>
          <w:spacing w:val="-6"/>
        </w:rPr>
        <w:t xml:space="preserve"> </w:t>
      </w:r>
      <w:r w:rsidR="00E21097" w:rsidRPr="0016622E">
        <w:t>disponíveis;</w:t>
      </w:r>
    </w:p>
    <w:p w14:paraId="0DD2A489" w14:textId="70FEDADC" w:rsidR="00E21097" w:rsidRPr="0016622E" w:rsidRDefault="00A267AD" w:rsidP="008B10B1">
      <w:pPr>
        <w:pStyle w:val="Nivel2"/>
      </w:pPr>
      <w:r>
        <w:t>a.40.</w:t>
      </w:r>
      <w:r w:rsidR="00E21097" w:rsidRPr="0016622E">
        <w:t>Distribuição</w:t>
      </w:r>
      <w:r w:rsidR="00E21097" w:rsidRPr="0016622E">
        <w:rPr>
          <w:spacing w:val="-5"/>
        </w:rPr>
        <w:t xml:space="preserve"> </w:t>
      </w:r>
      <w:r w:rsidR="00E21097" w:rsidRPr="0016622E">
        <w:t>de</w:t>
      </w:r>
      <w:r w:rsidR="00E21097" w:rsidRPr="0016622E">
        <w:rPr>
          <w:spacing w:val="-6"/>
        </w:rPr>
        <w:t xml:space="preserve"> </w:t>
      </w:r>
      <w:r w:rsidR="00E21097" w:rsidRPr="0016622E">
        <w:t>Cotas</w:t>
      </w:r>
      <w:r w:rsidR="00E21097" w:rsidRPr="0016622E">
        <w:rPr>
          <w:spacing w:val="-6"/>
        </w:rPr>
        <w:t xml:space="preserve"> </w:t>
      </w:r>
      <w:r w:rsidR="00E21097" w:rsidRPr="0016622E">
        <w:t>aos</w:t>
      </w:r>
      <w:r w:rsidR="00E21097" w:rsidRPr="0016622E">
        <w:rPr>
          <w:spacing w:val="-6"/>
        </w:rPr>
        <w:t xml:space="preserve"> </w:t>
      </w:r>
      <w:r w:rsidR="00E21097" w:rsidRPr="0016622E">
        <w:t>Beneficiários</w:t>
      </w:r>
      <w:r w:rsidR="00E21097" w:rsidRPr="0016622E">
        <w:rPr>
          <w:spacing w:val="-3"/>
        </w:rPr>
        <w:t xml:space="preserve"> </w:t>
      </w:r>
      <w:r w:rsidR="00E21097" w:rsidRPr="0016622E">
        <w:t>(nos</w:t>
      </w:r>
      <w:r w:rsidR="00E21097" w:rsidRPr="0016622E">
        <w:rPr>
          <w:spacing w:val="-6"/>
        </w:rPr>
        <w:t xml:space="preserve"> </w:t>
      </w:r>
      <w:r w:rsidR="00E21097" w:rsidRPr="0016622E">
        <w:t>casos</w:t>
      </w:r>
      <w:r w:rsidR="00E21097" w:rsidRPr="0016622E">
        <w:rPr>
          <w:spacing w:val="-5"/>
        </w:rPr>
        <w:t xml:space="preserve"> </w:t>
      </w:r>
      <w:r w:rsidR="00E21097" w:rsidRPr="0016622E">
        <w:t>da</w:t>
      </w:r>
      <w:r w:rsidR="00E21097" w:rsidRPr="0016622E">
        <w:rPr>
          <w:spacing w:val="-4"/>
        </w:rPr>
        <w:t xml:space="preserve"> </w:t>
      </w:r>
      <w:r w:rsidR="00E21097" w:rsidRPr="0016622E">
        <w:t>pensão);</w:t>
      </w:r>
    </w:p>
    <w:p w14:paraId="64FECEDE" w14:textId="7E5BF9DA" w:rsidR="00E21097" w:rsidRPr="0016622E" w:rsidRDefault="00A267AD" w:rsidP="008B10B1">
      <w:pPr>
        <w:pStyle w:val="Nivel2"/>
      </w:pPr>
      <w:r>
        <w:t>a.41.</w:t>
      </w:r>
      <w:r w:rsidR="00E21097" w:rsidRPr="0016622E">
        <w:t>Formulário para Solicitação do Cálculo de Benefício;</w:t>
      </w:r>
    </w:p>
    <w:p w14:paraId="1E531635" w14:textId="63AB9ADE" w:rsidR="00E21097" w:rsidRPr="0016622E" w:rsidRDefault="00A267AD" w:rsidP="008B10B1">
      <w:pPr>
        <w:pStyle w:val="Nivel2"/>
      </w:pPr>
      <w:r>
        <w:t>a.42.</w:t>
      </w:r>
      <w:r w:rsidR="00E21097" w:rsidRPr="0016622E">
        <w:t>Requerimento de Abono do Permanência;</w:t>
      </w:r>
    </w:p>
    <w:p w14:paraId="7487B6E2" w14:textId="7A73391E" w:rsidR="00E21097" w:rsidRPr="0016622E" w:rsidRDefault="00A267AD" w:rsidP="008B10B1">
      <w:pPr>
        <w:pStyle w:val="Nivel2"/>
      </w:pPr>
      <w:r>
        <w:t>a.43.</w:t>
      </w:r>
      <w:r w:rsidR="00E21097" w:rsidRPr="0016622E">
        <w:t>Requerimento</w:t>
      </w:r>
      <w:r w:rsidR="00E21097" w:rsidRPr="0016622E">
        <w:rPr>
          <w:spacing w:val="-14"/>
        </w:rPr>
        <w:t xml:space="preserve"> </w:t>
      </w:r>
      <w:r w:rsidR="00E21097" w:rsidRPr="0016622E">
        <w:t>para</w:t>
      </w:r>
      <w:r w:rsidR="00E21097" w:rsidRPr="0016622E">
        <w:rPr>
          <w:spacing w:val="-14"/>
        </w:rPr>
        <w:t xml:space="preserve"> </w:t>
      </w:r>
      <w:r w:rsidR="00E21097" w:rsidRPr="0016622E">
        <w:t>Aposentadoria;</w:t>
      </w:r>
    </w:p>
    <w:p w14:paraId="157FEED2" w14:textId="6BC3EAA8" w:rsidR="00E21097" w:rsidRPr="0016622E" w:rsidRDefault="00A267AD" w:rsidP="008B10B1">
      <w:pPr>
        <w:pStyle w:val="Nivel2"/>
      </w:pPr>
      <w:r>
        <w:t>a.44.</w:t>
      </w:r>
      <w:r w:rsidR="00E21097" w:rsidRPr="0016622E">
        <w:t>Termo de Opção de Benefício;</w:t>
      </w:r>
    </w:p>
    <w:p w14:paraId="67F9A55C" w14:textId="511DC957" w:rsidR="00E21097" w:rsidRPr="0016622E" w:rsidRDefault="00A267AD" w:rsidP="008B10B1">
      <w:pPr>
        <w:pStyle w:val="Nivel2"/>
      </w:pPr>
      <w:r>
        <w:lastRenderedPageBreak/>
        <w:t>a.45.</w:t>
      </w:r>
      <w:r w:rsidR="00E21097" w:rsidRPr="0016622E">
        <w:t>Declaração</w:t>
      </w:r>
      <w:r w:rsidR="00E21097" w:rsidRPr="0016622E">
        <w:rPr>
          <w:spacing w:val="-7"/>
        </w:rPr>
        <w:t xml:space="preserve"> </w:t>
      </w:r>
      <w:r w:rsidR="00E21097" w:rsidRPr="0016622E">
        <w:t>do</w:t>
      </w:r>
      <w:r w:rsidR="00E21097" w:rsidRPr="0016622E">
        <w:rPr>
          <w:spacing w:val="-6"/>
        </w:rPr>
        <w:t xml:space="preserve"> </w:t>
      </w:r>
      <w:r w:rsidR="00E21097" w:rsidRPr="0016622E">
        <w:t>não</w:t>
      </w:r>
      <w:r w:rsidR="00E21097" w:rsidRPr="0016622E">
        <w:rPr>
          <w:spacing w:val="-6"/>
        </w:rPr>
        <w:t xml:space="preserve"> </w:t>
      </w:r>
      <w:r w:rsidR="00E21097" w:rsidRPr="0016622E">
        <w:t>acúmulo/acúmulo</w:t>
      </w:r>
      <w:r w:rsidR="00E21097" w:rsidRPr="0016622E">
        <w:rPr>
          <w:spacing w:val="-7"/>
        </w:rPr>
        <w:t xml:space="preserve"> </w:t>
      </w:r>
      <w:r w:rsidR="00E21097" w:rsidRPr="0016622E">
        <w:t>de</w:t>
      </w:r>
      <w:r w:rsidR="00E21097" w:rsidRPr="0016622E">
        <w:rPr>
          <w:spacing w:val="-7"/>
        </w:rPr>
        <w:t xml:space="preserve"> </w:t>
      </w:r>
      <w:r w:rsidR="00E21097" w:rsidRPr="0016622E">
        <w:t>Proventos</w:t>
      </w:r>
      <w:r w:rsidR="00E21097" w:rsidRPr="0016622E">
        <w:rPr>
          <w:spacing w:val="-4"/>
        </w:rPr>
        <w:t xml:space="preserve"> </w:t>
      </w:r>
      <w:r w:rsidR="00E21097" w:rsidRPr="0016622E">
        <w:t>e</w:t>
      </w:r>
      <w:r w:rsidR="00E21097" w:rsidRPr="0016622E">
        <w:rPr>
          <w:spacing w:val="-4"/>
        </w:rPr>
        <w:t xml:space="preserve"> </w:t>
      </w:r>
      <w:r w:rsidR="00E21097" w:rsidRPr="0016622E">
        <w:t>Cargos/Empregos;</w:t>
      </w:r>
    </w:p>
    <w:p w14:paraId="6F49A7AA" w14:textId="734B89E8" w:rsidR="00E21097" w:rsidRDefault="00A267AD" w:rsidP="008B10B1">
      <w:pPr>
        <w:pStyle w:val="Nivel2"/>
      </w:pPr>
      <w:r>
        <w:t>a.46.</w:t>
      </w:r>
      <w:r w:rsidR="00E21097" w:rsidRPr="0016622E">
        <w:t>Laudo Pericial.</w:t>
      </w:r>
    </w:p>
    <w:p w14:paraId="77B21E83" w14:textId="16E70334" w:rsidR="00E21097" w:rsidRDefault="00B219C2" w:rsidP="008B10B1">
      <w:pPr>
        <w:pStyle w:val="Nivel2"/>
      </w:pPr>
      <w:r>
        <w:t xml:space="preserve">b) </w:t>
      </w:r>
      <w:r w:rsidR="00E21097" w:rsidRPr="00947243">
        <w:t>Segurança</w:t>
      </w:r>
      <w:r w:rsidR="00E21097">
        <w:t>:</w:t>
      </w:r>
    </w:p>
    <w:p w14:paraId="07498E3D" w14:textId="67A0F100" w:rsidR="00E21097" w:rsidRDefault="00B219C2" w:rsidP="008B10B1">
      <w:pPr>
        <w:pStyle w:val="Nivel2"/>
      </w:pPr>
      <w:r>
        <w:t>b.1.</w:t>
      </w:r>
      <w:r w:rsidR="00E21097">
        <w:t>Backup: Deverá ser realizado, automaticamente e diariamente, backup de todos os dados contidos no sistema.</w:t>
      </w:r>
    </w:p>
    <w:p w14:paraId="2BE27D5F" w14:textId="365C57E7" w:rsidR="00E21097" w:rsidRDefault="00B219C2" w:rsidP="008B10B1">
      <w:pPr>
        <w:pStyle w:val="Nivel2"/>
      </w:pPr>
      <w:r>
        <w:t>b.2.</w:t>
      </w:r>
      <w:r w:rsidR="00E21097">
        <w:t>Criptografia: Recurso de criptografia através de algoritmos de criptografia de segurança, para impedir que os dados sejam obtidos ou alterados.</w:t>
      </w:r>
    </w:p>
    <w:p w14:paraId="2AF07CBB" w14:textId="3A3D2AFA" w:rsidR="00E21097" w:rsidRDefault="00B219C2" w:rsidP="008B10B1">
      <w:pPr>
        <w:pStyle w:val="Nivel2"/>
      </w:pPr>
      <w:r>
        <w:t>b.3.</w:t>
      </w:r>
      <w:r w:rsidR="00E21097">
        <w:t>Certificado Digital: Emitido por autoridade certificadora mundialmente reconhecida.</w:t>
      </w:r>
    </w:p>
    <w:p w14:paraId="66EDD5E4" w14:textId="0B1542DC" w:rsidR="00E21097" w:rsidRDefault="00B219C2" w:rsidP="008B10B1">
      <w:pPr>
        <w:pStyle w:val="Nivel2"/>
      </w:pPr>
      <w:r>
        <w:t>b.4.</w:t>
      </w:r>
      <w:r w:rsidR="00E21097">
        <w:t>Confidencialidade: Somente permitindo que usuários cadastrados e autorizados acessem os dados.</w:t>
      </w:r>
    </w:p>
    <w:p w14:paraId="4D33825D" w14:textId="45797F0C" w:rsidR="00E21097" w:rsidRDefault="00B219C2" w:rsidP="008B10B1">
      <w:pPr>
        <w:pStyle w:val="Nivel2"/>
      </w:pPr>
      <w:r>
        <w:t>c)</w:t>
      </w:r>
      <w:r w:rsidR="00E21097" w:rsidRPr="00947243">
        <w:t>Suporte Técnico</w:t>
      </w:r>
      <w:r w:rsidR="00E21097">
        <w:t xml:space="preserve"> </w:t>
      </w:r>
      <w:r w:rsidR="00E21097" w:rsidRPr="00947243">
        <w:t>e Assistência</w:t>
      </w:r>
      <w:r w:rsidR="00E21097">
        <w:t>:</w:t>
      </w:r>
    </w:p>
    <w:p w14:paraId="4C1D1143" w14:textId="150BAFD0" w:rsidR="00E21097" w:rsidRPr="0007311E" w:rsidRDefault="00B219C2" w:rsidP="008B10B1">
      <w:pPr>
        <w:pStyle w:val="Nivel2"/>
      </w:pPr>
      <w:r>
        <w:t>c.1.</w:t>
      </w:r>
      <w:r w:rsidR="00E21097">
        <w:t>Ofertar obrigatoriamente suporte técnico e assistência, por telefone e internet, durante todo o prazo de vigência do contrato. Os canais deverão ser informados na assinatura do contrato.</w:t>
      </w:r>
    </w:p>
    <w:p w14:paraId="4C8DAAB9" w14:textId="14807FA0" w:rsidR="00E80960" w:rsidRPr="00F8527F" w:rsidRDefault="00E80960" w:rsidP="008B10B1">
      <w:pPr>
        <w:pStyle w:val="Nivel2"/>
      </w:pPr>
    </w:p>
    <w:p w14:paraId="707AD910" w14:textId="5E2E6A36" w:rsidR="00723CDE" w:rsidRPr="00723CDE" w:rsidRDefault="00ED1F3D" w:rsidP="008B10B1">
      <w:pPr>
        <w:pStyle w:val="Nivel2"/>
      </w:pPr>
      <w:r>
        <w:t>10.</w:t>
      </w:r>
      <w:r w:rsidR="00723CDE" w:rsidRPr="00723CDE">
        <w:t>DAS INFRAÇÕES E SANÇÕES ADMINISTRATIVAS</w:t>
      </w:r>
    </w:p>
    <w:p w14:paraId="7B89159A"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 xml:space="preserve">10.1. Comete infração administrativa, nos termos da lei, o licitante que, com dolo ou culpa: </w:t>
      </w:r>
    </w:p>
    <w:p w14:paraId="550EA496"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10.1.1</w:t>
      </w:r>
      <w:r w:rsidRPr="000B51EC">
        <w:rPr>
          <w:rFonts w:ascii="Arial" w:hAnsi="Arial" w:cs="Arial"/>
          <w:sz w:val="18"/>
          <w:szCs w:val="18"/>
        </w:rPr>
        <w:tab/>
        <w:t>deixar de entregar a documentação exigida para o certame ou não entregar qualquer documento que tenha sido solicitado pelo/a pregoeiro/a durante o certame;</w:t>
      </w:r>
    </w:p>
    <w:p w14:paraId="2DCD013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w:t>
      </w:r>
      <w:r w:rsidRPr="000B51EC">
        <w:rPr>
          <w:rFonts w:ascii="Arial" w:hAnsi="Arial" w:cs="Arial"/>
          <w:sz w:val="18"/>
          <w:szCs w:val="18"/>
        </w:rPr>
        <w:tab/>
        <w:t>Salvo em decorrência de fato superveniente devidamente justificado, não mantiver a proposta em especial quando:</w:t>
      </w:r>
    </w:p>
    <w:p w14:paraId="2CB42B9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10.1.2.1</w:t>
      </w:r>
      <w:r w:rsidRPr="000B51EC">
        <w:rPr>
          <w:rFonts w:ascii="Arial" w:hAnsi="Arial" w:cs="Arial"/>
          <w:sz w:val="18"/>
          <w:szCs w:val="18"/>
        </w:rPr>
        <w:tab/>
        <w:t xml:space="preserve">não enviar a proposta adequada ao último lance ofertado ou após a negociação; </w:t>
      </w:r>
    </w:p>
    <w:p w14:paraId="16FA0C5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10.1.2.2</w:t>
      </w:r>
      <w:r w:rsidRPr="000B51EC">
        <w:rPr>
          <w:rFonts w:ascii="Arial" w:hAnsi="Arial" w:cs="Arial"/>
          <w:sz w:val="18"/>
          <w:szCs w:val="18"/>
        </w:rPr>
        <w:tab/>
        <w:t xml:space="preserve">recusar-se a enviar o detalhamento da proposta quando exigível; </w:t>
      </w:r>
    </w:p>
    <w:p w14:paraId="11B7309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10.1.2.3</w:t>
      </w:r>
      <w:r w:rsidRPr="000B51EC">
        <w:rPr>
          <w:rFonts w:ascii="Arial" w:hAnsi="Arial" w:cs="Arial"/>
          <w:sz w:val="18"/>
          <w:szCs w:val="18"/>
        </w:rPr>
        <w:tab/>
        <w:t xml:space="preserve">pedir para ser desclassificado quando encerrada a etapa competitiva; ou </w:t>
      </w:r>
    </w:p>
    <w:p w14:paraId="3BCF7D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10.1.2.4</w:t>
      </w:r>
      <w:r w:rsidRPr="000B51EC">
        <w:rPr>
          <w:rFonts w:ascii="Arial" w:hAnsi="Arial" w:cs="Arial"/>
          <w:sz w:val="18"/>
          <w:szCs w:val="18"/>
        </w:rPr>
        <w:tab/>
        <w:t>deixar de apresentar amostra;</w:t>
      </w:r>
    </w:p>
    <w:p w14:paraId="22123CA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10.1.2.5</w:t>
      </w:r>
      <w:r w:rsidRPr="000B51EC">
        <w:rPr>
          <w:rFonts w:ascii="Arial" w:hAnsi="Arial" w:cs="Arial"/>
          <w:sz w:val="18"/>
          <w:szCs w:val="18"/>
        </w:rPr>
        <w:tab/>
        <w:t xml:space="preserve">apresentar proposta ou amostra em desacordo com as especificações do edital; </w:t>
      </w:r>
    </w:p>
    <w:p w14:paraId="30ACFBD4"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w:t>
      </w:r>
      <w:r w:rsidRPr="000B51EC">
        <w:rPr>
          <w:rFonts w:ascii="Arial" w:hAnsi="Arial" w:cs="Arial"/>
          <w:sz w:val="18"/>
          <w:szCs w:val="18"/>
        </w:rPr>
        <w:tab/>
        <w:t>não celebrar o contrato ou não entregar a documentação exigida para a contratação, quando convocado dentro do prazo de validade de sua proposta;</w:t>
      </w:r>
    </w:p>
    <w:p w14:paraId="7745B9D9" w14:textId="040B4ABD"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10.1.3.1</w:t>
      </w:r>
      <w:r w:rsidRPr="000B51EC">
        <w:rPr>
          <w:rFonts w:ascii="Arial" w:hAnsi="Arial" w:cs="Arial"/>
          <w:sz w:val="18"/>
          <w:szCs w:val="18"/>
        </w:rPr>
        <w:tab/>
        <w:t>recusar-se, sem justificativa, a assinar o contrato, ou a aceitar ou retirar o instrumento equivalente no prazo estabelecido pela Administração;</w:t>
      </w:r>
    </w:p>
    <w:p w14:paraId="48F79E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10.1.4</w:t>
      </w:r>
      <w:r w:rsidRPr="000B51EC">
        <w:rPr>
          <w:rFonts w:ascii="Arial" w:hAnsi="Arial" w:cs="Arial"/>
          <w:sz w:val="18"/>
          <w:szCs w:val="18"/>
        </w:rPr>
        <w:tab/>
        <w:t>apresentar declaração ou documentação falsa exigida para o certame ou prestar declaração falsa durante a licitação</w:t>
      </w:r>
    </w:p>
    <w:p w14:paraId="5E926C17"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10.1.5</w:t>
      </w:r>
      <w:r w:rsidRPr="000B51EC">
        <w:rPr>
          <w:rFonts w:ascii="Arial" w:hAnsi="Arial" w:cs="Arial"/>
          <w:sz w:val="18"/>
          <w:szCs w:val="18"/>
        </w:rPr>
        <w:tab/>
        <w:t>fraudar a licitação</w:t>
      </w:r>
    </w:p>
    <w:p w14:paraId="3249929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w:t>
      </w:r>
      <w:r w:rsidRPr="000B51EC">
        <w:rPr>
          <w:rFonts w:ascii="Arial" w:hAnsi="Arial" w:cs="Arial"/>
          <w:sz w:val="18"/>
          <w:szCs w:val="18"/>
        </w:rPr>
        <w:tab/>
        <w:t>comportar-se de modo inidôneo ou cometer fraude de qualquer natureza, em especial quando:</w:t>
      </w:r>
    </w:p>
    <w:p w14:paraId="4B8A4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10.1.6.1</w:t>
      </w:r>
      <w:r w:rsidRPr="000B51EC">
        <w:rPr>
          <w:rFonts w:ascii="Arial" w:hAnsi="Arial" w:cs="Arial"/>
          <w:sz w:val="18"/>
          <w:szCs w:val="18"/>
        </w:rPr>
        <w:tab/>
        <w:t xml:space="preserve">agir em conluio ou em desconformidade com a lei; </w:t>
      </w:r>
    </w:p>
    <w:p w14:paraId="12A6E4F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10.1.6.2</w:t>
      </w:r>
      <w:r w:rsidRPr="000B51EC">
        <w:rPr>
          <w:rFonts w:ascii="Arial" w:hAnsi="Arial" w:cs="Arial"/>
          <w:sz w:val="18"/>
          <w:szCs w:val="18"/>
        </w:rPr>
        <w:tab/>
        <w:t xml:space="preserve">induzir deliberadamente a erro no julgamento; </w:t>
      </w:r>
    </w:p>
    <w:p w14:paraId="27A980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10.1.6.3</w:t>
      </w:r>
      <w:r w:rsidRPr="000B51EC">
        <w:rPr>
          <w:rFonts w:ascii="Arial" w:hAnsi="Arial" w:cs="Arial"/>
          <w:sz w:val="18"/>
          <w:szCs w:val="18"/>
        </w:rPr>
        <w:tab/>
        <w:t xml:space="preserve">apresentar amostra falsificada ou deteriorada; </w:t>
      </w:r>
    </w:p>
    <w:p w14:paraId="2CBD8DC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10.1.7</w:t>
      </w:r>
      <w:r w:rsidRPr="000B51EC">
        <w:rPr>
          <w:rFonts w:ascii="Arial" w:hAnsi="Arial" w:cs="Arial"/>
          <w:sz w:val="18"/>
          <w:szCs w:val="18"/>
        </w:rPr>
        <w:tab/>
        <w:t>praticar atos ilícitos com vistas a frustrar os objetivos da licitação</w:t>
      </w:r>
    </w:p>
    <w:p w14:paraId="7EF6174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10.1.8</w:t>
      </w:r>
      <w:r w:rsidRPr="000B51EC">
        <w:rPr>
          <w:rFonts w:ascii="Arial" w:hAnsi="Arial" w:cs="Arial"/>
          <w:sz w:val="18"/>
          <w:szCs w:val="18"/>
        </w:rPr>
        <w:tab/>
        <w:t>praticar ato lesivo previsto no art. 5º da Lei n.º 12.846, de 2013.</w:t>
      </w:r>
    </w:p>
    <w:p w14:paraId="41E84A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w:t>
      </w:r>
      <w:r w:rsidRPr="000B51EC">
        <w:rPr>
          <w:rFonts w:ascii="Arial" w:hAnsi="Arial" w:cs="Arial"/>
          <w:sz w:val="18"/>
          <w:szCs w:val="18"/>
        </w:rPr>
        <w:tab/>
        <w:t xml:space="preserve">Com fulcro na Lei nº 14.133, de 2021, a Administração poderá, garantida a prévia defesa, aplicar aos licitantes e/ou adjudicatários as seguintes sanções, sem prejuízo das responsabilidades civil e criminal: </w:t>
      </w:r>
    </w:p>
    <w:p w14:paraId="0782ABD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10.2.1</w:t>
      </w:r>
      <w:r w:rsidRPr="000B51EC">
        <w:rPr>
          <w:rFonts w:ascii="Arial" w:hAnsi="Arial" w:cs="Arial"/>
          <w:sz w:val="18"/>
          <w:szCs w:val="18"/>
        </w:rPr>
        <w:tab/>
        <w:t xml:space="preserve">advertência; </w:t>
      </w:r>
    </w:p>
    <w:p w14:paraId="3B0661C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10.2.2</w:t>
      </w:r>
      <w:r w:rsidRPr="000B51EC">
        <w:rPr>
          <w:rFonts w:ascii="Arial" w:hAnsi="Arial" w:cs="Arial"/>
          <w:sz w:val="18"/>
          <w:szCs w:val="18"/>
        </w:rPr>
        <w:tab/>
        <w:t>multa;</w:t>
      </w:r>
    </w:p>
    <w:p w14:paraId="7EE18B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10.2.3</w:t>
      </w:r>
      <w:r w:rsidRPr="000B51EC">
        <w:rPr>
          <w:rFonts w:ascii="Arial" w:hAnsi="Arial" w:cs="Arial"/>
          <w:sz w:val="18"/>
          <w:szCs w:val="18"/>
        </w:rPr>
        <w:tab/>
        <w:t>impedimento de licitar e contratar e</w:t>
      </w:r>
    </w:p>
    <w:p w14:paraId="2DA4F13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10.2.4</w:t>
      </w:r>
      <w:r w:rsidRPr="000B51EC">
        <w:rPr>
          <w:rFonts w:ascii="Arial" w:hAnsi="Arial" w:cs="Arial"/>
          <w:sz w:val="18"/>
          <w:szCs w:val="18"/>
        </w:rPr>
        <w:tab/>
        <w:t>declaração de inidoneidade para licitar ou contratar, enquanto perdurarem os motivos determinantes da punição ou até que seja promovida sua reabilitação perante a própria autoridade que aplicou a penalidade.</w:t>
      </w:r>
    </w:p>
    <w:p w14:paraId="2BC5FFA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w:t>
      </w:r>
      <w:r w:rsidRPr="000B51EC">
        <w:rPr>
          <w:rFonts w:ascii="Arial" w:hAnsi="Arial" w:cs="Arial"/>
          <w:sz w:val="18"/>
          <w:szCs w:val="18"/>
        </w:rPr>
        <w:tab/>
        <w:t>Na aplicação das sanções serão considerados:</w:t>
      </w:r>
    </w:p>
    <w:p w14:paraId="65EE7AF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10.3.1</w:t>
      </w:r>
      <w:r w:rsidRPr="000B51EC">
        <w:rPr>
          <w:rFonts w:ascii="Arial" w:hAnsi="Arial" w:cs="Arial"/>
          <w:sz w:val="18"/>
          <w:szCs w:val="18"/>
        </w:rPr>
        <w:tab/>
        <w:t>a natureza e a gravidade da infração cometida.</w:t>
      </w:r>
    </w:p>
    <w:p w14:paraId="08F158BD"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10.3.2</w:t>
      </w:r>
      <w:r w:rsidRPr="000B51EC">
        <w:rPr>
          <w:rFonts w:ascii="Arial" w:hAnsi="Arial" w:cs="Arial"/>
          <w:sz w:val="18"/>
          <w:szCs w:val="18"/>
        </w:rPr>
        <w:tab/>
        <w:t>as peculiaridades do caso concreto</w:t>
      </w:r>
    </w:p>
    <w:p w14:paraId="2DE604C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10.3.3</w:t>
      </w:r>
      <w:r w:rsidRPr="000B51EC">
        <w:rPr>
          <w:rFonts w:ascii="Arial" w:hAnsi="Arial" w:cs="Arial"/>
          <w:sz w:val="18"/>
          <w:szCs w:val="18"/>
        </w:rPr>
        <w:tab/>
        <w:t>as circunstâncias agravantes ou atenuantes</w:t>
      </w:r>
    </w:p>
    <w:p w14:paraId="6C532AE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10.3.4</w:t>
      </w:r>
      <w:r w:rsidRPr="000B51EC">
        <w:rPr>
          <w:rFonts w:ascii="Arial" w:hAnsi="Arial" w:cs="Arial"/>
          <w:sz w:val="18"/>
          <w:szCs w:val="18"/>
        </w:rPr>
        <w:tab/>
        <w:t>os danos que dela provierem para a Administração Pública</w:t>
      </w:r>
    </w:p>
    <w:p w14:paraId="4DA0BD9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10.3.5</w:t>
      </w:r>
      <w:r w:rsidRPr="000B51EC">
        <w:rPr>
          <w:rFonts w:ascii="Arial" w:hAnsi="Arial" w:cs="Arial"/>
          <w:sz w:val="18"/>
          <w:szCs w:val="18"/>
        </w:rPr>
        <w:tab/>
        <w:t>a implantação ou o aperfeiçoamento de programa de integridade, conforme normas e orientações dos órgãos de controle.</w:t>
      </w:r>
    </w:p>
    <w:p w14:paraId="2A976C7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w:t>
      </w:r>
      <w:r w:rsidRPr="000B51EC">
        <w:rPr>
          <w:rFonts w:ascii="Arial" w:hAnsi="Arial" w:cs="Arial"/>
          <w:sz w:val="18"/>
          <w:szCs w:val="18"/>
        </w:rPr>
        <w:tab/>
        <w:t xml:space="preserve">A multa será recolhida em percentual de 0,5% a 30% incidente sobre o valor do contrato licitado, recolhida no prazo máximo de 30 (trinta) dias úteis, a contar da comunicação oficial. </w:t>
      </w:r>
    </w:p>
    <w:p w14:paraId="0E297DD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10.4.1</w:t>
      </w:r>
      <w:r w:rsidRPr="000B51EC">
        <w:rPr>
          <w:rFonts w:ascii="Arial" w:hAnsi="Arial" w:cs="Arial"/>
          <w:sz w:val="18"/>
          <w:szCs w:val="18"/>
        </w:rPr>
        <w:tab/>
        <w:t>Para as infrações previstas nos itens 10.1.1, 10.1.2 e 10.1.3, a multa será de 10% do valor do contrato licitado.</w:t>
      </w:r>
    </w:p>
    <w:p w14:paraId="68CE0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10.4.2</w:t>
      </w:r>
      <w:r w:rsidRPr="000B51EC">
        <w:rPr>
          <w:rFonts w:ascii="Arial" w:hAnsi="Arial" w:cs="Arial"/>
          <w:sz w:val="18"/>
          <w:szCs w:val="18"/>
        </w:rPr>
        <w:tab/>
        <w:t>Para as infrações previstas nos itens 10.1.4, 10.1.5, 10.1.6, 10.1.7 e 10.1.8, a multa será de 20% do valor do contrato licitado.</w:t>
      </w:r>
    </w:p>
    <w:p w14:paraId="42C3B7D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10.5</w:t>
      </w:r>
      <w:r w:rsidRPr="000B51EC">
        <w:rPr>
          <w:rFonts w:ascii="Arial" w:hAnsi="Arial" w:cs="Arial"/>
          <w:sz w:val="18"/>
          <w:szCs w:val="18"/>
        </w:rPr>
        <w:tab/>
        <w:t>As sanções de advertência, impedimento de licitar e contratar e declaração de inidoneidade para licitar ou contratar poderão ser aplicadas, cumulativamente ou não, à penalidade de multa.</w:t>
      </w:r>
    </w:p>
    <w:p w14:paraId="696FA0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10.6</w:t>
      </w:r>
      <w:r w:rsidRPr="000B51EC">
        <w:rPr>
          <w:rFonts w:ascii="Arial" w:hAnsi="Arial" w:cs="Arial"/>
          <w:sz w:val="18"/>
          <w:szCs w:val="18"/>
        </w:rPr>
        <w:tab/>
        <w:t>Na aplicação da sanção de multa será facultada a defesa do interessado no prazo de 15 (quinze) dias úteis, contado da data de sua intimação.</w:t>
      </w:r>
    </w:p>
    <w:p w14:paraId="7A608A4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10.7</w:t>
      </w:r>
      <w:r w:rsidRPr="000B51EC">
        <w:rPr>
          <w:rFonts w:ascii="Arial" w:hAnsi="Arial" w:cs="Arial"/>
          <w:sz w:val="18"/>
          <w:szCs w:val="18"/>
        </w:rPr>
        <w:tab/>
        <w:t>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0F50BA9" w14:textId="7541EE42"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10.8</w:t>
      </w:r>
      <w:r w:rsidRPr="000B51EC">
        <w:rPr>
          <w:rFonts w:ascii="Arial" w:hAnsi="Arial" w:cs="Arial"/>
          <w:sz w:val="18"/>
          <w:szCs w:val="18"/>
        </w:rPr>
        <w:tab/>
        <w:t>Poderá ser aplicada ao responsável a sanção de declaração de inidoneidade para licitar ou contratar, em decorrência da prática das infrações dispostas nos itens 10.1.4, 10.1.5, 10.1.6, 10.1.7 e 10.8</w:t>
      </w:r>
      <w:r w:rsidR="00F14D9F">
        <w:rPr>
          <w:rFonts w:ascii="Arial" w:hAnsi="Arial" w:cs="Arial"/>
          <w:sz w:val="18"/>
          <w:szCs w:val="18"/>
        </w:rPr>
        <w:t>.1.</w:t>
      </w:r>
      <w:r w:rsidRPr="000B51EC">
        <w:rPr>
          <w:rFonts w:ascii="Arial" w:hAnsi="Arial" w:cs="Arial"/>
          <w:sz w:val="18"/>
          <w:szCs w:val="18"/>
        </w:rPr>
        <w:t xml:space="preserve">, bem como pelas infrações administrativas previstas nos itens 10.1.1, 10.1.2 e 10.1.3 que justifiquem a imposição de penalidade mais grave que a sanção de impedimento de licitar e contratar, cuja duração observará o prazo previsto no art. 156, §5º, da Lei n.º 14.133/2021. </w:t>
      </w:r>
    </w:p>
    <w:p w14:paraId="73CD281C" w14:textId="51B54ED0"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w:t>
      </w:r>
      <w:r w:rsidR="005456A2">
        <w:rPr>
          <w:rFonts w:ascii="Arial" w:hAnsi="Arial" w:cs="Arial"/>
          <w:sz w:val="18"/>
          <w:szCs w:val="18"/>
        </w:rPr>
        <w:t>9</w:t>
      </w:r>
      <w:r w:rsidRPr="000B51EC">
        <w:rPr>
          <w:rFonts w:ascii="Arial" w:hAnsi="Arial" w:cs="Arial"/>
          <w:sz w:val="18"/>
          <w:szCs w:val="18"/>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5456A2">
        <w:rPr>
          <w:rFonts w:ascii="Arial" w:hAnsi="Arial" w:cs="Arial"/>
          <w:sz w:val="18"/>
          <w:szCs w:val="18"/>
        </w:rPr>
        <w:t>3</w:t>
      </w:r>
      <w:r w:rsidRPr="000B51EC">
        <w:rPr>
          <w:rFonts w:ascii="Arial" w:hAnsi="Arial" w:cs="Arial"/>
          <w:sz w:val="18"/>
          <w:szCs w:val="18"/>
        </w:rPr>
        <w:t xml:space="preserve"> (</w:t>
      </w:r>
      <w:r w:rsidR="005456A2">
        <w:rPr>
          <w:rFonts w:ascii="Arial" w:hAnsi="Arial" w:cs="Arial"/>
          <w:sz w:val="18"/>
          <w:szCs w:val="18"/>
        </w:rPr>
        <w:t>tres</w:t>
      </w:r>
      <w:r w:rsidRPr="000B51EC">
        <w:rPr>
          <w:rFonts w:ascii="Arial" w:hAnsi="Arial" w:cs="Arial"/>
          <w:sz w:val="18"/>
          <w:szCs w:val="18"/>
        </w:rPr>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088B295" w14:textId="3A32343D"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w:t>
      </w:r>
      <w:r w:rsidR="005456A2">
        <w:rPr>
          <w:rFonts w:ascii="Arial" w:hAnsi="Arial" w:cs="Arial"/>
          <w:sz w:val="18"/>
          <w:szCs w:val="18"/>
        </w:rPr>
        <w:t>0</w:t>
      </w:r>
      <w:r w:rsidRPr="000B51EC">
        <w:rPr>
          <w:rFonts w:ascii="Arial" w:hAnsi="Arial" w:cs="Arial"/>
          <w:sz w:val="18"/>
          <w:szCs w:val="18"/>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737D413" w14:textId="44420386"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w:t>
      </w:r>
      <w:r w:rsidR="005456A2">
        <w:rPr>
          <w:rFonts w:ascii="Arial" w:hAnsi="Arial" w:cs="Arial"/>
          <w:sz w:val="18"/>
          <w:szCs w:val="18"/>
        </w:rPr>
        <w:t>1</w:t>
      </w:r>
      <w:r w:rsidRPr="000B51EC">
        <w:rPr>
          <w:rFonts w:ascii="Arial" w:hAnsi="Arial" w:cs="Arial"/>
          <w:sz w:val="18"/>
          <w:szCs w:val="18"/>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3CF9D7D" w14:textId="6BBB625F"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w:t>
      </w:r>
      <w:r w:rsidR="005456A2">
        <w:rPr>
          <w:rFonts w:ascii="Arial" w:hAnsi="Arial" w:cs="Arial"/>
          <w:sz w:val="18"/>
          <w:szCs w:val="18"/>
        </w:rPr>
        <w:t>2</w:t>
      </w:r>
      <w:r w:rsidRPr="000B51EC">
        <w:rPr>
          <w:rFonts w:ascii="Arial" w:hAnsi="Arial" w:cs="Arial"/>
          <w:sz w:val="18"/>
          <w:szCs w:val="18"/>
        </w:rPr>
        <w:tab/>
        <w:t>O recurso e o pedido de reconsideração terão efeito suspensivo do ato ou da decisão recorrida até que sobrevenha decisão final da autoridade competente.</w:t>
      </w:r>
    </w:p>
    <w:p w14:paraId="6C8CC40F" w14:textId="0991A644" w:rsidR="008557A5" w:rsidRPr="00723CDE" w:rsidRDefault="000B51EC" w:rsidP="000B51EC">
      <w:pPr>
        <w:spacing w:line="360" w:lineRule="auto"/>
        <w:rPr>
          <w:rFonts w:ascii="Arial" w:hAnsi="Arial" w:cs="Arial"/>
          <w:sz w:val="18"/>
          <w:szCs w:val="18"/>
        </w:rPr>
      </w:pPr>
      <w:r w:rsidRPr="000B51EC">
        <w:rPr>
          <w:rFonts w:ascii="Arial" w:hAnsi="Arial" w:cs="Arial"/>
          <w:sz w:val="18"/>
          <w:szCs w:val="18"/>
        </w:rPr>
        <w:t>10.1</w:t>
      </w:r>
      <w:r w:rsidR="005456A2">
        <w:rPr>
          <w:rFonts w:ascii="Arial" w:hAnsi="Arial" w:cs="Arial"/>
          <w:sz w:val="18"/>
          <w:szCs w:val="18"/>
        </w:rPr>
        <w:t>3</w:t>
      </w:r>
      <w:r w:rsidRPr="000B51EC">
        <w:rPr>
          <w:rFonts w:ascii="Arial" w:hAnsi="Arial" w:cs="Arial"/>
          <w:sz w:val="18"/>
          <w:szCs w:val="18"/>
        </w:rPr>
        <w:tab/>
        <w:t>A aplicação das sanções previstas neste edital não exclui, em hipótese alguma, a obrigação de reparação integral dos danos causados.</w:t>
      </w:r>
    </w:p>
    <w:p w14:paraId="0635CE4F" w14:textId="68DD7E3F" w:rsidR="00723CDE" w:rsidRPr="00723CDE" w:rsidRDefault="00B675AC" w:rsidP="00B675AC">
      <w:pPr>
        <w:spacing w:line="360" w:lineRule="auto"/>
        <w:rPr>
          <w:rFonts w:ascii="Arial" w:hAnsi="Arial" w:cs="Arial"/>
          <w:sz w:val="18"/>
          <w:szCs w:val="18"/>
        </w:rPr>
      </w:pPr>
      <w:r>
        <w:rPr>
          <w:rFonts w:ascii="Arial" w:hAnsi="Arial" w:cs="Arial"/>
          <w:sz w:val="18"/>
          <w:szCs w:val="18"/>
        </w:rPr>
        <w:t>11.</w:t>
      </w:r>
      <w:r w:rsidR="00723CDE" w:rsidRPr="00723CDE">
        <w:rPr>
          <w:rFonts w:ascii="Arial" w:hAnsi="Arial" w:cs="Arial"/>
          <w:sz w:val="18"/>
          <w:szCs w:val="18"/>
        </w:rPr>
        <w:t>DAS DISPOSIÇÕES GERAIS</w:t>
      </w:r>
    </w:p>
    <w:p w14:paraId="5938632C" w14:textId="1CEE5C1E" w:rsidR="00723CDE" w:rsidRPr="00723CDE" w:rsidRDefault="00B675AC" w:rsidP="00B675AC">
      <w:pPr>
        <w:spacing w:line="360" w:lineRule="auto"/>
        <w:rPr>
          <w:rFonts w:ascii="Arial" w:hAnsi="Arial" w:cs="Arial"/>
          <w:sz w:val="18"/>
          <w:szCs w:val="18"/>
        </w:rPr>
      </w:pPr>
      <w:r>
        <w:rPr>
          <w:rFonts w:ascii="Arial" w:hAnsi="Arial" w:cs="Arial"/>
          <w:sz w:val="18"/>
          <w:szCs w:val="18"/>
        </w:rPr>
        <w:t>11.1.</w:t>
      </w:r>
      <w:r w:rsidR="00723CDE" w:rsidRPr="00723CDE">
        <w:rPr>
          <w:rFonts w:ascii="Arial" w:hAnsi="Arial" w:cs="Arial"/>
          <w:sz w:val="18"/>
          <w:szCs w:val="18"/>
        </w:rPr>
        <w:t xml:space="preserve">O processo será divulgado na Plataforma BLL COMPRAS – </w:t>
      </w:r>
      <w:r w:rsidR="00723CDE" w:rsidRPr="00723CDE">
        <w:rPr>
          <w:rFonts w:ascii="Arial" w:hAnsi="Arial" w:cs="Arial"/>
          <w:sz w:val="18"/>
          <w:szCs w:val="18"/>
          <w:u w:val="single"/>
        </w:rPr>
        <w:t>https://www.bll.org.br</w:t>
      </w:r>
      <w:r w:rsidR="00723CDE" w:rsidRPr="00723CDE">
        <w:rPr>
          <w:rFonts w:ascii="Arial" w:hAnsi="Arial" w:cs="Arial"/>
          <w:sz w:val="18"/>
          <w:szCs w:val="18"/>
        </w:rPr>
        <w:t xml:space="preserve">., no Portal de Transparência do Município de </w:t>
      </w:r>
      <w:r w:rsidR="00FE7F1F">
        <w:rPr>
          <w:rFonts w:ascii="Arial" w:hAnsi="Arial" w:cs="Arial"/>
          <w:sz w:val="18"/>
          <w:szCs w:val="18"/>
        </w:rPr>
        <w:t>Mandaguaçu</w:t>
      </w:r>
      <w:r w:rsidR="00723CDE" w:rsidRPr="00723CDE">
        <w:rPr>
          <w:rFonts w:ascii="Arial" w:hAnsi="Arial" w:cs="Arial"/>
          <w:sz w:val="18"/>
          <w:szCs w:val="18"/>
        </w:rPr>
        <w:t xml:space="preserve"> – </w:t>
      </w:r>
      <w:r w:rsidR="00723CDE" w:rsidRPr="00723CDE">
        <w:rPr>
          <w:rFonts w:ascii="Arial" w:hAnsi="Arial" w:cs="Arial"/>
          <w:sz w:val="18"/>
          <w:szCs w:val="18"/>
          <w:u w:val="single"/>
        </w:rPr>
        <w:t>www.</w:t>
      </w:r>
      <w:r w:rsidR="00FE7F1F">
        <w:rPr>
          <w:rFonts w:ascii="Arial" w:hAnsi="Arial" w:cs="Arial"/>
          <w:sz w:val="18"/>
          <w:szCs w:val="18"/>
          <w:u w:val="single"/>
        </w:rPr>
        <w:t>mandaguacu</w:t>
      </w:r>
      <w:r w:rsidR="00723CDE" w:rsidRPr="00723CDE">
        <w:rPr>
          <w:rFonts w:ascii="Arial" w:hAnsi="Arial" w:cs="Arial"/>
          <w:sz w:val="18"/>
          <w:szCs w:val="18"/>
          <w:u w:val="single"/>
        </w:rPr>
        <w:t>.pr.gov.br</w:t>
      </w:r>
      <w:r w:rsidR="00723CDE" w:rsidRPr="00723CDE">
        <w:rPr>
          <w:rFonts w:ascii="Arial" w:hAnsi="Arial" w:cs="Arial"/>
          <w:sz w:val="18"/>
          <w:szCs w:val="18"/>
        </w:rPr>
        <w:t xml:space="preserve">, no Portal Nacional de </w:t>
      </w:r>
      <w:r w:rsidR="00723CDE" w:rsidRPr="00723CDE">
        <w:rPr>
          <w:rFonts w:ascii="Arial" w:hAnsi="Arial" w:cs="Arial"/>
          <w:sz w:val="18"/>
          <w:szCs w:val="18"/>
        </w:rPr>
        <w:lastRenderedPageBreak/>
        <w:t>Compras Públicas – PNCP e encaminhado automaticamente aos fornecedores, por mensagem eletrônica, na correspondente linha de fornecimento que pretende atender.</w:t>
      </w:r>
    </w:p>
    <w:p w14:paraId="63416AD8" w14:textId="569D6915" w:rsidR="00723CDE" w:rsidRPr="00723CDE" w:rsidRDefault="00B675AC" w:rsidP="00B675AC">
      <w:pPr>
        <w:spacing w:line="360" w:lineRule="auto"/>
        <w:rPr>
          <w:rFonts w:ascii="Arial" w:hAnsi="Arial" w:cs="Arial"/>
          <w:sz w:val="18"/>
          <w:szCs w:val="18"/>
        </w:rPr>
      </w:pPr>
      <w:r>
        <w:rPr>
          <w:rFonts w:ascii="Arial" w:hAnsi="Arial" w:cs="Arial"/>
          <w:sz w:val="18"/>
          <w:szCs w:val="18"/>
        </w:rPr>
        <w:t>11.2.</w:t>
      </w:r>
      <w:r w:rsidR="00723CDE" w:rsidRPr="00723CDE">
        <w:rPr>
          <w:rFonts w:ascii="Arial" w:hAnsi="Arial" w:cs="Arial"/>
          <w:sz w:val="18"/>
          <w:szCs w:val="18"/>
        </w:rPr>
        <w:t>No caso de todos os fornecedores restarem desclassificados ou inabilitados (processo fracassado), a Administração poderá:</w:t>
      </w:r>
    </w:p>
    <w:p w14:paraId="5FACD4D5" w14:textId="630FC239" w:rsidR="00723CDE" w:rsidRPr="00723CDE" w:rsidRDefault="00B675AC" w:rsidP="00B675AC">
      <w:pPr>
        <w:spacing w:line="360" w:lineRule="auto"/>
        <w:rPr>
          <w:rFonts w:ascii="Arial" w:hAnsi="Arial" w:cs="Arial"/>
          <w:sz w:val="18"/>
          <w:szCs w:val="18"/>
        </w:rPr>
      </w:pPr>
      <w:r>
        <w:rPr>
          <w:rFonts w:ascii="Arial" w:hAnsi="Arial" w:cs="Arial"/>
          <w:sz w:val="18"/>
          <w:szCs w:val="18"/>
        </w:rPr>
        <w:t>11.3.</w:t>
      </w:r>
      <w:r w:rsidR="00723CDE" w:rsidRPr="00723CDE">
        <w:rPr>
          <w:rFonts w:ascii="Arial" w:hAnsi="Arial" w:cs="Arial"/>
          <w:sz w:val="18"/>
          <w:szCs w:val="18"/>
        </w:rPr>
        <w:t>Republicar o presente aviso com uma nova data;</w:t>
      </w:r>
    </w:p>
    <w:p w14:paraId="046DCC98" w14:textId="47448907" w:rsidR="00723CDE" w:rsidRPr="00723CDE" w:rsidRDefault="00B675AC" w:rsidP="00B675AC">
      <w:pPr>
        <w:spacing w:line="360" w:lineRule="auto"/>
        <w:rPr>
          <w:rFonts w:ascii="Arial" w:hAnsi="Arial" w:cs="Arial"/>
          <w:sz w:val="18"/>
          <w:szCs w:val="18"/>
        </w:rPr>
      </w:pPr>
      <w:r>
        <w:rPr>
          <w:rFonts w:ascii="Arial" w:hAnsi="Arial" w:cs="Arial"/>
          <w:sz w:val="18"/>
          <w:szCs w:val="18"/>
        </w:rPr>
        <w:t>11.4.</w:t>
      </w:r>
      <w:r w:rsidR="00723CDE" w:rsidRPr="00723CDE">
        <w:rPr>
          <w:rFonts w:ascii="Arial" w:hAnsi="Arial" w:cs="Arial"/>
          <w:sz w:val="18"/>
          <w:szCs w:val="18"/>
        </w:rPr>
        <w:t>Valer-se, para a contratação, de proposta obtida na pesquisa de preços que serviu de base</w:t>
      </w:r>
      <w:r w:rsidR="00DB2B6A">
        <w:rPr>
          <w:rFonts w:ascii="Arial" w:hAnsi="Arial" w:cs="Arial"/>
          <w:sz w:val="18"/>
          <w:szCs w:val="18"/>
        </w:rPr>
        <w:t xml:space="preserve"> </w:t>
      </w:r>
      <w:r w:rsidR="00723CDE" w:rsidRPr="00723CDE">
        <w:rPr>
          <w:rFonts w:ascii="Arial" w:hAnsi="Arial" w:cs="Arial"/>
          <w:sz w:val="18"/>
          <w:szCs w:val="18"/>
        </w:rPr>
        <w:t>ao processo, se houver, privilegiando-se os menores preços, sempre que possível, e desde que atendidas as condições de habilitação exigidas;</w:t>
      </w:r>
    </w:p>
    <w:p w14:paraId="034E9533" w14:textId="6E60C948" w:rsidR="00723CDE" w:rsidRPr="00723CDE" w:rsidRDefault="00B675AC" w:rsidP="00B675AC">
      <w:pPr>
        <w:spacing w:line="360" w:lineRule="auto"/>
        <w:rPr>
          <w:rFonts w:ascii="Arial" w:hAnsi="Arial" w:cs="Arial"/>
          <w:sz w:val="18"/>
          <w:szCs w:val="18"/>
        </w:rPr>
      </w:pPr>
      <w:r>
        <w:rPr>
          <w:rFonts w:ascii="Arial" w:hAnsi="Arial" w:cs="Arial"/>
          <w:sz w:val="18"/>
          <w:szCs w:val="18"/>
        </w:rPr>
        <w:t>11.5.</w:t>
      </w:r>
      <w:r w:rsidR="00723CDE" w:rsidRPr="00723CDE">
        <w:rPr>
          <w:rFonts w:ascii="Arial" w:hAnsi="Arial" w:cs="Arial"/>
          <w:sz w:val="18"/>
          <w:szCs w:val="18"/>
        </w:rPr>
        <w:t>No caso do subitem anterior, a contratação será operacionalizada fora deste processo;</w:t>
      </w:r>
    </w:p>
    <w:p w14:paraId="78BE7EEB" w14:textId="28E4245E" w:rsidR="00723CDE" w:rsidRPr="00723CDE" w:rsidRDefault="00B675AC" w:rsidP="00B675AC">
      <w:pPr>
        <w:spacing w:line="360" w:lineRule="auto"/>
        <w:rPr>
          <w:rFonts w:ascii="Arial" w:hAnsi="Arial" w:cs="Arial"/>
          <w:sz w:val="18"/>
          <w:szCs w:val="18"/>
        </w:rPr>
      </w:pPr>
      <w:r>
        <w:rPr>
          <w:rFonts w:ascii="Arial" w:hAnsi="Arial" w:cs="Arial"/>
          <w:sz w:val="18"/>
          <w:szCs w:val="18"/>
        </w:rPr>
        <w:t>11.6.</w:t>
      </w:r>
      <w:r w:rsidR="00723CDE" w:rsidRPr="00723CDE">
        <w:rPr>
          <w:rFonts w:ascii="Arial" w:hAnsi="Arial" w:cs="Arial"/>
          <w:sz w:val="18"/>
          <w:szCs w:val="18"/>
        </w:rPr>
        <w:t>Fixar prazo para adequação das propostas ou da documentação de habilitação, conforme o caso.</w:t>
      </w:r>
    </w:p>
    <w:p w14:paraId="3F1802D2" w14:textId="360EA1D1" w:rsidR="00723CDE" w:rsidRPr="00723CDE" w:rsidRDefault="00B675AC" w:rsidP="00B675AC">
      <w:pPr>
        <w:spacing w:line="360" w:lineRule="auto"/>
        <w:rPr>
          <w:rFonts w:ascii="Arial" w:hAnsi="Arial" w:cs="Arial"/>
          <w:sz w:val="18"/>
          <w:szCs w:val="18"/>
        </w:rPr>
      </w:pPr>
      <w:r>
        <w:rPr>
          <w:rFonts w:ascii="Arial" w:hAnsi="Arial" w:cs="Arial"/>
          <w:sz w:val="18"/>
          <w:szCs w:val="18"/>
        </w:rPr>
        <w:t>11.7.</w:t>
      </w:r>
      <w:r w:rsidR="00723CDE" w:rsidRPr="00723CDE">
        <w:rPr>
          <w:rFonts w:ascii="Arial" w:hAnsi="Arial" w:cs="Arial"/>
          <w:sz w:val="18"/>
          <w:szCs w:val="18"/>
        </w:rPr>
        <w:t>As providências dos subitens 11.2.1 e 11.2.2 acima poderão ser utilizadas se não houver o comparecimento de quaisquer fornecedores interessados (processo deserto).</w:t>
      </w:r>
    </w:p>
    <w:p w14:paraId="17311007" w14:textId="08288985" w:rsidR="00723CDE" w:rsidRPr="00723CDE" w:rsidRDefault="00B675AC" w:rsidP="00B675AC">
      <w:pPr>
        <w:spacing w:line="360" w:lineRule="auto"/>
        <w:rPr>
          <w:rFonts w:ascii="Arial" w:hAnsi="Arial" w:cs="Arial"/>
          <w:sz w:val="18"/>
          <w:szCs w:val="18"/>
        </w:rPr>
      </w:pPr>
      <w:r>
        <w:rPr>
          <w:rFonts w:ascii="Arial" w:hAnsi="Arial" w:cs="Arial"/>
          <w:sz w:val="18"/>
          <w:szCs w:val="18"/>
        </w:rPr>
        <w:t>11.8.</w:t>
      </w:r>
      <w:r w:rsidR="00723CDE" w:rsidRPr="00723CDE">
        <w:rPr>
          <w:rFonts w:ascii="Arial" w:hAnsi="Arial" w:cs="Arial"/>
          <w:sz w:val="18"/>
          <w:szCs w:val="18"/>
        </w:rPr>
        <w:t>Havendo a necessidade de realização de ato de qualquer natureza pelos fornecedores, cujo prazo não conste deste Aviso de Contratação Direta, deverá ser atendido o prazo indicado pelo servidor responsável designado pela Administração na respectiva notificação.</w:t>
      </w:r>
    </w:p>
    <w:p w14:paraId="504098EF" w14:textId="6B83C386" w:rsidR="00723CDE" w:rsidRPr="00723CDE" w:rsidRDefault="00B675AC" w:rsidP="00B675AC">
      <w:pPr>
        <w:spacing w:line="360" w:lineRule="auto"/>
        <w:rPr>
          <w:rFonts w:ascii="Arial" w:hAnsi="Arial" w:cs="Arial"/>
          <w:sz w:val="18"/>
          <w:szCs w:val="18"/>
        </w:rPr>
      </w:pPr>
      <w:r>
        <w:rPr>
          <w:rFonts w:ascii="Arial" w:hAnsi="Arial" w:cs="Arial"/>
          <w:sz w:val="18"/>
          <w:szCs w:val="18"/>
        </w:rPr>
        <w:t>11.9.</w:t>
      </w:r>
      <w:r w:rsidR="00723CDE" w:rsidRPr="00723CDE">
        <w:rPr>
          <w:rFonts w:ascii="Arial" w:hAnsi="Arial" w:cs="Arial"/>
          <w:sz w:val="18"/>
          <w:szCs w:val="18"/>
        </w:rPr>
        <w:t>Caberá ao fornecedor acompanhar as operações, ficando responsável pelo ônus decorrente da perda do negócio diante da inobservância de quaisquer mensagens emitidas pela Administração ou de sua desconexão.</w:t>
      </w:r>
    </w:p>
    <w:p w14:paraId="5937F219" w14:textId="43857085" w:rsidR="00723CDE" w:rsidRPr="00723CDE" w:rsidRDefault="00B675AC" w:rsidP="00B675AC">
      <w:pPr>
        <w:spacing w:line="360" w:lineRule="auto"/>
        <w:rPr>
          <w:rFonts w:ascii="Arial" w:hAnsi="Arial" w:cs="Arial"/>
          <w:sz w:val="18"/>
          <w:szCs w:val="18"/>
        </w:rPr>
      </w:pPr>
      <w:r>
        <w:rPr>
          <w:rFonts w:ascii="Arial" w:hAnsi="Arial" w:cs="Arial"/>
          <w:sz w:val="18"/>
          <w:szCs w:val="18"/>
        </w:rPr>
        <w:t>11.10.</w:t>
      </w:r>
      <w:r w:rsidR="00723CDE" w:rsidRPr="00723CDE">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24F8ACA" w14:textId="1810014D" w:rsidR="00723CDE" w:rsidRPr="00723CDE" w:rsidRDefault="00B675AC" w:rsidP="00B675AC">
      <w:pPr>
        <w:spacing w:line="360" w:lineRule="auto"/>
        <w:rPr>
          <w:rFonts w:ascii="Arial" w:hAnsi="Arial" w:cs="Arial"/>
          <w:sz w:val="18"/>
          <w:szCs w:val="18"/>
        </w:rPr>
      </w:pPr>
      <w:r>
        <w:rPr>
          <w:rFonts w:ascii="Arial" w:hAnsi="Arial" w:cs="Arial"/>
          <w:sz w:val="18"/>
          <w:szCs w:val="18"/>
        </w:rPr>
        <w:t>11.11.</w:t>
      </w:r>
      <w:r w:rsidR="00723CDE" w:rsidRPr="00723CDE">
        <w:rPr>
          <w:rFonts w:ascii="Arial" w:hAnsi="Arial" w:cs="Arial"/>
          <w:sz w:val="18"/>
          <w:szCs w:val="18"/>
        </w:rPr>
        <w:t>Os horários estabelecidos na divulgação deste processo e durante o envio de lances observarão o horário de Brasília-DF, inclusive para contagem de tempo e registro no Sistema e na documentação relativa ao processo.</w:t>
      </w:r>
    </w:p>
    <w:p w14:paraId="508C3BD4" w14:textId="189F4CA4" w:rsidR="00723CDE" w:rsidRPr="00723CDE" w:rsidRDefault="00B675AC" w:rsidP="00B675AC">
      <w:pPr>
        <w:spacing w:line="360" w:lineRule="auto"/>
        <w:rPr>
          <w:rFonts w:ascii="Arial" w:hAnsi="Arial" w:cs="Arial"/>
          <w:sz w:val="18"/>
          <w:szCs w:val="18"/>
        </w:rPr>
      </w:pPr>
      <w:r>
        <w:rPr>
          <w:rFonts w:ascii="Arial" w:hAnsi="Arial" w:cs="Arial"/>
          <w:sz w:val="18"/>
          <w:szCs w:val="18"/>
        </w:rPr>
        <w:t>11.12.</w:t>
      </w:r>
      <w:r w:rsidR="00723CDE" w:rsidRPr="00723CDE">
        <w:rPr>
          <w:rFonts w:ascii="Arial" w:hAnsi="Arial" w:cs="Arial"/>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EE002B1" w14:textId="6C1E3035" w:rsidR="00723CDE" w:rsidRPr="00723CDE" w:rsidRDefault="00B675AC" w:rsidP="00B675AC">
      <w:pPr>
        <w:spacing w:line="360" w:lineRule="auto"/>
        <w:rPr>
          <w:rFonts w:ascii="Arial" w:hAnsi="Arial" w:cs="Arial"/>
          <w:sz w:val="18"/>
          <w:szCs w:val="18"/>
        </w:rPr>
      </w:pPr>
      <w:r>
        <w:rPr>
          <w:rFonts w:ascii="Arial" w:hAnsi="Arial" w:cs="Arial"/>
          <w:sz w:val="18"/>
          <w:szCs w:val="18"/>
        </w:rPr>
        <w:t>11.13.</w:t>
      </w:r>
      <w:r w:rsidR="00723CDE" w:rsidRPr="00723CDE">
        <w:rPr>
          <w:rFonts w:ascii="Arial" w:hAnsi="Arial" w:cs="Arial"/>
          <w:sz w:val="18"/>
          <w:szCs w:val="18"/>
        </w:rPr>
        <w:t>As normas disciplinadoras deste Aviso de Contratação Direta serão sempre interpretadas em favor da</w:t>
      </w:r>
      <w:r w:rsidR="00394396">
        <w:rPr>
          <w:rFonts w:ascii="Arial" w:hAnsi="Arial" w:cs="Arial"/>
          <w:sz w:val="18"/>
          <w:szCs w:val="18"/>
        </w:rPr>
        <w:t xml:space="preserve"> </w:t>
      </w:r>
      <w:r w:rsidR="00723CDE" w:rsidRPr="00723CDE">
        <w:rPr>
          <w:rFonts w:ascii="Arial" w:hAnsi="Arial" w:cs="Arial"/>
          <w:sz w:val="18"/>
          <w:szCs w:val="18"/>
        </w:rPr>
        <w:t>ampliação da disputa entre os interessados, desde que não comprometam o interesse da Administração,</w:t>
      </w:r>
      <w:r w:rsidR="00394396">
        <w:rPr>
          <w:rFonts w:ascii="Arial" w:hAnsi="Arial" w:cs="Arial"/>
          <w:sz w:val="18"/>
          <w:szCs w:val="18"/>
        </w:rPr>
        <w:t xml:space="preserve"> </w:t>
      </w:r>
      <w:r w:rsidR="00723CDE" w:rsidRPr="00723CDE">
        <w:rPr>
          <w:rFonts w:ascii="Arial" w:hAnsi="Arial" w:cs="Arial"/>
          <w:sz w:val="18"/>
          <w:szCs w:val="18"/>
        </w:rPr>
        <w:t>o</w:t>
      </w:r>
      <w:r w:rsidR="00394396">
        <w:rPr>
          <w:rFonts w:ascii="Arial" w:hAnsi="Arial" w:cs="Arial"/>
          <w:sz w:val="18"/>
          <w:szCs w:val="18"/>
        </w:rPr>
        <w:t xml:space="preserve"> </w:t>
      </w:r>
      <w:r w:rsidR="00723CDE" w:rsidRPr="00723CDE">
        <w:rPr>
          <w:rFonts w:ascii="Arial" w:hAnsi="Arial" w:cs="Arial"/>
          <w:sz w:val="18"/>
          <w:szCs w:val="18"/>
        </w:rPr>
        <w:t>princípio da isonomia, a finalidade e a segurança da contratação.</w:t>
      </w:r>
    </w:p>
    <w:p w14:paraId="62D40F80" w14:textId="6203DE6D" w:rsidR="00723CDE" w:rsidRPr="00723CDE" w:rsidRDefault="00B675AC" w:rsidP="00B675AC">
      <w:pPr>
        <w:spacing w:line="360" w:lineRule="auto"/>
        <w:rPr>
          <w:rFonts w:ascii="Arial" w:hAnsi="Arial" w:cs="Arial"/>
          <w:sz w:val="18"/>
          <w:szCs w:val="18"/>
        </w:rPr>
      </w:pPr>
      <w:r>
        <w:rPr>
          <w:rFonts w:ascii="Arial" w:hAnsi="Arial" w:cs="Arial"/>
          <w:sz w:val="18"/>
          <w:szCs w:val="18"/>
        </w:rPr>
        <w:t>11.14.</w:t>
      </w:r>
      <w:r w:rsidR="00723CDE" w:rsidRPr="00723CDE">
        <w:rPr>
          <w:rFonts w:ascii="Arial" w:hAnsi="Arial" w:cs="Arial"/>
          <w:sz w:val="18"/>
          <w:szCs w:val="18"/>
        </w:rPr>
        <w:t>Os fornecedores assumem todos os custos de preparação e apresentação de suas propostas e a Administração não será, em nenhum caso, responsável por esses custos, independentemente da condução ou do resultado do processo de contratação.</w:t>
      </w:r>
    </w:p>
    <w:p w14:paraId="7C637B1C" w14:textId="7168916D" w:rsidR="00723CDE" w:rsidRPr="00723CDE" w:rsidRDefault="00A03079" w:rsidP="00A03079">
      <w:pPr>
        <w:spacing w:line="360" w:lineRule="auto"/>
        <w:rPr>
          <w:rFonts w:ascii="Arial" w:hAnsi="Arial" w:cs="Arial"/>
          <w:sz w:val="18"/>
          <w:szCs w:val="18"/>
        </w:rPr>
      </w:pPr>
      <w:r>
        <w:rPr>
          <w:rFonts w:ascii="Arial" w:hAnsi="Arial" w:cs="Arial"/>
          <w:sz w:val="18"/>
          <w:szCs w:val="18"/>
        </w:rPr>
        <w:lastRenderedPageBreak/>
        <w:t>11.15.</w:t>
      </w:r>
      <w:r w:rsidR="00723CDE" w:rsidRPr="00723CDE">
        <w:rPr>
          <w:rFonts w:ascii="Arial" w:hAnsi="Arial" w:cs="Arial"/>
          <w:sz w:val="18"/>
          <w:szCs w:val="18"/>
        </w:rPr>
        <w:t>Em caso de divergência entre disposições deste Aviso de Contratação Direta e de seus anexos ou demais peças que compõem o processo, prevalecerão as deste Aviso.</w:t>
      </w:r>
    </w:p>
    <w:p w14:paraId="0F76EAAB" w14:textId="209784DB" w:rsidR="00723CDE" w:rsidRPr="00723CDE" w:rsidRDefault="00A03079" w:rsidP="00A03079">
      <w:pPr>
        <w:spacing w:line="360" w:lineRule="auto"/>
        <w:rPr>
          <w:rFonts w:ascii="Arial" w:hAnsi="Arial" w:cs="Arial"/>
          <w:sz w:val="18"/>
          <w:szCs w:val="18"/>
        </w:rPr>
      </w:pPr>
      <w:r>
        <w:rPr>
          <w:rFonts w:ascii="Arial" w:hAnsi="Arial" w:cs="Arial"/>
          <w:sz w:val="18"/>
          <w:szCs w:val="18"/>
        </w:rPr>
        <w:t>11.16.</w:t>
      </w:r>
      <w:r w:rsidR="00723CDE" w:rsidRPr="00723CDE">
        <w:rPr>
          <w:rFonts w:ascii="Arial" w:hAnsi="Arial" w:cs="Arial"/>
          <w:sz w:val="18"/>
          <w:szCs w:val="18"/>
        </w:rPr>
        <w:t>Da sessão pública será divulgada Ata no sistema eletrônico.</w:t>
      </w:r>
    </w:p>
    <w:p w14:paraId="60156195" w14:textId="6A8BB211" w:rsidR="00723CDE" w:rsidRPr="00723CDE" w:rsidRDefault="00A03079" w:rsidP="00A03079">
      <w:pPr>
        <w:spacing w:line="360" w:lineRule="auto"/>
        <w:rPr>
          <w:rFonts w:ascii="Arial" w:hAnsi="Arial" w:cs="Arial"/>
          <w:sz w:val="18"/>
          <w:szCs w:val="18"/>
        </w:rPr>
      </w:pPr>
      <w:r>
        <w:rPr>
          <w:rFonts w:ascii="Arial" w:hAnsi="Arial" w:cs="Arial"/>
          <w:sz w:val="18"/>
          <w:szCs w:val="18"/>
        </w:rPr>
        <w:t>11.17.</w:t>
      </w:r>
      <w:r w:rsidR="00723CDE" w:rsidRPr="00723CDE">
        <w:rPr>
          <w:rFonts w:ascii="Arial" w:hAnsi="Arial" w:cs="Arial"/>
          <w:sz w:val="18"/>
          <w:szCs w:val="18"/>
        </w:rPr>
        <w:t xml:space="preserve">O foro de cidade de </w:t>
      </w:r>
      <w:r w:rsidR="00394396">
        <w:rPr>
          <w:rFonts w:ascii="Arial" w:hAnsi="Arial" w:cs="Arial"/>
          <w:sz w:val="18"/>
          <w:szCs w:val="18"/>
        </w:rPr>
        <w:t>Mandaguaçu</w:t>
      </w:r>
      <w:r w:rsidR="00723CDE" w:rsidRPr="00723CDE">
        <w:rPr>
          <w:rFonts w:ascii="Arial" w:hAnsi="Arial" w:cs="Arial"/>
          <w:sz w:val="18"/>
          <w:szCs w:val="18"/>
        </w:rPr>
        <w:t>, Estado do Paraná é designado como o competente para dirimir quaisquer controvérsias relativas a esta Dispensa de Licitação e à adjudicação, contratação e execução dela decorrentes.</w:t>
      </w:r>
    </w:p>
    <w:p w14:paraId="2F4D8B90" w14:textId="534789F8" w:rsidR="00723CDE" w:rsidRPr="00723CDE" w:rsidRDefault="00A03079" w:rsidP="00A03079">
      <w:pPr>
        <w:spacing w:line="360" w:lineRule="auto"/>
        <w:rPr>
          <w:rFonts w:ascii="Arial" w:hAnsi="Arial" w:cs="Arial"/>
          <w:sz w:val="18"/>
          <w:szCs w:val="18"/>
        </w:rPr>
      </w:pPr>
      <w:r>
        <w:rPr>
          <w:rFonts w:ascii="Arial" w:hAnsi="Arial" w:cs="Arial"/>
          <w:sz w:val="18"/>
          <w:szCs w:val="18"/>
        </w:rPr>
        <w:t>11.18.</w:t>
      </w:r>
      <w:r w:rsidR="00723CDE" w:rsidRPr="00723CDE">
        <w:rPr>
          <w:rFonts w:ascii="Arial" w:hAnsi="Arial" w:cs="Arial"/>
          <w:sz w:val="18"/>
          <w:szCs w:val="18"/>
        </w:rPr>
        <w:t>Integram este Aviso de Contratação Direta, para todos os fins e efeitos, os seguintes anexos:</w:t>
      </w:r>
    </w:p>
    <w:p w14:paraId="4CEFE582" w14:textId="0E962EA5" w:rsidR="00723CDE" w:rsidRPr="00723CDE" w:rsidRDefault="00D231DB" w:rsidP="00D231DB">
      <w:pPr>
        <w:spacing w:line="360" w:lineRule="auto"/>
        <w:rPr>
          <w:rFonts w:ascii="Arial" w:hAnsi="Arial" w:cs="Arial"/>
          <w:sz w:val="18"/>
          <w:szCs w:val="18"/>
        </w:rPr>
      </w:pPr>
      <w:r>
        <w:rPr>
          <w:rFonts w:ascii="Arial" w:hAnsi="Arial" w:cs="Arial"/>
          <w:sz w:val="18"/>
          <w:szCs w:val="18"/>
        </w:rPr>
        <w:t>11.19.</w:t>
      </w:r>
      <w:r w:rsidR="00723CDE" w:rsidRPr="00723CDE">
        <w:rPr>
          <w:rFonts w:ascii="Arial" w:hAnsi="Arial" w:cs="Arial"/>
          <w:sz w:val="18"/>
          <w:szCs w:val="18"/>
        </w:rPr>
        <w:t>ANEXO I – Termo de Referência;</w:t>
      </w:r>
    </w:p>
    <w:p w14:paraId="2A449008" w14:textId="1D0B242C" w:rsidR="00723CDE" w:rsidRPr="00723CDE" w:rsidRDefault="00D231DB" w:rsidP="00D231DB">
      <w:pPr>
        <w:spacing w:line="360" w:lineRule="auto"/>
        <w:rPr>
          <w:rFonts w:ascii="Arial" w:hAnsi="Arial" w:cs="Arial"/>
          <w:sz w:val="18"/>
          <w:szCs w:val="18"/>
        </w:rPr>
      </w:pPr>
      <w:r>
        <w:rPr>
          <w:rFonts w:ascii="Arial" w:hAnsi="Arial" w:cs="Arial"/>
          <w:sz w:val="18"/>
          <w:szCs w:val="18"/>
        </w:rPr>
        <w:t>11.20.</w:t>
      </w:r>
      <w:r w:rsidR="00723CDE" w:rsidRPr="00723CDE">
        <w:rPr>
          <w:rFonts w:ascii="Arial" w:hAnsi="Arial" w:cs="Arial"/>
          <w:sz w:val="18"/>
          <w:szCs w:val="18"/>
        </w:rPr>
        <w:t>ANEXO II – Modelo d</w:t>
      </w:r>
      <w:r w:rsidR="00225F70">
        <w:rPr>
          <w:rFonts w:ascii="Arial" w:hAnsi="Arial" w:cs="Arial"/>
          <w:sz w:val="18"/>
          <w:szCs w:val="18"/>
        </w:rPr>
        <w:t>a Proposta de Preço</w:t>
      </w:r>
      <w:r w:rsidR="00723CDE" w:rsidRPr="00723CDE">
        <w:rPr>
          <w:rFonts w:ascii="Arial" w:hAnsi="Arial" w:cs="Arial"/>
          <w:sz w:val="18"/>
          <w:szCs w:val="18"/>
        </w:rPr>
        <w:t>;</w:t>
      </w:r>
    </w:p>
    <w:p w14:paraId="23565AA6" w14:textId="75EE08A3" w:rsidR="00723CDE" w:rsidRPr="00723CDE" w:rsidRDefault="00D231DB" w:rsidP="00D231DB">
      <w:pPr>
        <w:spacing w:line="360" w:lineRule="auto"/>
        <w:rPr>
          <w:rFonts w:ascii="Arial" w:hAnsi="Arial" w:cs="Arial"/>
          <w:sz w:val="18"/>
          <w:szCs w:val="18"/>
        </w:rPr>
      </w:pPr>
      <w:r>
        <w:rPr>
          <w:rFonts w:ascii="Arial" w:hAnsi="Arial" w:cs="Arial"/>
          <w:sz w:val="18"/>
          <w:szCs w:val="18"/>
        </w:rPr>
        <w:t>11.21.</w:t>
      </w:r>
      <w:r w:rsidR="00723CDE" w:rsidRPr="00723CDE">
        <w:rPr>
          <w:rFonts w:ascii="Arial" w:hAnsi="Arial" w:cs="Arial"/>
          <w:sz w:val="18"/>
          <w:szCs w:val="18"/>
        </w:rPr>
        <w:t>ANEXO III – Declaração de Responsabilidade Unificada;</w:t>
      </w:r>
    </w:p>
    <w:p w14:paraId="1207A123" w14:textId="2C2711F7" w:rsidR="008557A5" w:rsidRDefault="00D231DB" w:rsidP="00D231DB">
      <w:pPr>
        <w:spacing w:line="360" w:lineRule="auto"/>
        <w:rPr>
          <w:rFonts w:ascii="Arial" w:hAnsi="Arial" w:cs="Arial"/>
          <w:sz w:val="18"/>
          <w:szCs w:val="18"/>
        </w:rPr>
      </w:pPr>
      <w:r>
        <w:rPr>
          <w:rFonts w:ascii="Arial" w:hAnsi="Arial" w:cs="Arial"/>
          <w:sz w:val="18"/>
          <w:szCs w:val="18"/>
        </w:rPr>
        <w:t>11.22.</w:t>
      </w:r>
      <w:r w:rsidR="00723CDE" w:rsidRPr="00723CDE">
        <w:rPr>
          <w:rFonts w:ascii="Arial" w:hAnsi="Arial" w:cs="Arial"/>
          <w:sz w:val="18"/>
          <w:szCs w:val="18"/>
        </w:rPr>
        <w:t xml:space="preserve">ANEXO IV – </w:t>
      </w:r>
      <w:r w:rsidR="007553A7">
        <w:rPr>
          <w:rFonts w:ascii="Arial" w:hAnsi="Arial" w:cs="Arial"/>
          <w:sz w:val="18"/>
          <w:szCs w:val="18"/>
        </w:rPr>
        <w:t>Contrato</w:t>
      </w:r>
    </w:p>
    <w:p w14:paraId="1DB7E072" w14:textId="77777777" w:rsidR="00316196" w:rsidRDefault="00316196" w:rsidP="00316196">
      <w:pPr>
        <w:spacing w:line="360" w:lineRule="auto"/>
        <w:rPr>
          <w:rFonts w:ascii="Arial" w:hAnsi="Arial" w:cs="Arial"/>
          <w:sz w:val="18"/>
          <w:szCs w:val="18"/>
        </w:rPr>
      </w:pPr>
    </w:p>
    <w:p w14:paraId="0678D8C8" w14:textId="33A423B8" w:rsidR="008557A5" w:rsidRDefault="00394396" w:rsidP="008557A5">
      <w:pPr>
        <w:spacing w:line="360" w:lineRule="auto"/>
        <w:rPr>
          <w:rFonts w:ascii="Arial" w:hAnsi="Arial" w:cs="Arial"/>
          <w:sz w:val="18"/>
          <w:szCs w:val="18"/>
        </w:rPr>
      </w:pPr>
      <w:r>
        <w:rPr>
          <w:rFonts w:ascii="Arial" w:hAnsi="Arial" w:cs="Arial"/>
          <w:sz w:val="18"/>
          <w:szCs w:val="18"/>
        </w:rPr>
        <w:t>Mandaguaçu</w:t>
      </w:r>
      <w:r w:rsidR="00723CDE" w:rsidRPr="00723CDE">
        <w:rPr>
          <w:rFonts w:ascii="Arial" w:hAnsi="Arial" w:cs="Arial"/>
          <w:sz w:val="18"/>
          <w:szCs w:val="18"/>
        </w:rPr>
        <w:t xml:space="preserve">, </w:t>
      </w:r>
      <w:r w:rsidR="006B484A">
        <w:rPr>
          <w:rFonts w:ascii="Arial" w:hAnsi="Arial" w:cs="Arial"/>
          <w:sz w:val="18"/>
          <w:szCs w:val="18"/>
        </w:rPr>
        <w:t>2</w:t>
      </w:r>
      <w:r w:rsidR="005456A2">
        <w:rPr>
          <w:rFonts w:ascii="Arial" w:hAnsi="Arial" w:cs="Arial"/>
          <w:sz w:val="18"/>
          <w:szCs w:val="18"/>
        </w:rPr>
        <w:t>4</w:t>
      </w:r>
      <w:r w:rsidR="00723CDE" w:rsidRPr="00723CDE">
        <w:rPr>
          <w:rFonts w:ascii="Arial" w:hAnsi="Arial" w:cs="Arial"/>
          <w:sz w:val="18"/>
          <w:szCs w:val="18"/>
        </w:rPr>
        <w:t xml:space="preserve"> de </w:t>
      </w:r>
      <w:r w:rsidR="006B484A">
        <w:rPr>
          <w:rFonts w:ascii="Arial" w:hAnsi="Arial" w:cs="Arial"/>
          <w:sz w:val="18"/>
          <w:szCs w:val="18"/>
        </w:rPr>
        <w:t>outubro</w:t>
      </w:r>
      <w:r w:rsidR="00723CDE" w:rsidRPr="00723CDE">
        <w:rPr>
          <w:rFonts w:ascii="Arial" w:hAnsi="Arial" w:cs="Arial"/>
          <w:sz w:val="18"/>
          <w:szCs w:val="18"/>
        </w:rPr>
        <w:t xml:space="preserve"> de 2024.</w:t>
      </w:r>
    </w:p>
    <w:p w14:paraId="6EDD4ADB" w14:textId="77777777" w:rsidR="000311B4" w:rsidRDefault="000311B4" w:rsidP="008557A5">
      <w:pPr>
        <w:spacing w:line="360" w:lineRule="auto"/>
        <w:rPr>
          <w:rFonts w:ascii="Arial" w:hAnsi="Arial" w:cs="Arial"/>
          <w:sz w:val="18"/>
          <w:szCs w:val="18"/>
        </w:rPr>
      </w:pPr>
    </w:p>
    <w:p w14:paraId="09DF32E8" w14:textId="786718E0" w:rsidR="00394396" w:rsidRPr="0084289E" w:rsidRDefault="00394396" w:rsidP="00A520EE">
      <w:pPr>
        <w:spacing w:line="360" w:lineRule="auto"/>
        <w:jc w:val="center"/>
        <w:rPr>
          <w:rFonts w:ascii="Arial" w:hAnsi="Arial" w:cs="Arial"/>
          <w:b/>
          <w:bCs/>
          <w:sz w:val="18"/>
          <w:szCs w:val="18"/>
        </w:rPr>
      </w:pPr>
      <w:r w:rsidRPr="0084289E">
        <w:rPr>
          <w:rFonts w:ascii="Arial" w:hAnsi="Arial" w:cs="Arial"/>
          <w:b/>
          <w:bCs/>
          <w:sz w:val="18"/>
          <w:szCs w:val="18"/>
        </w:rPr>
        <w:t>Mauricio Aparecido da Silva</w:t>
      </w:r>
    </w:p>
    <w:p w14:paraId="5EEF514C" w14:textId="6F46A6A7" w:rsidR="00723CDE" w:rsidRDefault="00723CDE" w:rsidP="00A520EE">
      <w:pPr>
        <w:spacing w:line="360" w:lineRule="auto"/>
        <w:jc w:val="center"/>
        <w:rPr>
          <w:rFonts w:ascii="Arial" w:hAnsi="Arial" w:cs="Arial"/>
          <w:b/>
          <w:bCs/>
          <w:sz w:val="18"/>
          <w:szCs w:val="18"/>
        </w:rPr>
      </w:pPr>
      <w:r w:rsidRPr="0084289E">
        <w:rPr>
          <w:rFonts w:ascii="Arial" w:hAnsi="Arial" w:cs="Arial"/>
          <w:b/>
          <w:bCs/>
          <w:sz w:val="18"/>
          <w:szCs w:val="18"/>
        </w:rPr>
        <w:t>Prefeito Municipal</w:t>
      </w:r>
    </w:p>
    <w:p w14:paraId="1B447772" w14:textId="77777777" w:rsidR="00D231DB" w:rsidRDefault="00D231DB" w:rsidP="00A520EE">
      <w:pPr>
        <w:spacing w:line="360" w:lineRule="auto"/>
        <w:rPr>
          <w:rFonts w:ascii="Arial" w:hAnsi="Arial" w:cs="Arial"/>
          <w:sz w:val="18"/>
          <w:szCs w:val="18"/>
        </w:rPr>
      </w:pPr>
    </w:p>
    <w:p w14:paraId="22DEFEDE" w14:textId="77777777" w:rsidR="00D231DB" w:rsidRDefault="00D231DB" w:rsidP="00A520EE">
      <w:pPr>
        <w:spacing w:line="360" w:lineRule="auto"/>
        <w:rPr>
          <w:rFonts w:ascii="Arial" w:hAnsi="Arial" w:cs="Arial"/>
          <w:sz w:val="18"/>
          <w:szCs w:val="18"/>
        </w:rPr>
      </w:pPr>
    </w:p>
    <w:p w14:paraId="53B9F194" w14:textId="77777777" w:rsidR="00D231DB" w:rsidRDefault="00D231DB" w:rsidP="00A520EE">
      <w:pPr>
        <w:spacing w:line="360" w:lineRule="auto"/>
        <w:rPr>
          <w:rFonts w:ascii="Arial" w:hAnsi="Arial" w:cs="Arial"/>
          <w:sz w:val="18"/>
          <w:szCs w:val="18"/>
        </w:rPr>
      </w:pPr>
    </w:p>
    <w:p w14:paraId="7E625E00" w14:textId="167A6B25" w:rsidR="00D231DB" w:rsidRDefault="00D231DB" w:rsidP="00A520EE">
      <w:pPr>
        <w:spacing w:line="360" w:lineRule="auto"/>
        <w:rPr>
          <w:rFonts w:ascii="Arial" w:hAnsi="Arial" w:cs="Arial"/>
          <w:sz w:val="18"/>
          <w:szCs w:val="18"/>
        </w:rPr>
      </w:pPr>
    </w:p>
    <w:p w14:paraId="716D33A5" w14:textId="05632C8B" w:rsidR="006B484A" w:rsidRDefault="006B484A" w:rsidP="00A520EE">
      <w:pPr>
        <w:spacing w:line="360" w:lineRule="auto"/>
        <w:rPr>
          <w:rFonts w:ascii="Arial" w:hAnsi="Arial" w:cs="Arial"/>
          <w:sz w:val="18"/>
          <w:szCs w:val="18"/>
        </w:rPr>
      </w:pPr>
    </w:p>
    <w:p w14:paraId="48B07DAD" w14:textId="35D243FE" w:rsidR="006B484A" w:rsidRDefault="006B484A" w:rsidP="00A520EE">
      <w:pPr>
        <w:spacing w:line="360" w:lineRule="auto"/>
        <w:rPr>
          <w:rFonts w:ascii="Arial" w:hAnsi="Arial" w:cs="Arial"/>
          <w:sz w:val="18"/>
          <w:szCs w:val="18"/>
        </w:rPr>
      </w:pPr>
    </w:p>
    <w:p w14:paraId="5E87418F" w14:textId="05EB066F" w:rsidR="006B484A" w:rsidRDefault="006B484A" w:rsidP="00A520EE">
      <w:pPr>
        <w:spacing w:line="360" w:lineRule="auto"/>
        <w:rPr>
          <w:rFonts w:ascii="Arial" w:hAnsi="Arial" w:cs="Arial"/>
          <w:sz w:val="18"/>
          <w:szCs w:val="18"/>
        </w:rPr>
      </w:pPr>
    </w:p>
    <w:p w14:paraId="246290FD" w14:textId="74610A61" w:rsidR="006B484A" w:rsidRDefault="006B484A" w:rsidP="00A520EE">
      <w:pPr>
        <w:spacing w:line="360" w:lineRule="auto"/>
        <w:rPr>
          <w:rFonts w:ascii="Arial" w:hAnsi="Arial" w:cs="Arial"/>
          <w:sz w:val="18"/>
          <w:szCs w:val="18"/>
        </w:rPr>
      </w:pPr>
    </w:p>
    <w:p w14:paraId="49D82E96" w14:textId="05801A5F" w:rsidR="006B484A" w:rsidRDefault="006B484A" w:rsidP="00A520EE">
      <w:pPr>
        <w:spacing w:line="360" w:lineRule="auto"/>
        <w:rPr>
          <w:rFonts w:ascii="Arial" w:hAnsi="Arial" w:cs="Arial"/>
          <w:sz w:val="18"/>
          <w:szCs w:val="18"/>
        </w:rPr>
      </w:pPr>
    </w:p>
    <w:p w14:paraId="1E8054E1" w14:textId="3C44EF37" w:rsidR="006B484A" w:rsidRDefault="006B484A" w:rsidP="00A520EE">
      <w:pPr>
        <w:spacing w:line="360" w:lineRule="auto"/>
        <w:rPr>
          <w:rFonts w:ascii="Arial" w:hAnsi="Arial" w:cs="Arial"/>
          <w:sz w:val="18"/>
          <w:szCs w:val="18"/>
        </w:rPr>
      </w:pPr>
    </w:p>
    <w:p w14:paraId="3B99E2A7" w14:textId="1998FA0F" w:rsidR="006B484A" w:rsidRDefault="006B484A" w:rsidP="00A520EE">
      <w:pPr>
        <w:spacing w:line="360" w:lineRule="auto"/>
        <w:rPr>
          <w:rFonts w:ascii="Arial" w:hAnsi="Arial" w:cs="Arial"/>
          <w:sz w:val="18"/>
          <w:szCs w:val="18"/>
        </w:rPr>
      </w:pPr>
    </w:p>
    <w:p w14:paraId="1CBDDFAD" w14:textId="3B3ABB9A" w:rsidR="006B484A" w:rsidRDefault="006B484A" w:rsidP="00A520EE">
      <w:pPr>
        <w:spacing w:line="360" w:lineRule="auto"/>
        <w:rPr>
          <w:rFonts w:ascii="Arial" w:hAnsi="Arial" w:cs="Arial"/>
          <w:sz w:val="18"/>
          <w:szCs w:val="18"/>
        </w:rPr>
      </w:pPr>
    </w:p>
    <w:p w14:paraId="2B9F6A5F" w14:textId="77777777" w:rsidR="00D231DB" w:rsidRDefault="00D231DB" w:rsidP="00A520EE">
      <w:pPr>
        <w:spacing w:line="360" w:lineRule="auto"/>
        <w:rPr>
          <w:rFonts w:ascii="Arial" w:hAnsi="Arial" w:cs="Arial"/>
          <w:sz w:val="18"/>
          <w:szCs w:val="18"/>
        </w:rPr>
      </w:pPr>
    </w:p>
    <w:p w14:paraId="3ADA1E35" w14:textId="54326026"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ANEXO I – TERMO DE REFERÊNCIA E MODELO DE PROPOSTA DE PREÇOS</w:t>
      </w:r>
    </w:p>
    <w:p w14:paraId="5CC5A8A0" w14:textId="070F6A0A"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DISPENSA ELETRÔNICA: </w:t>
      </w:r>
      <w:r w:rsidRPr="00723CDE">
        <w:rPr>
          <w:rFonts w:ascii="Arial" w:hAnsi="Arial" w:cs="Arial"/>
          <w:sz w:val="18"/>
          <w:szCs w:val="18"/>
          <w:u w:val="single"/>
        </w:rPr>
        <w:t xml:space="preserve">Nº </w:t>
      </w:r>
      <w:r w:rsidR="005456A2">
        <w:rPr>
          <w:rFonts w:ascii="Arial" w:hAnsi="Arial" w:cs="Arial"/>
          <w:sz w:val="18"/>
          <w:szCs w:val="18"/>
          <w:u w:val="single"/>
        </w:rPr>
        <w:t>24</w:t>
      </w:r>
      <w:r w:rsidRPr="00723CDE">
        <w:rPr>
          <w:rFonts w:ascii="Arial" w:hAnsi="Arial" w:cs="Arial"/>
          <w:sz w:val="18"/>
          <w:szCs w:val="18"/>
          <w:u w:val="single"/>
        </w:rPr>
        <w:t>/2024 – PM</w:t>
      </w:r>
      <w:r w:rsidR="00847BF8">
        <w:rPr>
          <w:rFonts w:ascii="Arial" w:hAnsi="Arial" w:cs="Arial"/>
          <w:sz w:val="18"/>
          <w:szCs w:val="18"/>
          <w:u w:val="single"/>
        </w:rPr>
        <w:t>M</w:t>
      </w:r>
    </w:p>
    <w:p w14:paraId="7FC07FBA" w14:textId="06376F86" w:rsidR="00D44619" w:rsidRDefault="00723CDE" w:rsidP="00A520EE">
      <w:pPr>
        <w:spacing w:line="360" w:lineRule="auto"/>
        <w:rPr>
          <w:rFonts w:ascii="Arial" w:hAnsi="Arial" w:cs="Arial"/>
          <w:sz w:val="18"/>
          <w:szCs w:val="18"/>
        </w:rPr>
      </w:pPr>
      <w:r w:rsidRPr="00723CDE">
        <w:rPr>
          <w:rFonts w:ascii="Arial" w:hAnsi="Arial" w:cs="Arial"/>
          <w:sz w:val="18"/>
          <w:szCs w:val="18"/>
        </w:rPr>
        <w:t>PROCESSO ADMINISTRATIVO N°</w:t>
      </w:r>
      <w:r w:rsidR="005456A2">
        <w:rPr>
          <w:rFonts w:ascii="Arial" w:hAnsi="Arial" w:cs="Arial"/>
          <w:sz w:val="18"/>
          <w:szCs w:val="18"/>
        </w:rPr>
        <w:t>241</w:t>
      </w:r>
      <w:r w:rsidR="008557A5">
        <w:rPr>
          <w:rFonts w:ascii="Arial" w:hAnsi="Arial" w:cs="Arial"/>
          <w:sz w:val="18"/>
          <w:szCs w:val="18"/>
        </w:rPr>
        <w:t>/2024</w:t>
      </w:r>
    </w:p>
    <w:p w14:paraId="3EE44A50" w14:textId="77777777" w:rsidR="006B484A" w:rsidRPr="00157527" w:rsidRDefault="006B484A" w:rsidP="006B484A">
      <w:pPr>
        <w:spacing w:before="120" w:afterLines="120" w:after="288" w:line="312" w:lineRule="auto"/>
        <w:ind w:firstLine="709"/>
        <w:jc w:val="center"/>
        <w:rPr>
          <w:rFonts w:ascii="Arial" w:eastAsia="Times New Roman" w:hAnsi="Arial" w:cs="Arial"/>
          <w:b/>
          <w:i/>
        </w:rPr>
      </w:pPr>
      <w:bookmarkStart w:id="0" w:name="_Hlk82471863"/>
      <w:r w:rsidRPr="00157527">
        <w:rPr>
          <w:rFonts w:ascii="Arial" w:hAnsi="Arial" w:cs="Arial"/>
          <w:b/>
          <w:i/>
        </w:rPr>
        <w:t>TERMO DE REFERÊNCIA</w:t>
      </w:r>
    </w:p>
    <w:p w14:paraId="5703C291" w14:textId="77777777" w:rsidR="006B484A" w:rsidRPr="00B13C9E" w:rsidRDefault="006B484A" w:rsidP="006B484A">
      <w:pPr>
        <w:pStyle w:val="Nivel01"/>
        <w:numPr>
          <w:ilvl w:val="0"/>
          <w:numId w:val="8"/>
        </w:numPr>
        <w:tabs>
          <w:tab w:val="clear" w:pos="567"/>
          <w:tab w:val="left" w:pos="0"/>
        </w:tabs>
        <w:spacing w:after="120" w:line="276" w:lineRule="auto"/>
      </w:pPr>
      <w:bookmarkStart w:id="1" w:name="_Hlk82473550"/>
      <w:r w:rsidRPr="00B13C9E">
        <w:t>CONDIÇÕES GERAIS DA CONTRATAÇÃO</w:t>
      </w:r>
    </w:p>
    <w:p w14:paraId="464C16E8" w14:textId="77777777" w:rsidR="006B484A" w:rsidRPr="004251D5" w:rsidRDefault="006B484A" w:rsidP="008B10B1">
      <w:pPr>
        <w:pStyle w:val="Nivel2"/>
        <w:numPr>
          <w:ilvl w:val="1"/>
          <w:numId w:val="8"/>
        </w:numPr>
      </w:pPr>
      <w:r>
        <w:t>Trata-se de aquisição da Licença de Uso Anual de Sistema para Cálculos de Aposentadorias e Pensões dos servidores públicos do Município de Mandaguaçu/PR, nos termos da tabela abaixo</w:t>
      </w:r>
      <w:r w:rsidRPr="00157527">
        <w:t>, conforme condições e exigências estabelecidas neste instrumento.</w:t>
      </w:r>
    </w:p>
    <w:p w14:paraId="7017A123" w14:textId="77777777" w:rsidR="006B484A" w:rsidRPr="009B5ED7" w:rsidRDefault="006B484A" w:rsidP="008B10B1">
      <w:pPr>
        <w:pStyle w:val="Nivel2"/>
      </w:pPr>
      <w:r>
        <w:t>Tabela nº 01</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282"/>
        <w:gridCol w:w="992"/>
        <w:gridCol w:w="850"/>
        <w:gridCol w:w="1418"/>
        <w:gridCol w:w="1417"/>
      </w:tblGrid>
      <w:tr w:rsidR="006B484A" w:rsidRPr="00E3317A" w14:paraId="37547BBF" w14:textId="77777777" w:rsidTr="0048188B">
        <w:tc>
          <w:tcPr>
            <w:tcW w:w="675" w:type="dxa"/>
            <w:shd w:val="clear" w:color="auto" w:fill="auto"/>
            <w:vAlign w:val="center"/>
          </w:tcPr>
          <w:p w14:paraId="558DBA45" w14:textId="77777777" w:rsidR="006B484A" w:rsidRPr="00E3317A" w:rsidRDefault="006B484A" w:rsidP="0048188B">
            <w:pPr>
              <w:widowControl w:val="0"/>
              <w:spacing w:line="276" w:lineRule="auto"/>
              <w:jc w:val="center"/>
              <w:rPr>
                <w:rFonts w:ascii="Arial" w:hAnsi="Arial" w:cs="Arial"/>
                <w:b/>
                <w:bCs/>
                <w:i/>
                <w:color w:val="000000"/>
                <w:sz w:val="20"/>
                <w:szCs w:val="20"/>
              </w:rPr>
            </w:pPr>
            <w:r w:rsidRPr="00E3317A">
              <w:rPr>
                <w:rFonts w:ascii="Arial" w:hAnsi="Arial" w:cs="Arial"/>
                <w:b/>
                <w:bCs/>
                <w:i/>
                <w:color w:val="000000"/>
                <w:sz w:val="20"/>
                <w:szCs w:val="20"/>
              </w:rPr>
              <w:t>Item</w:t>
            </w:r>
          </w:p>
        </w:tc>
        <w:tc>
          <w:tcPr>
            <w:tcW w:w="4282" w:type="dxa"/>
            <w:shd w:val="clear" w:color="auto" w:fill="auto"/>
            <w:vAlign w:val="center"/>
          </w:tcPr>
          <w:p w14:paraId="392FBAF7" w14:textId="77777777" w:rsidR="006B484A" w:rsidRPr="00E3317A" w:rsidRDefault="006B484A" w:rsidP="0048188B">
            <w:pPr>
              <w:spacing w:line="276" w:lineRule="auto"/>
              <w:jc w:val="both"/>
              <w:rPr>
                <w:rFonts w:ascii="Arial" w:hAnsi="Arial" w:cs="Arial"/>
                <w:b/>
                <w:bCs/>
                <w:i/>
                <w:color w:val="000000"/>
                <w:sz w:val="20"/>
                <w:szCs w:val="20"/>
              </w:rPr>
            </w:pPr>
            <w:r w:rsidRPr="00E3317A">
              <w:rPr>
                <w:rFonts w:ascii="Arial" w:hAnsi="Arial" w:cs="Arial"/>
                <w:b/>
                <w:bCs/>
                <w:i/>
                <w:color w:val="000000"/>
                <w:sz w:val="20"/>
                <w:szCs w:val="20"/>
              </w:rPr>
              <w:t>Descrição/ Especificação</w:t>
            </w:r>
          </w:p>
        </w:tc>
        <w:tc>
          <w:tcPr>
            <w:tcW w:w="992" w:type="dxa"/>
            <w:shd w:val="clear" w:color="auto" w:fill="auto"/>
            <w:vAlign w:val="center"/>
          </w:tcPr>
          <w:p w14:paraId="77245DA9" w14:textId="77777777" w:rsidR="006B484A" w:rsidRPr="00E3317A" w:rsidRDefault="006B484A" w:rsidP="0048188B">
            <w:pPr>
              <w:widowControl w:val="0"/>
              <w:spacing w:line="276" w:lineRule="auto"/>
              <w:ind w:hanging="108"/>
              <w:jc w:val="center"/>
              <w:rPr>
                <w:rFonts w:ascii="Arial" w:hAnsi="Arial" w:cs="Arial"/>
                <w:b/>
                <w:bCs/>
                <w:i/>
                <w:color w:val="000000"/>
                <w:sz w:val="20"/>
                <w:szCs w:val="20"/>
              </w:rPr>
            </w:pPr>
            <w:r w:rsidRPr="00E3317A">
              <w:rPr>
                <w:rFonts w:ascii="Arial" w:hAnsi="Arial" w:cs="Arial"/>
                <w:b/>
                <w:bCs/>
                <w:i/>
                <w:color w:val="000000"/>
                <w:sz w:val="20"/>
                <w:szCs w:val="20"/>
              </w:rPr>
              <w:t>Unidade</w:t>
            </w:r>
          </w:p>
        </w:tc>
        <w:tc>
          <w:tcPr>
            <w:tcW w:w="850" w:type="dxa"/>
            <w:shd w:val="clear" w:color="auto" w:fill="auto"/>
            <w:vAlign w:val="center"/>
          </w:tcPr>
          <w:p w14:paraId="492A049F" w14:textId="77777777" w:rsidR="006B484A" w:rsidRPr="00E3317A" w:rsidRDefault="006B484A" w:rsidP="0048188B">
            <w:pPr>
              <w:widowControl w:val="0"/>
              <w:ind w:right="-108" w:hanging="79"/>
              <w:jc w:val="center"/>
              <w:rPr>
                <w:rFonts w:ascii="Arial" w:hAnsi="Arial" w:cs="Arial"/>
                <w:b/>
                <w:bCs/>
                <w:i/>
                <w:color w:val="000000"/>
                <w:sz w:val="20"/>
                <w:szCs w:val="20"/>
              </w:rPr>
            </w:pPr>
            <w:r w:rsidRPr="00E3317A">
              <w:rPr>
                <w:rFonts w:ascii="Arial" w:hAnsi="Arial" w:cs="Arial"/>
                <w:b/>
                <w:bCs/>
                <w:i/>
                <w:color w:val="000000"/>
                <w:sz w:val="20"/>
                <w:szCs w:val="20"/>
              </w:rPr>
              <w:t>Quanti</w:t>
            </w:r>
            <w:r>
              <w:rPr>
                <w:rFonts w:ascii="Arial" w:hAnsi="Arial" w:cs="Arial"/>
                <w:b/>
                <w:bCs/>
                <w:i/>
                <w:color w:val="000000"/>
                <w:sz w:val="20"/>
                <w:szCs w:val="20"/>
              </w:rPr>
              <w:t>-d</w:t>
            </w:r>
            <w:r w:rsidRPr="00E3317A">
              <w:rPr>
                <w:rFonts w:ascii="Arial" w:hAnsi="Arial" w:cs="Arial"/>
                <w:b/>
                <w:bCs/>
                <w:i/>
                <w:color w:val="000000"/>
                <w:sz w:val="20"/>
                <w:szCs w:val="20"/>
              </w:rPr>
              <w:t>ade</w:t>
            </w:r>
          </w:p>
        </w:tc>
        <w:tc>
          <w:tcPr>
            <w:tcW w:w="1418" w:type="dxa"/>
            <w:shd w:val="clear" w:color="auto" w:fill="auto"/>
            <w:vAlign w:val="center"/>
          </w:tcPr>
          <w:p w14:paraId="6C0014B6" w14:textId="77777777" w:rsidR="006B484A" w:rsidRPr="00E3317A" w:rsidRDefault="006B484A" w:rsidP="0048188B">
            <w:pPr>
              <w:widowControl w:val="0"/>
              <w:jc w:val="center"/>
              <w:rPr>
                <w:rFonts w:ascii="Arial" w:hAnsi="Arial" w:cs="Arial"/>
                <w:b/>
                <w:bCs/>
                <w:i/>
                <w:color w:val="000000"/>
                <w:sz w:val="20"/>
                <w:szCs w:val="20"/>
              </w:rPr>
            </w:pPr>
            <w:r w:rsidRPr="00E3317A">
              <w:rPr>
                <w:rFonts w:ascii="Arial" w:hAnsi="Arial" w:cs="Arial"/>
                <w:b/>
                <w:bCs/>
                <w:i/>
                <w:color w:val="000000"/>
                <w:sz w:val="20"/>
                <w:szCs w:val="20"/>
              </w:rPr>
              <w:t>Valor Unitário</w:t>
            </w:r>
          </w:p>
        </w:tc>
        <w:tc>
          <w:tcPr>
            <w:tcW w:w="1417" w:type="dxa"/>
            <w:shd w:val="clear" w:color="auto" w:fill="auto"/>
            <w:vAlign w:val="center"/>
          </w:tcPr>
          <w:p w14:paraId="5A2778DC" w14:textId="77777777" w:rsidR="006B484A" w:rsidRPr="00E3317A" w:rsidRDefault="006B484A" w:rsidP="0048188B">
            <w:pPr>
              <w:widowControl w:val="0"/>
              <w:spacing w:line="276" w:lineRule="auto"/>
              <w:jc w:val="center"/>
              <w:rPr>
                <w:rFonts w:ascii="Arial" w:hAnsi="Arial" w:cs="Arial"/>
                <w:b/>
                <w:bCs/>
                <w:i/>
                <w:color w:val="000000"/>
                <w:sz w:val="20"/>
                <w:szCs w:val="20"/>
              </w:rPr>
            </w:pPr>
            <w:r w:rsidRPr="00E3317A">
              <w:rPr>
                <w:rFonts w:ascii="Arial" w:hAnsi="Arial" w:cs="Arial"/>
                <w:b/>
                <w:bCs/>
                <w:i/>
                <w:color w:val="000000"/>
                <w:sz w:val="20"/>
                <w:szCs w:val="20"/>
              </w:rPr>
              <w:t>Valor Total</w:t>
            </w:r>
          </w:p>
        </w:tc>
      </w:tr>
      <w:tr w:rsidR="006B484A" w:rsidRPr="00E3317A" w14:paraId="6BB224F2" w14:textId="77777777" w:rsidTr="0048188B">
        <w:tc>
          <w:tcPr>
            <w:tcW w:w="675" w:type="dxa"/>
            <w:shd w:val="clear" w:color="auto" w:fill="auto"/>
            <w:vAlign w:val="center"/>
          </w:tcPr>
          <w:p w14:paraId="3F1C1079" w14:textId="77777777" w:rsidR="006B484A" w:rsidRPr="00E3317A" w:rsidRDefault="006B484A" w:rsidP="0048188B">
            <w:pPr>
              <w:widowControl w:val="0"/>
              <w:spacing w:line="276" w:lineRule="auto"/>
              <w:jc w:val="center"/>
              <w:rPr>
                <w:rFonts w:ascii="Arial" w:hAnsi="Arial" w:cs="Arial"/>
                <w:color w:val="000000"/>
                <w:sz w:val="20"/>
                <w:szCs w:val="20"/>
              </w:rPr>
            </w:pPr>
            <w:r w:rsidRPr="00E3317A">
              <w:rPr>
                <w:rFonts w:ascii="Arial" w:hAnsi="Arial" w:cs="Arial"/>
                <w:color w:val="000000"/>
                <w:sz w:val="20"/>
                <w:szCs w:val="20"/>
              </w:rPr>
              <w:t>01</w:t>
            </w:r>
          </w:p>
        </w:tc>
        <w:tc>
          <w:tcPr>
            <w:tcW w:w="4282" w:type="dxa"/>
            <w:shd w:val="clear" w:color="auto" w:fill="auto"/>
          </w:tcPr>
          <w:p w14:paraId="32B0D3BD" w14:textId="77777777" w:rsidR="006B484A" w:rsidRPr="00F1324E" w:rsidRDefault="006B484A" w:rsidP="0048188B">
            <w:pPr>
              <w:jc w:val="both"/>
              <w:rPr>
                <w:rFonts w:ascii="Arial" w:eastAsia="Arial" w:hAnsi="Arial" w:cs="Arial"/>
                <w:color w:val="000000"/>
                <w:sz w:val="20"/>
                <w:szCs w:val="20"/>
              </w:rPr>
            </w:pPr>
            <w:r w:rsidRPr="00F1324E">
              <w:rPr>
                <w:rFonts w:ascii="Arial" w:hAnsi="Arial" w:cs="Arial"/>
                <w:color w:val="000000"/>
                <w:sz w:val="20"/>
                <w:szCs w:val="20"/>
              </w:rPr>
              <w:t>Aquisição de Licença de Uso Anual do Sistema para Cálcul</w:t>
            </w:r>
            <w:r>
              <w:rPr>
                <w:rFonts w:ascii="Arial" w:hAnsi="Arial" w:cs="Arial"/>
                <w:color w:val="000000"/>
                <w:sz w:val="20"/>
                <w:szCs w:val="20"/>
              </w:rPr>
              <w:t>os de Aposentadorias e Pensões, por meio de plataforma WEB com acesso através de login e senha, disponibilizado no endereço eletrônico da Contratada, bem como toda a instalação, configuração, manutenção e serviços de suporte técnico, observadas as especificações mínimas descritas neste Termo e no Edital.</w:t>
            </w:r>
          </w:p>
        </w:tc>
        <w:tc>
          <w:tcPr>
            <w:tcW w:w="992" w:type="dxa"/>
            <w:shd w:val="clear" w:color="auto" w:fill="auto"/>
            <w:vAlign w:val="center"/>
          </w:tcPr>
          <w:p w14:paraId="44B7D513" w14:textId="77777777" w:rsidR="006B484A" w:rsidRPr="00E3317A" w:rsidRDefault="006B484A" w:rsidP="0048188B">
            <w:pPr>
              <w:widowControl w:val="0"/>
              <w:spacing w:line="276" w:lineRule="auto"/>
              <w:jc w:val="center"/>
              <w:rPr>
                <w:rFonts w:ascii="Arial" w:hAnsi="Arial" w:cs="Arial"/>
                <w:bCs/>
                <w:color w:val="000000"/>
                <w:sz w:val="20"/>
                <w:szCs w:val="20"/>
              </w:rPr>
            </w:pPr>
            <w:r>
              <w:rPr>
                <w:rFonts w:ascii="Arial" w:hAnsi="Arial" w:cs="Arial"/>
                <w:bCs/>
                <w:color w:val="000000"/>
                <w:sz w:val="20"/>
                <w:szCs w:val="20"/>
              </w:rPr>
              <w:t>Unidade</w:t>
            </w:r>
          </w:p>
        </w:tc>
        <w:tc>
          <w:tcPr>
            <w:tcW w:w="850" w:type="dxa"/>
            <w:shd w:val="clear" w:color="auto" w:fill="auto"/>
            <w:vAlign w:val="center"/>
          </w:tcPr>
          <w:p w14:paraId="5B760474" w14:textId="77777777" w:rsidR="006B484A" w:rsidRPr="00E3317A" w:rsidRDefault="006B484A" w:rsidP="0048188B">
            <w:pPr>
              <w:widowControl w:val="0"/>
              <w:spacing w:line="276" w:lineRule="auto"/>
              <w:jc w:val="center"/>
              <w:rPr>
                <w:rFonts w:ascii="Arial" w:hAnsi="Arial" w:cs="Arial"/>
                <w:iCs/>
                <w:color w:val="000000"/>
                <w:sz w:val="20"/>
                <w:szCs w:val="20"/>
              </w:rPr>
            </w:pPr>
            <w:r>
              <w:rPr>
                <w:rFonts w:ascii="Arial" w:hAnsi="Arial" w:cs="Arial"/>
                <w:iCs/>
                <w:color w:val="000000"/>
                <w:sz w:val="20"/>
                <w:szCs w:val="20"/>
              </w:rPr>
              <w:t>01</w:t>
            </w:r>
          </w:p>
        </w:tc>
        <w:tc>
          <w:tcPr>
            <w:tcW w:w="1418" w:type="dxa"/>
            <w:shd w:val="clear" w:color="auto" w:fill="auto"/>
            <w:vAlign w:val="center"/>
          </w:tcPr>
          <w:p w14:paraId="5995CC14" w14:textId="77777777" w:rsidR="006B484A" w:rsidRPr="00E3317A" w:rsidRDefault="006B484A" w:rsidP="0048188B">
            <w:pPr>
              <w:widowControl w:val="0"/>
              <w:spacing w:line="276" w:lineRule="auto"/>
              <w:jc w:val="center"/>
              <w:rPr>
                <w:rFonts w:ascii="Arial" w:hAnsi="Arial" w:cs="Arial"/>
                <w:iCs/>
                <w:color w:val="000000"/>
                <w:sz w:val="20"/>
                <w:szCs w:val="20"/>
              </w:rPr>
            </w:pPr>
            <w:r>
              <w:rPr>
                <w:rFonts w:ascii="Arial" w:hAnsi="Arial" w:cs="Arial"/>
                <w:iCs/>
                <w:color w:val="000000"/>
                <w:sz w:val="20"/>
                <w:szCs w:val="20"/>
              </w:rPr>
              <w:t>R$ 7.820,00</w:t>
            </w:r>
          </w:p>
        </w:tc>
        <w:tc>
          <w:tcPr>
            <w:tcW w:w="1417" w:type="dxa"/>
            <w:shd w:val="clear" w:color="auto" w:fill="auto"/>
            <w:vAlign w:val="center"/>
          </w:tcPr>
          <w:p w14:paraId="62C2F15B" w14:textId="77777777" w:rsidR="006B484A" w:rsidRPr="00E3317A" w:rsidRDefault="006B484A" w:rsidP="0048188B">
            <w:pPr>
              <w:widowControl w:val="0"/>
              <w:spacing w:line="276" w:lineRule="auto"/>
              <w:jc w:val="center"/>
              <w:rPr>
                <w:rFonts w:ascii="Arial" w:hAnsi="Arial" w:cs="Arial"/>
                <w:iCs/>
                <w:color w:val="000000"/>
                <w:sz w:val="20"/>
                <w:szCs w:val="20"/>
              </w:rPr>
            </w:pPr>
            <w:r w:rsidRPr="00E3317A">
              <w:rPr>
                <w:rFonts w:ascii="Arial" w:hAnsi="Arial" w:cs="Arial"/>
                <w:iCs/>
                <w:color w:val="000000"/>
                <w:sz w:val="20"/>
                <w:szCs w:val="20"/>
              </w:rPr>
              <w:t xml:space="preserve">R$ </w:t>
            </w:r>
            <w:r>
              <w:rPr>
                <w:rFonts w:ascii="Arial" w:hAnsi="Arial" w:cs="Arial"/>
                <w:iCs/>
                <w:color w:val="000000"/>
                <w:sz w:val="20"/>
                <w:szCs w:val="20"/>
              </w:rPr>
              <w:t>7.820,00</w:t>
            </w:r>
          </w:p>
        </w:tc>
      </w:tr>
      <w:tr w:rsidR="006B484A" w:rsidRPr="00E3317A" w14:paraId="1F95162A" w14:textId="77777777" w:rsidTr="0048188B">
        <w:tc>
          <w:tcPr>
            <w:tcW w:w="8217" w:type="dxa"/>
            <w:gridSpan w:val="5"/>
            <w:shd w:val="clear" w:color="auto" w:fill="auto"/>
            <w:vAlign w:val="center"/>
          </w:tcPr>
          <w:p w14:paraId="2C403F8B" w14:textId="77777777" w:rsidR="006B484A" w:rsidRPr="00E3317A" w:rsidRDefault="006B484A" w:rsidP="0048188B">
            <w:pPr>
              <w:widowControl w:val="0"/>
              <w:spacing w:line="276" w:lineRule="auto"/>
              <w:jc w:val="center"/>
              <w:rPr>
                <w:rFonts w:ascii="Arial" w:hAnsi="Arial" w:cs="Arial"/>
                <w:b/>
                <w:bCs/>
                <w:color w:val="000000"/>
                <w:sz w:val="20"/>
                <w:szCs w:val="20"/>
              </w:rPr>
            </w:pPr>
            <w:r w:rsidRPr="00E3317A">
              <w:rPr>
                <w:rFonts w:ascii="Arial" w:hAnsi="Arial" w:cs="Arial"/>
                <w:b/>
                <w:bCs/>
                <w:color w:val="000000"/>
                <w:sz w:val="20"/>
                <w:szCs w:val="20"/>
              </w:rPr>
              <w:t>VALOR TOTAL</w:t>
            </w:r>
          </w:p>
        </w:tc>
        <w:tc>
          <w:tcPr>
            <w:tcW w:w="1417" w:type="dxa"/>
            <w:shd w:val="clear" w:color="auto" w:fill="auto"/>
            <w:vAlign w:val="center"/>
          </w:tcPr>
          <w:p w14:paraId="37D27311" w14:textId="77777777" w:rsidR="006B484A" w:rsidRPr="00E3317A" w:rsidRDefault="006B484A" w:rsidP="0048188B">
            <w:pPr>
              <w:widowControl w:val="0"/>
              <w:spacing w:line="276" w:lineRule="auto"/>
              <w:jc w:val="center"/>
              <w:rPr>
                <w:rFonts w:ascii="Arial" w:hAnsi="Arial" w:cs="Arial"/>
                <w:b/>
                <w:bCs/>
                <w:color w:val="000000"/>
                <w:sz w:val="20"/>
                <w:szCs w:val="20"/>
              </w:rPr>
            </w:pPr>
            <w:r w:rsidRPr="00E3317A">
              <w:rPr>
                <w:rFonts w:ascii="Arial" w:hAnsi="Arial" w:cs="Arial"/>
                <w:b/>
                <w:bCs/>
                <w:color w:val="000000"/>
                <w:sz w:val="20"/>
                <w:szCs w:val="20"/>
              </w:rPr>
              <w:t xml:space="preserve">R$ </w:t>
            </w:r>
            <w:r>
              <w:rPr>
                <w:rFonts w:ascii="Arial" w:hAnsi="Arial" w:cs="Arial"/>
                <w:b/>
                <w:bCs/>
                <w:color w:val="000000"/>
                <w:sz w:val="20"/>
                <w:szCs w:val="20"/>
              </w:rPr>
              <w:t>7</w:t>
            </w:r>
            <w:r w:rsidRPr="00E3317A">
              <w:rPr>
                <w:rFonts w:ascii="Arial" w:hAnsi="Arial" w:cs="Arial"/>
                <w:b/>
                <w:bCs/>
                <w:color w:val="000000"/>
                <w:sz w:val="20"/>
                <w:szCs w:val="20"/>
              </w:rPr>
              <w:t>.</w:t>
            </w:r>
            <w:r>
              <w:rPr>
                <w:rFonts w:ascii="Arial" w:hAnsi="Arial" w:cs="Arial"/>
                <w:b/>
                <w:bCs/>
                <w:color w:val="000000"/>
                <w:sz w:val="20"/>
                <w:szCs w:val="20"/>
              </w:rPr>
              <w:t>820,00</w:t>
            </w:r>
          </w:p>
        </w:tc>
      </w:tr>
    </w:tbl>
    <w:p w14:paraId="35800B92" w14:textId="77777777" w:rsidR="006B484A" w:rsidRPr="005456A2" w:rsidRDefault="006B484A" w:rsidP="008B10B1">
      <w:pPr>
        <w:pStyle w:val="Nvel2-Red"/>
        <w:numPr>
          <w:ilvl w:val="1"/>
          <w:numId w:val="8"/>
        </w:numPr>
        <w:rPr>
          <w:color w:val="auto"/>
        </w:rPr>
      </w:pPr>
      <w:r w:rsidRPr="005456A2">
        <w:rPr>
          <w:color w:val="auto"/>
        </w:rPr>
        <w:t>O objeto desta contração é caracterizado como comum, pois seu padrão de desempenho e qualidade pode ser objetivamente definido neste Termo de Referência, por meio de especificações usuais do mercado.</w:t>
      </w:r>
    </w:p>
    <w:p w14:paraId="0C48B05E" w14:textId="77777777" w:rsidR="006B484A" w:rsidRPr="005456A2" w:rsidRDefault="006B484A" w:rsidP="008B10B1">
      <w:pPr>
        <w:pStyle w:val="Nvel2-Red"/>
        <w:numPr>
          <w:ilvl w:val="1"/>
          <w:numId w:val="8"/>
        </w:numPr>
        <w:rPr>
          <w:color w:val="auto"/>
        </w:rPr>
      </w:pPr>
      <w:r w:rsidRPr="005456A2">
        <w:rPr>
          <w:color w:val="auto"/>
        </w:rPr>
        <w:t>O prazo de vigência da contratação é de 12 (doze) meses contados da assinatura do contrato, podendo ser prorrogado na forma do artigo 107 da Lei nº 14.133, de 2021.</w:t>
      </w:r>
    </w:p>
    <w:p w14:paraId="5BA2AED5" w14:textId="77777777" w:rsidR="006B484A" w:rsidRPr="005456A2" w:rsidRDefault="006B484A" w:rsidP="008B10B1">
      <w:pPr>
        <w:pStyle w:val="Nvel2-Red"/>
        <w:numPr>
          <w:ilvl w:val="1"/>
          <w:numId w:val="8"/>
        </w:numPr>
        <w:rPr>
          <w:color w:val="auto"/>
        </w:rPr>
      </w:pPr>
      <w:r w:rsidRPr="005456A2">
        <w:rPr>
          <w:color w:val="auto"/>
        </w:rPr>
        <w:t>O contrato oferece maior detalhamento das regras que serão aplicadas em relação à vigência da contratação.</w:t>
      </w:r>
    </w:p>
    <w:p w14:paraId="0B1A136C" w14:textId="77777777" w:rsidR="006B484A" w:rsidRPr="005456A2" w:rsidRDefault="006B484A" w:rsidP="008B10B1">
      <w:pPr>
        <w:pStyle w:val="Nvel2-Red"/>
        <w:numPr>
          <w:ilvl w:val="1"/>
          <w:numId w:val="8"/>
        </w:numPr>
        <w:rPr>
          <w:color w:val="auto"/>
        </w:rPr>
      </w:pPr>
      <w:r w:rsidRPr="005456A2">
        <w:rPr>
          <w:color w:val="auto"/>
        </w:rPr>
        <w:t xml:space="preserve">Foi estimado o quantitativo de 1 (uma) licença anual de acesso ao software para cálculos de aposentadorias e pensões.   </w:t>
      </w:r>
    </w:p>
    <w:p w14:paraId="0267DB3F" w14:textId="77777777" w:rsidR="006B484A" w:rsidRPr="005456A2" w:rsidRDefault="006B484A" w:rsidP="008B10B1">
      <w:pPr>
        <w:pStyle w:val="Nvel2-Red"/>
        <w:numPr>
          <w:ilvl w:val="1"/>
          <w:numId w:val="8"/>
        </w:numPr>
        <w:rPr>
          <w:color w:val="auto"/>
        </w:rPr>
      </w:pPr>
      <w:r w:rsidRPr="005456A2">
        <w:rPr>
          <w:color w:val="auto"/>
        </w:rPr>
        <w:t>Não existem contratações correlatas e/ou interdependentes para a contratação desta demanda.</w:t>
      </w:r>
    </w:p>
    <w:p w14:paraId="6552BE86" w14:textId="77777777" w:rsidR="006B484A" w:rsidRPr="005456A2" w:rsidRDefault="006B484A" w:rsidP="008B10B1">
      <w:pPr>
        <w:pStyle w:val="Nvel2-Red"/>
        <w:numPr>
          <w:ilvl w:val="1"/>
          <w:numId w:val="8"/>
        </w:numPr>
        <w:rPr>
          <w:color w:val="auto"/>
        </w:rPr>
      </w:pPr>
      <w:r w:rsidRPr="005456A2">
        <w:rPr>
          <w:color w:val="auto"/>
        </w:rPr>
        <w:t>Essa Administração Pública não elaborou o PCA para o ano de 2024.</w:t>
      </w:r>
    </w:p>
    <w:p w14:paraId="32641531" w14:textId="77777777" w:rsidR="006B484A" w:rsidRPr="005456A2" w:rsidRDefault="006B484A" w:rsidP="008B10B1">
      <w:pPr>
        <w:pStyle w:val="Nvel2-Red"/>
        <w:numPr>
          <w:ilvl w:val="1"/>
          <w:numId w:val="8"/>
        </w:numPr>
        <w:rPr>
          <w:color w:val="auto"/>
        </w:rPr>
      </w:pPr>
      <w:r w:rsidRPr="005456A2">
        <w:rPr>
          <w:color w:val="auto"/>
        </w:rPr>
        <w:t xml:space="preserve">Em conformidade com o Art. 12, inciso I do Decreto Municipal nº 8387/2023 a elaboração do ETP é facultada na hipótese do inciso II do art. 75 da Lei nº 14.133, de 2021, portanto os tópicos do ETP serão desenvolvidos neste Termo de Referência. </w:t>
      </w:r>
    </w:p>
    <w:p w14:paraId="448DC29B" w14:textId="77777777" w:rsidR="006B484A" w:rsidRPr="00157527" w:rsidRDefault="006B484A" w:rsidP="006B484A">
      <w:pPr>
        <w:pStyle w:val="Nivel01"/>
        <w:numPr>
          <w:ilvl w:val="0"/>
          <w:numId w:val="8"/>
        </w:numPr>
        <w:tabs>
          <w:tab w:val="clear" w:pos="567"/>
          <w:tab w:val="left" w:pos="0"/>
        </w:tabs>
        <w:spacing w:after="120" w:line="276" w:lineRule="auto"/>
      </w:pPr>
      <w:r w:rsidRPr="00157527">
        <w:lastRenderedPageBreak/>
        <w:t>FUNDAMENTAÇÃO E DESCRIÇÃO DA NECESSIDADE DA CONTRATAÇÃO</w:t>
      </w:r>
    </w:p>
    <w:p w14:paraId="0D6F8AEE" w14:textId="77777777" w:rsidR="006B484A" w:rsidRDefault="006B484A" w:rsidP="008B10B1">
      <w:pPr>
        <w:pStyle w:val="Nivel2"/>
        <w:numPr>
          <w:ilvl w:val="1"/>
          <w:numId w:val="8"/>
        </w:numPr>
      </w:pPr>
      <w:r>
        <w:t>Através do Memorando nº 7417/2024 foi anexado o Documento de Formulação da Demanda e autorizada a abertura do processo pelo Secretário de Administração.</w:t>
      </w:r>
    </w:p>
    <w:p w14:paraId="0B317F0B" w14:textId="77777777" w:rsidR="006B484A" w:rsidRDefault="006B484A" w:rsidP="008B10B1">
      <w:pPr>
        <w:pStyle w:val="Nivel2"/>
        <w:numPr>
          <w:ilvl w:val="1"/>
          <w:numId w:val="8"/>
        </w:numPr>
      </w:pPr>
      <w:r>
        <w:t>A apuração dos valores que devem ser impostados nas aposentadorias e pensões dos servidores municipais, além de complexa, é acompanhada com extremo rigor pelo Tribunal de Contas do Estado do Paraná, sendo que qualquer divergência motiva a discordância por parte daquele Tribunal que, então determina o respectivo recálculo.</w:t>
      </w:r>
    </w:p>
    <w:p w14:paraId="04E36D6A" w14:textId="77777777" w:rsidR="006B484A" w:rsidRDefault="006B484A" w:rsidP="008B10B1">
      <w:pPr>
        <w:pStyle w:val="Nivel2"/>
        <w:numPr>
          <w:ilvl w:val="1"/>
          <w:numId w:val="8"/>
        </w:numPr>
      </w:pPr>
      <w:r>
        <w:t>A utilização da tecnologia da informação como ferramenta para otimizar a Administração Pública se torna cada vez mais evidente e necessária. O cálculo previdenciário para concessão de benefícios de aposentadorias e pensões provê celeridade, precisão e eficiência.</w:t>
      </w:r>
    </w:p>
    <w:p w14:paraId="23E939A0" w14:textId="77777777" w:rsidR="006B484A" w:rsidRDefault="006B484A" w:rsidP="008B10B1">
      <w:pPr>
        <w:pStyle w:val="Nivel2"/>
        <w:numPr>
          <w:ilvl w:val="1"/>
          <w:numId w:val="8"/>
        </w:numPr>
      </w:pPr>
      <w:r>
        <w:t xml:space="preserve">Assim, objetiva-se atender a necessidade de apurar e simular datas de concessão de benefícios de aposentadoria e pensões aos servidores estatutários que venham a obter o respectivo direito, a elaboração de certidões, o controle de cadastro previdenciário e a geração de arquivo para cálculo atuarial, além de disponibilizar na web informações e acesso aos beneficiários do RPPS. </w:t>
      </w:r>
    </w:p>
    <w:p w14:paraId="455478DB" w14:textId="77777777" w:rsidR="006B484A" w:rsidRPr="00157527" w:rsidRDefault="006B484A" w:rsidP="006B484A">
      <w:pPr>
        <w:pStyle w:val="Nivel01"/>
        <w:numPr>
          <w:ilvl w:val="0"/>
          <w:numId w:val="8"/>
        </w:numPr>
        <w:tabs>
          <w:tab w:val="clear" w:pos="567"/>
          <w:tab w:val="left" w:pos="0"/>
        </w:tabs>
        <w:spacing w:after="120" w:line="276" w:lineRule="auto"/>
      </w:pPr>
      <w:r w:rsidRPr="00157527">
        <w:t xml:space="preserve">DESCRIÇÃO DA SOLUÇÃO COMO UM TODO </w:t>
      </w:r>
      <w:r>
        <w:t>E LEVANTAMENTO DE MERCADO</w:t>
      </w:r>
    </w:p>
    <w:p w14:paraId="54AD3935" w14:textId="77777777" w:rsidR="006B484A" w:rsidRPr="005456A2" w:rsidRDefault="006B484A" w:rsidP="008B10B1">
      <w:pPr>
        <w:pStyle w:val="Nvel2-Red"/>
        <w:numPr>
          <w:ilvl w:val="1"/>
          <w:numId w:val="8"/>
        </w:numPr>
        <w:rPr>
          <w:color w:val="auto"/>
        </w:rPr>
      </w:pPr>
      <w:r w:rsidRPr="005456A2">
        <w:rPr>
          <w:color w:val="auto"/>
        </w:rPr>
        <w:t>Após levantamento de mercado, através de consulta nas mídias e na contratação de outros entes no PNCP, foram encontrados alguns softwares capazes de atender essa demanda, variando somente a modalidade de contratação.</w:t>
      </w:r>
    </w:p>
    <w:p w14:paraId="14788351" w14:textId="77777777" w:rsidR="006B484A" w:rsidRPr="005456A2" w:rsidRDefault="006B484A" w:rsidP="008B10B1">
      <w:pPr>
        <w:pStyle w:val="Nvel2-Red"/>
        <w:numPr>
          <w:ilvl w:val="1"/>
          <w:numId w:val="8"/>
        </w:numPr>
        <w:rPr>
          <w:color w:val="auto"/>
        </w:rPr>
      </w:pPr>
      <w:r w:rsidRPr="005456A2">
        <w:rPr>
          <w:color w:val="auto"/>
        </w:rPr>
        <w:t>Portanto constatado a necessidade da contratação e a existência de potenciais fornecedores, entendemos que esta Administração necessite de ferramenta tecnológica de software para cálculos previdenciários para a concessão de benefícios. Opta-se por um software desenvolvido para acesso em nuvem, por login e senha, incluindo procedimentos de segurança como controle de acesso e cópia de segurança de dados.</w:t>
      </w:r>
    </w:p>
    <w:p w14:paraId="6E5284D4" w14:textId="77777777" w:rsidR="006B484A" w:rsidRDefault="006B484A" w:rsidP="008B10B1">
      <w:pPr>
        <w:pStyle w:val="Nivel2"/>
        <w:numPr>
          <w:ilvl w:val="1"/>
          <w:numId w:val="8"/>
        </w:numPr>
      </w:pPr>
      <w:r w:rsidRPr="00BB46D2">
        <w:t>Com o licenciamento de uso de softwares, busca-se a redu</w:t>
      </w:r>
      <w:r w:rsidRPr="00BB46D2">
        <w:rPr>
          <w:rFonts w:hint="cs"/>
        </w:rPr>
        <w:t>çã</w:t>
      </w:r>
      <w:r w:rsidRPr="00BB46D2">
        <w:t xml:space="preserve">o de custos </w:t>
      </w:r>
      <w:r>
        <w:t>pois as</w:t>
      </w:r>
      <w:r w:rsidRPr="00BB46D2">
        <w:t xml:space="preserve"> modifica</w:t>
      </w:r>
      <w:r w:rsidRPr="00BB46D2">
        <w:rPr>
          <w:rFonts w:hint="cs"/>
        </w:rPr>
        <w:t>çõ</w:t>
      </w:r>
      <w:r w:rsidRPr="00BB46D2">
        <w:t>es e altera</w:t>
      </w:r>
      <w:r w:rsidRPr="00BB46D2">
        <w:rPr>
          <w:rFonts w:hint="cs"/>
        </w:rPr>
        <w:t>çõ</w:t>
      </w:r>
      <w:r w:rsidRPr="00BB46D2">
        <w:t>es no sistema conforme altera-se a legisla</w:t>
      </w:r>
      <w:r w:rsidRPr="00BB46D2">
        <w:rPr>
          <w:rFonts w:hint="cs"/>
        </w:rPr>
        <w:t>çã</w:t>
      </w:r>
      <w:r w:rsidRPr="00BB46D2">
        <w:t>o</w:t>
      </w:r>
      <w:r>
        <w:t xml:space="preserve"> não são repassados a Contratada</w:t>
      </w:r>
      <w:r w:rsidRPr="00BB46D2">
        <w:t>, seja por mudan</w:t>
      </w:r>
      <w:r w:rsidRPr="00BB46D2">
        <w:rPr>
          <w:rFonts w:hint="cs"/>
        </w:rPr>
        <w:t>ç</w:t>
      </w:r>
      <w:r w:rsidRPr="00BB46D2">
        <w:t>as na constitui</w:t>
      </w:r>
      <w:r w:rsidRPr="00BB46D2">
        <w:rPr>
          <w:rFonts w:hint="cs"/>
        </w:rPr>
        <w:t>çã</w:t>
      </w:r>
      <w:r w:rsidRPr="00BB46D2">
        <w:t>o, instru</w:t>
      </w:r>
      <w:r w:rsidRPr="00BB46D2">
        <w:rPr>
          <w:rFonts w:hint="cs"/>
        </w:rPr>
        <w:t>çõ</w:t>
      </w:r>
      <w:r w:rsidRPr="00BB46D2">
        <w:t>es normativas ou regulamenta</w:t>
      </w:r>
      <w:r w:rsidRPr="00BB46D2">
        <w:rPr>
          <w:rFonts w:hint="cs"/>
        </w:rPr>
        <w:t>çõ</w:t>
      </w:r>
      <w:r w:rsidRPr="00BB46D2">
        <w:t>es oriundas dos governos federais, estaduais ou municipais. Al</w:t>
      </w:r>
      <w:r w:rsidRPr="00BB46D2">
        <w:rPr>
          <w:rFonts w:hint="cs"/>
        </w:rPr>
        <w:t>é</w:t>
      </w:r>
      <w:r w:rsidRPr="00BB46D2">
        <w:t>m de treinamento gratuito, analisando as adapta</w:t>
      </w:r>
      <w:r w:rsidRPr="00BB46D2">
        <w:rPr>
          <w:rFonts w:hint="cs"/>
        </w:rPr>
        <w:t>çõ</w:t>
      </w:r>
      <w:r w:rsidRPr="00BB46D2">
        <w:t>es que forem implantadas.</w:t>
      </w:r>
    </w:p>
    <w:p w14:paraId="6EBEA103" w14:textId="77777777" w:rsidR="006B484A" w:rsidRDefault="006B484A" w:rsidP="006B484A">
      <w:pPr>
        <w:pStyle w:val="Nivel01"/>
        <w:numPr>
          <w:ilvl w:val="0"/>
          <w:numId w:val="8"/>
        </w:numPr>
        <w:tabs>
          <w:tab w:val="clear" w:pos="567"/>
          <w:tab w:val="left" w:pos="0"/>
        </w:tabs>
        <w:spacing w:after="120" w:line="276" w:lineRule="auto"/>
      </w:pPr>
      <w:r w:rsidRPr="00157527">
        <w:t>REQUISITOS DA CONTRATAÇÃO</w:t>
      </w:r>
    </w:p>
    <w:p w14:paraId="2233F4CA" w14:textId="77777777" w:rsidR="006B484A" w:rsidRDefault="006B484A" w:rsidP="008B10B1">
      <w:pPr>
        <w:pStyle w:val="Nivel2"/>
        <w:numPr>
          <w:ilvl w:val="1"/>
          <w:numId w:val="8"/>
        </w:numPr>
      </w:pPr>
      <w:r w:rsidRPr="005B2C4F">
        <w:t>A contratação deve se basear na Lei nº 14.133/2021</w:t>
      </w:r>
      <w:r>
        <w:t xml:space="preserve"> e</w:t>
      </w:r>
      <w:r w:rsidRPr="005B2C4F">
        <w:t xml:space="preserve"> Lei Complementar nº 123/2006.</w:t>
      </w:r>
    </w:p>
    <w:p w14:paraId="3E42B73C" w14:textId="77777777" w:rsidR="006B484A" w:rsidRPr="00430C30" w:rsidRDefault="006B484A" w:rsidP="008B10B1">
      <w:pPr>
        <w:pStyle w:val="Nivel2"/>
        <w:numPr>
          <w:ilvl w:val="1"/>
          <w:numId w:val="8"/>
        </w:numPr>
      </w:pPr>
      <w:r>
        <w:t>O software deverá estar adequado à EC 20/98, EC 41/2003, EC 47/2005, EC 70/12 e EC 88/15, além da Lei nº 10.887/2004 e LC 152/2015 demais legislação e normas pertinentes.</w:t>
      </w:r>
    </w:p>
    <w:p w14:paraId="207C4813" w14:textId="77777777" w:rsidR="006B484A" w:rsidRPr="001049F0" w:rsidRDefault="006B484A" w:rsidP="008B10B1">
      <w:pPr>
        <w:pStyle w:val="Nivel2"/>
      </w:pPr>
      <w:r w:rsidRPr="001049F0">
        <w:t>Sustentabilidade</w:t>
      </w:r>
      <w:r>
        <w:t xml:space="preserve"> e possíveis impactos ambientais</w:t>
      </w:r>
    </w:p>
    <w:p w14:paraId="5AE5BB1F" w14:textId="77777777" w:rsidR="006B484A" w:rsidRPr="00F00BE9" w:rsidRDefault="006B484A" w:rsidP="008B10B1">
      <w:pPr>
        <w:pStyle w:val="Nivel2"/>
        <w:numPr>
          <w:ilvl w:val="1"/>
          <w:numId w:val="8"/>
        </w:numPr>
      </w:pPr>
      <w:r>
        <w:t>Essa contratação não gera impactos ambientais vez que o sistema é web, somente orientar os servidores quanto a impressão de documentos para que seja feita somente quando for obrigatória</w:t>
      </w:r>
      <w:r w:rsidRPr="00F00BE9">
        <w:rPr>
          <w:rFonts w:hint="eastAsia"/>
        </w:rPr>
        <w:t>.</w:t>
      </w:r>
    </w:p>
    <w:p w14:paraId="3A487345" w14:textId="77777777" w:rsidR="006B484A" w:rsidRPr="00157527" w:rsidRDefault="006B484A" w:rsidP="006B484A">
      <w:pPr>
        <w:pStyle w:val="Nvel01-SemNumerao"/>
      </w:pPr>
      <w:r w:rsidRPr="00157527">
        <w:lastRenderedPageBreak/>
        <w:t>Subcontratação</w:t>
      </w:r>
    </w:p>
    <w:p w14:paraId="087B0433" w14:textId="77777777" w:rsidR="006B484A" w:rsidRPr="005456A2" w:rsidRDefault="006B484A" w:rsidP="008B10B1">
      <w:pPr>
        <w:pStyle w:val="Nvel2-Red"/>
        <w:numPr>
          <w:ilvl w:val="1"/>
          <w:numId w:val="8"/>
        </w:numPr>
        <w:rPr>
          <w:color w:val="auto"/>
        </w:rPr>
      </w:pPr>
      <w:r w:rsidRPr="005456A2">
        <w:rPr>
          <w:color w:val="auto"/>
        </w:rPr>
        <w:t>Não é admitida a subcontratação do objeto contratual.</w:t>
      </w:r>
    </w:p>
    <w:p w14:paraId="725CBBBE" w14:textId="77777777" w:rsidR="006B484A" w:rsidRPr="00157527" w:rsidRDefault="006B484A" w:rsidP="006B484A">
      <w:pPr>
        <w:pStyle w:val="Nvel01-SemNumerao"/>
      </w:pPr>
      <w:r w:rsidRPr="00157527">
        <w:t>Garantia da contratação</w:t>
      </w:r>
    </w:p>
    <w:p w14:paraId="6A9B5019" w14:textId="77777777" w:rsidR="006B484A" w:rsidRPr="005456A2" w:rsidRDefault="006B484A" w:rsidP="008B10B1">
      <w:pPr>
        <w:pStyle w:val="Nvel2-Red"/>
        <w:numPr>
          <w:ilvl w:val="1"/>
          <w:numId w:val="8"/>
        </w:numPr>
        <w:rPr>
          <w:color w:val="auto"/>
        </w:rPr>
      </w:pPr>
      <w:r w:rsidRPr="005456A2">
        <w:rPr>
          <w:color w:val="auto"/>
        </w:rPr>
        <w:t xml:space="preserve">Não haverá exigência da garantia da contratação dos </w:t>
      </w:r>
      <w:hyperlink r:id="rId9" w:anchor="art96">
        <w:r w:rsidRPr="005456A2">
          <w:rPr>
            <w:color w:val="auto"/>
          </w:rPr>
          <w:t>artigos 96 e seguintes da Lei nº 14.133, de 2021</w:t>
        </w:r>
      </w:hyperlink>
      <w:r w:rsidRPr="005456A2">
        <w:rPr>
          <w:color w:val="auto"/>
        </w:rPr>
        <w:t>.</w:t>
      </w:r>
    </w:p>
    <w:p w14:paraId="635CB475" w14:textId="77777777" w:rsidR="006B484A" w:rsidRDefault="006B484A" w:rsidP="006B484A">
      <w:pPr>
        <w:pStyle w:val="Nivel01"/>
        <w:numPr>
          <w:ilvl w:val="0"/>
          <w:numId w:val="8"/>
        </w:numPr>
        <w:tabs>
          <w:tab w:val="clear" w:pos="567"/>
          <w:tab w:val="left" w:pos="0"/>
        </w:tabs>
        <w:spacing w:after="120" w:line="276" w:lineRule="auto"/>
      </w:pPr>
      <w:r w:rsidRPr="00157527">
        <w:t>MODELO DE EXECUÇÃO DO OBJETO</w:t>
      </w:r>
    </w:p>
    <w:p w14:paraId="7683E37D" w14:textId="77777777" w:rsidR="006B484A" w:rsidRDefault="006B484A" w:rsidP="008B10B1">
      <w:pPr>
        <w:pStyle w:val="Nivel2"/>
      </w:pPr>
      <w:r>
        <w:t>Prazo e c</w:t>
      </w:r>
      <w:r w:rsidRPr="002A2169">
        <w:t xml:space="preserve">ondições de </w:t>
      </w:r>
      <w:r>
        <w:t>execução</w:t>
      </w:r>
    </w:p>
    <w:p w14:paraId="3CBB1D55" w14:textId="77777777" w:rsidR="006B484A" w:rsidRDefault="006B484A" w:rsidP="008B10B1">
      <w:pPr>
        <w:pStyle w:val="Nivel2"/>
        <w:numPr>
          <w:ilvl w:val="1"/>
          <w:numId w:val="8"/>
        </w:numPr>
      </w:pPr>
      <w:r>
        <w:rPr>
          <w:u w:val="single"/>
        </w:rPr>
        <w:t>P</w:t>
      </w:r>
      <w:r w:rsidRPr="005903F2">
        <w:rPr>
          <w:u w:val="single"/>
        </w:rPr>
        <w:t xml:space="preserve">razo </w:t>
      </w:r>
      <w:r>
        <w:rPr>
          <w:u w:val="single"/>
        </w:rPr>
        <w:t>de início</w:t>
      </w:r>
      <w:r>
        <w:t xml:space="preserve">: O prazo para liberação do login e senha de acesso ao software será de </w:t>
      </w:r>
      <w:r w:rsidRPr="00F26DC7">
        <w:t>05 (cinco) dias</w:t>
      </w:r>
      <w:r>
        <w:t>, contados da assinatura do contrato. O Sistema deverá estar disponível para utilização 7 (sete) dias por semana no mínimo nos horários das 07h30min às 17h00min, sendo a Contratada obrigada a ressarcir a Contratante pelo não cumprimento desta disponibilidade, exceto tratando-se de ajustes técnicos ou manutenção de emergência, as paralizações avisadas com antecedência mínima de 24 horas.</w:t>
      </w:r>
    </w:p>
    <w:p w14:paraId="71612782" w14:textId="77777777" w:rsidR="006B484A" w:rsidRDefault="006B484A" w:rsidP="008B10B1">
      <w:pPr>
        <w:pStyle w:val="Nivel2"/>
      </w:pPr>
      <w:r w:rsidRPr="003B4103">
        <w:t>Especificações mínimas do software</w:t>
      </w:r>
      <w:r>
        <w:t>:</w:t>
      </w:r>
    </w:p>
    <w:p w14:paraId="37359A11" w14:textId="77777777" w:rsidR="006B484A" w:rsidRDefault="006B484A" w:rsidP="008B10B1">
      <w:pPr>
        <w:pStyle w:val="Nivel2"/>
      </w:pPr>
      <w:r w:rsidRPr="0016622E">
        <w:t>Funcionalidades</w:t>
      </w:r>
      <w:r>
        <w:t>:</w:t>
      </w:r>
    </w:p>
    <w:p w14:paraId="1E645120" w14:textId="77777777" w:rsidR="006B484A" w:rsidRPr="0007311E" w:rsidRDefault="006B484A" w:rsidP="008B10B1">
      <w:pPr>
        <w:pStyle w:val="Nivel2"/>
        <w:numPr>
          <w:ilvl w:val="1"/>
          <w:numId w:val="8"/>
        </w:numPr>
      </w:pPr>
      <w:r w:rsidRPr="0007311E">
        <w:t>Digitando somente a data inicial e final dos períodos de contribuição, o programa deverá calcular e informar automaticamente:</w:t>
      </w:r>
    </w:p>
    <w:p w14:paraId="0988EF07" w14:textId="77777777" w:rsidR="006B484A" w:rsidRPr="0007311E" w:rsidRDefault="006B484A" w:rsidP="006B484A">
      <w:pPr>
        <w:pStyle w:val="Nivel3"/>
        <w:numPr>
          <w:ilvl w:val="2"/>
          <w:numId w:val="8"/>
        </w:numPr>
        <w:spacing w:after="0"/>
        <w:ind w:left="284" w:firstLine="0"/>
        <w:contextualSpacing w:val="0"/>
      </w:pPr>
      <w:r w:rsidRPr="0007311E">
        <w:t>Tempo trabalhado;</w:t>
      </w:r>
    </w:p>
    <w:p w14:paraId="65468E12" w14:textId="77777777" w:rsidR="006B484A" w:rsidRPr="0007311E" w:rsidRDefault="006B484A" w:rsidP="006B484A">
      <w:pPr>
        <w:pStyle w:val="Nivel3"/>
        <w:numPr>
          <w:ilvl w:val="2"/>
          <w:numId w:val="8"/>
        </w:numPr>
        <w:spacing w:after="0"/>
        <w:ind w:left="284" w:firstLine="0"/>
        <w:contextualSpacing w:val="0"/>
      </w:pPr>
      <w:r w:rsidRPr="0007311E">
        <w:t>Tempo que falta e data prevista para aposentadoria, bem como, a idade mínima exigida para enquadramento em cada artigo;</w:t>
      </w:r>
    </w:p>
    <w:p w14:paraId="5EC54106" w14:textId="77777777" w:rsidR="006B484A" w:rsidRPr="0007311E" w:rsidRDefault="006B484A" w:rsidP="006B484A">
      <w:pPr>
        <w:pStyle w:val="Nivel3"/>
        <w:numPr>
          <w:ilvl w:val="2"/>
          <w:numId w:val="8"/>
        </w:numPr>
        <w:spacing w:after="0"/>
        <w:ind w:left="284" w:firstLine="0"/>
        <w:contextualSpacing w:val="0"/>
      </w:pPr>
      <w:r w:rsidRPr="0007311E">
        <w:t>Ocorrência de tempo concomitante, ano bissexto, etc.;</w:t>
      </w:r>
    </w:p>
    <w:p w14:paraId="505C6004" w14:textId="77777777" w:rsidR="006B484A" w:rsidRPr="0007311E" w:rsidRDefault="006B484A" w:rsidP="006B484A">
      <w:pPr>
        <w:pStyle w:val="Nivel3"/>
        <w:numPr>
          <w:ilvl w:val="2"/>
          <w:numId w:val="8"/>
        </w:numPr>
        <w:spacing w:after="0"/>
        <w:ind w:left="284" w:firstLine="0"/>
        <w:contextualSpacing w:val="0"/>
      </w:pPr>
      <w:r w:rsidRPr="0007311E">
        <w:t>A existência da regra de transição, conforme previsto na EC n° 20/98. Quando houver: calcula o tempo de bônus (Professor e Magistrado, 17% masculino Professor 20% feminino - F) e "pedágio" de 20 ou 40% sobre o tempo faltante, informando ainda, a nova data da aposentadoria (integral e/ou proporcional) e o tempo adicional para o cumprimento da idade mínima (53 M/48 F);</w:t>
      </w:r>
    </w:p>
    <w:p w14:paraId="02DC5552" w14:textId="77777777" w:rsidR="006B484A" w:rsidRPr="0007311E" w:rsidRDefault="006B484A" w:rsidP="006B484A">
      <w:pPr>
        <w:pStyle w:val="Nivel3"/>
        <w:numPr>
          <w:ilvl w:val="2"/>
          <w:numId w:val="8"/>
        </w:numPr>
        <w:spacing w:after="0"/>
        <w:ind w:left="284" w:firstLine="0"/>
        <w:contextualSpacing w:val="0"/>
      </w:pPr>
      <w:r w:rsidRPr="0007311E">
        <w:t>Se a aposentadoria é voluntária ou compulsória per idade, integral ou proporcional,</w:t>
      </w:r>
      <w:r w:rsidRPr="0007311E">
        <w:rPr>
          <w:spacing w:val="-5"/>
        </w:rPr>
        <w:t xml:space="preserve"> </w:t>
      </w:r>
      <w:r w:rsidRPr="0007311E">
        <w:t>pela</w:t>
      </w:r>
      <w:r w:rsidRPr="0007311E">
        <w:rPr>
          <w:spacing w:val="-4"/>
        </w:rPr>
        <w:t xml:space="preserve"> </w:t>
      </w:r>
      <w:r w:rsidRPr="0007311E">
        <w:t>média</w:t>
      </w:r>
      <w:r w:rsidRPr="0007311E">
        <w:rPr>
          <w:spacing w:val="-5"/>
        </w:rPr>
        <w:t xml:space="preserve"> </w:t>
      </w:r>
      <w:r w:rsidRPr="0007311E">
        <w:t>ou</w:t>
      </w:r>
      <w:r w:rsidRPr="0007311E">
        <w:rPr>
          <w:spacing w:val="-4"/>
        </w:rPr>
        <w:t xml:space="preserve"> </w:t>
      </w:r>
      <w:r w:rsidRPr="0007311E">
        <w:t>última</w:t>
      </w:r>
      <w:r w:rsidRPr="0007311E">
        <w:rPr>
          <w:spacing w:val="-5"/>
        </w:rPr>
        <w:t xml:space="preserve"> </w:t>
      </w:r>
      <w:r w:rsidRPr="0007311E">
        <w:t>remuneração,</w:t>
      </w:r>
      <w:r w:rsidRPr="0007311E">
        <w:rPr>
          <w:spacing w:val="-5"/>
        </w:rPr>
        <w:t xml:space="preserve"> </w:t>
      </w:r>
      <w:r w:rsidRPr="0007311E">
        <w:t>com</w:t>
      </w:r>
      <w:r w:rsidRPr="0007311E">
        <w:rPr>
          <w:spacing w:val="-4"/>
        </w:rPr>
        <w:t xml:space="preserve"> </w:t>
      </w:r>
      <w:r w:rsidRPr="0007311E">
        <w:t>ou</w:t>
      </w:r>
      <w:r w:rsidRPr="0007311E">
        <w:rPr>
          <w:spacing w:val="-4"/>
        </w:rPr>
        <w:t xml:space="preserve"> </w:t>
      </w:r>
      <w:r w:rsidRPr="0007311E">
        <w:t>sem</w:t>
      </w:r>
      <w:r w:rsidRPr="0007311E">
        <w:rPr>
          <w:spacing w:val="-5"/>
        </w:rPr>
        <w:t xml:space="preserve"> </w:t>
      </w:r>
      <w:r w:rsidRPr="0007311E">
        <w:t>paridade,</w:t>
      </w:r>
      <w:r w:rsidRPr="0007311E">
        <w:rPr>
          <w:spacing w:val="-5"/>
        </w:rPr>
        <w:t xml:space="preserve"> </w:t>
      </w:r>
      <w:r w:rsidRPr="0007311E">
        <w:t>ou</w:t>
      </w:r>
      <w:r w:rsidRPr="0007311E">
        <w:rPr>
          <w:spacing w:val="-2"/>
        </w:rPr>
        <w:t xml:space="preserve"> </w:t>
      </w:r>
      <w:r w:rsidRPr="0007311E">
        <w:t>ainda,</w:t>
      </w:r>
      <w:r w:rsidRPr="0007311E">
        <w:rPr>
          <w:spacing w:val="-5"/>
        </w:rPr>
        <w:t xml:space="preserve"> </w:t>
      </w:r>
      <w:r w:rsidRPr="0007311E">
        <w:t>pelo art. 40, § 5 (especial para professores);</w:t>
      </w:r>
    </w:p>
    <w:p w14:paraId="59C1D26D" w14:textId="77777777" w:rsidR="006B484A" w:rsidRPr="0007311E" w:rsidRDefault="006B484A" w:rsidP="006B484A">
      <w:pPr>
        <w:pStyle w:val="Nivel3"/>
        <w:numPr>
          <w:ilvl w:val="2"/>
          <w:numId w:val="8"/>
        </w:numPr>
        <w:spacing w:after="0"/>
        <w:ind w:left="284" w:firstLine="0"/>
        <w:contextualSpacing w:val="0"/>
      </w:pPr>
      <w:r w:rsidRPr="0007311E">
        <w:t>Previsão para benefícios futuros, contendo toda a base legal até a compulsória. E ainda, dos benefícios de Professor, Magistrados e Membros do Ministério Público; o sistema computa o tempo especial e comum ao mesmo tempo, bastando apenas selecionar quais períodos contam para especial. Desta maneira, o programa informa todas as opções de benefícios (especial e comum) que o servidor terá direito;</w:t>
      </w:r>
    </w:p>
    <w:p w14:paraId="7BB27CCF" w14:textId="77777777" w:rsidR="006B484A" w:rsidRPr="0007311E" w:rsidRDefault="006B484A" w:rsidP="008B10B1">
      <w:pPr>
        <w:pStyle w:val="Nivel2"/>
        <w:numPr>
          <w:ilvl w:val="1"/>
          <w:numId w:val="8"/>
        </w:numPr>
      </w:pPr>
      <w:r w:rsidRPr="0007311E">
        <w:t xml:space="preserve">Na página Opções de Benefícios, para cada artigo listado, deverá ser informada a data de cumprimento dos requisitos essenciais (idade, contribuição, serviço público, cargo e </w:t>
      </w:r>
      <w:r w:rsidRPr="0007311E">
        <w:rPr>
          <w:spacing w:val="-2"/>
        </w:rPr>
        <w:t>carreira);</w:t>
      </w:r>
    </w:p>
    <w:p w14:paraId="096B008C" w14:textId="77777777" w:rsidR="006B484A" w:rsidRPr="0007311E" w:rsidRDefault="006B484A" w:rsidP="008B10B1">
      <w:pPr>
        <w:pStyle w:val="Nivel2"/>
        <w:numPr>
          <w:ilvl w:val="1"/>
          <w:numId w:val="8"/>
        </w:numPr>
      </w:pPr>
      <w:r w:rsidRPr="0007311E">
        <w:lastRenderedPageBreak/>
        <w:t xml:space="preserve">O lançamento dos períodos de contribuição não necessita ser ordenado. O programa disponibilizará relatórios listados em ordem cronológica e que podem ser escolhidos de acordo com a origem do período (própria instituição, outro ente público ou tempo </w:t>
      </w:r>
      <w:r w:rsidRPr="0007311E">
        <w:rPr>
          <w:spacing w:val="-2"/>
        </w:rPr>
        <w:t>privado);</w:t>
      </w:r>
    </w:p>
    <w:p w14:paraId="6900AB56" w14:textId="77777777" w:rsidR="006B484A" w:rsidRPr="0007311E" w:rsidRDefault="006B484A" w:rsidP="008B10B1">
      <w:pPr>
        <w:pStyle w:val="Nivel2"/>
        <w:numPr>
          <w:ilvl w:val="1"/>
          <w:numId w:val="8"/>
        </w:numPr>
      </w:pPr>
      <w:r w:rsidRPr="0007311E">
        <w:t>O</w:t>
      </w:r>
      <w:r w:rsidRPr="0007311E">
        <w:rPr>
          <w:spacing w:val="-8"/>
        </w:rPr>
        <w:t xml:space="preserve"> </w:t>
      </w:r>
      <w:r w:rsidRPr="0007311E">
        <w:t>percentual</w:t>
      </w:r>
      <w:r w:rsidRPr="0007311E">
        <w:rPr>
          <w:spacing w:val="-9"/>
        </w:rPr>
        <w:t xml:space="preserve"> </w:t>
      </w:r>
      <w:r w:rsidRPr="0007311E">
        <w:t>do</w:t>
      </w:r>
      <w:r w:rsidRPr="0007311E">
        <w:rPr>
          <w:spacing w:val="-7"/>
        </w:rPr>
        <w:t xml:space="preserve"> </w:t>
      </w:r>
      <w:r w:rsidRPr="0007311E">
        <w:t>Fator</w:t>
      </w:r>
      <w:r w:rsidRPr="0007311E">
        <w:rPr>
          <w:spacing w:val="-11"/>
        </w:rPr>
        <w:t xml:space="preserve"> </w:t>
      </w:r>
      <w:r w:rsidRPr="0007311E">
        <w:t>Redutor</w:t>
      </w:r>
      <w:r w:rsidRPr="0007311E">
        <w:rPr>
          <w:spacing w:val="-7"/>
        </w:rPr>
        <w:t xml:space="preserve"> </w:t>
      </w:r>
      <w:r w:rsidRPr="0007311E">
        <w:t>(art.</w:t>
      </w:r>
      <w:r w:rsidRPr="0007311E">
        <w:rPr>
          <w:spacing w:val="-10"/>
        </w:rPr>
        <w:t xml:space="preserve"> </w:t>
      </w:r>
      <w:r w:rsidRPr="0007311E">
        <w:t>20)</w:t>
      </w:r>
      <w:r w:rsidRPr="0007311E">
        <w:rPr>
          <w:spacing w:val="-5"/>
        </w:rPr>
        <w:t xml:space="preserve"> deverá ser</w:t>
      </w:r>
      <w:r w:rsidRPr="0007311E">
        <w:rPr>
          <w:spacing w:val="-9"/>
        </w:rPr>
        <w:t xml:space="preserve"> </w:t>
      </w:r>
      <w:r w:rsidRPr="0007311E">
        <w:t>informado</w:t>
      </w:r>
      <w:r w:rsidRPr="0007311E">
        <w:rPr>
          <w:spacing w:val="-7"/>
        </w:rPr>
        <w:t xml:space="preserve"> </w:t>
      </w:r>
      <w:r w:rsidRPr="0007311E">
        <w:t>automaticamente</w:t>
      </w:r>
      <w:r w:rsidRPr="0007311E">
        <w:rPr>
          <w:spacing w:val="-9"/>
        </w:rPr>
        <w:t xml:space="preserve"> </w:t>
      </w:r>
      <w:r w:rsidRPr="0007311E">
        <w:t>do</w:t>
      </w:r>
      <w:r w:rsidRPr="0007311E">
        <w:rPr>
          <w:spacing w:val="-7"/>
        </w:rPr>
        <w:t xml:space="preserve"> </w:t>
      </w:r>
      <w:r w:rsidRPr="0007311E">
        <w:t>acordo</w:t>
      </w:r>
      <w:r w:rsidRPr="0007311E">
        <w:rPr>
          <w:spacing w:val="-7"/>
        </w:rPr>
        <w:t xml:space="preserve"> </w:t>
      </w:r>
      <w:r w:rsidRPr="0007311E">
        <w:t>com a data projetada;</w:t>
      </w:r>
    </w:p>
    <w:p w14:paraId="59B9F016" w14:textId="77777777" w:rsidR="006B484A" w:rsidRPr="0007311E" w:rsidRDefault="006B484A" w:rsidP="008B10B1">
      <w:pPr>
        <w:pStyle w:val="Nivel2"/>
        <w:numPr>
          <w:ilvl w:val="1"/>
          <w:numId w:val="8"/>
        </w:numPr>
      </w:pPr>
      <w:r w:rsidRPr="0007311E">
        <w:t>Apresentar relatório geral do tempo de contribuição para apuração dos direitos, que reúne idade e os tempos: púbico (efetivo e não efetivo), privado, cargo e carreira; computados em três faixas distintas: 16/12/1998, 31/12/2003 e a data do último registro. Relaciona ainda, os tempos de contribuição do RPPS e RGPS separadamente;</w:t>
      </w:r>
    </w:p>
    <w:p w14:paraId="4D3C60C5" w14:textId="77777777" w:rsidR="006B484A" w:rsidRPr="0007311E" w:rsidRDefault="006B484A" w:rsidP="008B10B1">
      <w:pPr>
        <w:pStyle w:val="Nivel2"/>
        <w:numPr>
          <w:ilvl w:val="1"/>
          <w:numId w:val="8"/>
        </w:numPr>
      </w:pPr>
      <w:r w:rsidRPr="0007311E">
        <w:t>O</w:t>
      </w:r>
      <w:r w:rsidRPr="0007311E">
        <w:rPr>
          <w:spacing w:val="-2"/>
        </w:rPr>
        <w:t xml:space="preserve"> </w:t>
      </w:r>
      <w:r w:rsidRPr="0007311E">
        <w:t>usuário</w:t>
      </w:r>
      <w:r w:rsidRPr="0007311E">
        <w:rPr>
          <w:spacing w:val="-1"/>
        </w:rPr>
        <w:t xml:space="preserve"> deverá ter </w:t>
      </w:r>
      <w:r w:rsidRPr="0007311E">
        <w:t>a</w:t>
      </w:r>
      <w:r w:rsidRPr="0007311E">
        <w:rPr>
          <w:spacing w:val="-2"/>
        </w:rPr>
        <w:t xml:space="preserve"> </w:t>
      </w:r>
      <w:r w:rsidRPr="0007311E">
        <w:t>opção</w:t>
      </w:r>
      <w:r w:rsidRPr="0007311E">
        <w:rPr>
          <w:spacing w:val="-3"/>
        </w:rPr>
        <w:t xml:space="preserve"> </w:t>
      </w:r>
      <w:r w:rsidRPr="0007311E">
        <w:t>de selecionar</w:t>
      </w:r>
      <w:r w:rsidRPr="0007311E">
        <w:rPr>
          <w:spacing w:val="-1"/>
        </w:rPr>
        <w:t xml:space="preserve"> </w:t>
      </w:r>
      <w:r w:rsidRPr="0007311E">
        <w:t>quais</w:t>
      </w:r>
      <w:r w:rsidRPr="0007311E">
        <w:rPr>
          <w:spacing w:val="-4"/>
        </w:rPr>
        <w:t xml:space="preserve"> </w:t>
      </w:r>
      <w:r w:rsidRPr="0007311E">
        <w:t>períodos contam</w:t>
      </w:r>
      <w:r w:rsidRPr="0007311E">
        <w:rPr>
          <w:spacing w:val="-2"/>
        </w:rPr>
        <w:t xml:space="preserve"> </w:t>
      </w:r>
      <w:r w:rsidRPr="0007311E">
        <w:t>para</w:t>
      </w:r>
      <w:r w:rsidRPr="0007311E">
        <w:rPr>
          <w:spacing w:val="-1"/>
        </w:rPr>
        <w:t xml:space="preserve"> </w:t>
      </w:r>
      <w:r w:rsidRPr="0007311E">
        <w:t>carreira</w:t>
      </w:r>
      <w:r w:rsidRPr="0007311E">
        <w:rPr>
          <w:spacing w:val="-1"/>
        </w:rPr>
        <w:t xml:space="preserve"> </w:t>
      </w:r>
      <w:r w:rsidRPr="0007311E">
        <w:t>e/ou cargo, comum ou especial, do acordo com o que a lei define;</w:t>
      </w:r>
    </w:p>
    <w:p w14:paraId="20594B2C" w14:textId="77777777" w:rsidR="006B484A" w:rsidRPr="0007311E" w:rsidRDefault="006B484A" w:rsidP="008B10B1">
      <w:pPr>
        <w:pStyle w:val="Nivel2"/>
        <w:numPr>
          <w:ilvl w:val="1"/>
          <w:numId w:val="8"/>
        </w:numPr>
      </w:pPr>
      <w:r w:rsidRPr="0007311E">
        <w:t>Limitar o benefício por invalidez, quando proporcional, ao percentual mínimo estabelecido</w:t>
      </w:r>
      <w:r w:rsidRPr="0007311E">
        <w:rPr>
          <w:spacing w:val="-6"/>
        </w:rPr>
        <w:t xml:space="preserve"> </w:t>
      </w:r>
      <w:r w:rsidRPr="0007311E">
        <w:t>pela</w:t>
      </w:r>
      <w:r w:rsidRPr="0007311E">
        <w:rPr>
          <w:spacing w:val="-3"/>
        </w:rPr>
        <w:t xml:space="preserve"> </w:t>
      </w:r>
      <w:r w:rsidRPr="0007311E">
        <w:t>instituição,</w:t>
      </w:r>
      <w:r w:rsidRPr="0007311E">
        <w:rPr>
          <w:spacing w:val="-2"/>
        </w:rPr>
        <w:t xml:space="preserve"> </w:t>
      </w:r>
      <w:r w:rsidRPr="0007311E">
        <w:t>de</w:t>
      </w:r>
      <w:r w:rsidRPr="0007311E">
        <w:rPr>
          <w:spacing w:val="-4"/>
        </w:rPr>
        <w:t xml:space="preserve"> </w:t>
      </w:r>
      <w:r w:rsidRPr="0007311E">
        <w:t>acordo</w:t>
      </w:r>
      <w:r w:rsidRPr="0007311E">
        <w:rPr>
          <w:spacing w:val="-4"/>
        </w:rPr>
        <w:t xml:space="preserve"> </w:t>
      </w:r>
      <w:r w:rsidRPr="0007311E">
        <w:t>com</w:t>
      </w:r>
      <w:r w:rsidRPr="0007311E">
        <w:rPr>
          <w:spacing w:val="-3"/>
        </w:rPr>
        <w:t xml:space="preserve"> </w:t>
      </w:r>
      <w:r w:rsidRPr="0007311E">
        <w:t>a</w:t>
      </w:r>
      <w:r w:rsidRPr="0007311E">
        <w:rPr>
          <w:spacing w:val="-6"/>
        </w:rPr>
        <w:t xml:space="preserve"> </w:t>
      </w:r>
      <w:r w:rsidRPr="0007311E">
        <w:t>orientação</w:t>
      </w:r>
      <w:r w:rsidRPr="0007311E">
        <w:rPr>
          <w:spacing w:val="-6"/>
        </w:rPr>
        <w:t xml:space="preserve"> </w:t>
      </w:r>
      <w:r w:rsidRPr="0007311E">
        <w:t>Normativa</w:t>
      </w:r>
      <w:r w:rsidRPr="0007311E">
        <w:rPr>
          <w:spacing w:val="-4"/>
        </w:rPr>
        <w:t xml:space="preserve"> </w:t>
      </w:r>
      <w:r w:rsidRPr="0007311E">
        <w:t>SPS</w:t>
      </w:r>
      <w:r w:rsidRPr="0007311E">
        <w:rPr>
          <w:spacing w:val="-4"/>
        </w:rPr>
        <w:t xml:space="preserve"> </w:t>
      </w:r>
      <w:r w:rsidRPr="0007311E">
        <w:t>n°021/09,</w:t>
      </w:r>
      <w:r w:rsidRPr="0007311E">
        <w:rPr>
          <w:spacing w:val="-4"/>
        </w:rPr>
        <w:t xml:space="preserve"> </w:t>
      </w:r>
      <w:r w:rsidRPr="0007311E">
        <w:t>art. 56, § 1°, III, se for o caso;</w:t>
      </w:r>
    </w:p>
    <w:p w14:paraId="1CA59627" w14:textId="77777777" w:rsidR="006B484A" w:rsidRPr="0007311E" w:rsidRDefault="006B484A" w:rsidP="008B10B1">
      <w:pPr>
        <w:pStyle w:val="Nivel2"/>
        <w:numPr>
          <w:ilvl w:val="1"/>
          <w:numId w:val="8"/>
        </w:numPr>
      </w:pPr>
      <w:r w:rsidRPr="0007311E">
        <w:t>O</w:t>
      </w:r>
      <w:r w:rsidRPr="0007311E">
        <w:rPr>
          <w:spacing w:val="-6"/>
        </w:rPr>
        <w:t xml:space="preserve"> </w:t>
      </w:r>
      <w:r w:rsidRPr="0007311E">
        <w:t>programa</w:t>
      </w:r>
      <w:r w:rsidRPr="0007311E">
        <w:rPr>
          <w:spacing w:val="-1"/>
        </w:rPr>
        <w:t xml:space="preserve"> deverá </w:t>
      </w:r>
      <w:r w:rsidRPr="0007311E">
        <w:t>informar</w:t>
      </w:r>
      <w:r w:rsidRPr="0007311E">
        <w:rPr>
          <w:spacing w:val="-3"/>
        </w:rPr>
        <w:t xml:space="preserve"> </w:t>
      </w:r>
      <w:r w:rsidRPr="0007311E">
        <w:t>e</w:t>
      </w:r>
      <w:r w:rsidRPr="0007311E">
        <w:rPr>
          <w:spacing w:val="-4"/>
        </w:rPr>
        <w:t xml:space="preserve"> </w:t>
      </w:r>
      <w:r w:rsidRPr="0007311E">
        <w:t>excluir</w:t>
      </w:r>
      <w:r w:rsidRPr="0007311E">
        <w:rPr>
          <w:spacing w:val="-2"/>
        </w:rPr>
        <w:t xml:space="preserve"> </w:t>
      </w:r>
      <w:r w:rsidRPr="0007311E">
        <w:t>de</w:t>
      </w:r>
      <w:r w:rsidRPr="0007311E">
        <w:rPr>
          <w:spacing w:val="-4"/>
        </w:rPr>
        <w:t xml:space="preserve"> </w:t>
      </w:r>
      <w:r w:rsidRPr="0007311E">
        <w:t>maneira</w:t>
      </w:r>
      <w:r w:rsidRPr="0007311E">
        <w:rPr>
          <w:spacing w:val="-2"/>
        </w:rPr>
        <w:t xml:space="preserve"> </w:t>
      </w:r>
      <w:r w:rsidRPr="0007311E">
        <w:t>simples</w:t>
      </w:r>
      <w:r w:rsidRPr="0007311E">
        <w:rPr>
          <w:spacing w:val="-3"/>
        </w:rPr>
        <w:t xml:space="preserve"> </w:t>
      </w:r>
      <w:r w:rsidRPr="0007311E">
        <w:t>e</w:t>
      </w:r>
      <w:r w:rsidRPr="0007311E">
        <w:rPr>
          <w:spacing w:val="-1"/>
        </w:rPr>
        <w:t xml:space="preserve"> </w:t>
      </w:r>
      <w:r w:rsidRPr="0007311E">
        <w:t>automática</w:t>
      </w:r>
      <w:r w:rsidRPr="0007311E">
        <w:rPr>
          <w:spacing w:val="-2"/>
        </w:rPr>
        <w:t xml:space="preserve"> </w:t>
      </w:r>
      <w:r w:rsidRPr="0007311E">
        <w:t>as</w:t>
      </w:r>
      <w:r w:rsidRPr="0007311E">
        <w:rPr>
          <w:spacing w:val="-4"/>
        </w:rPr>
        <w:t xml:space="preserve"> </w:t>
      </w:r>
      <w:r w:rsidRPr="0007311E">
        <w:rPr>
          <w:spacing w:val="-2"/>
        </w:rPr>
        <w:t>concomitâncias;</w:t>
      </w:r>
    </w:p>
    <w:p w14:paraId="177E0E5E" w14:textId="77777777" w:rsidR="006B484A" w:rsidRPr="0007311E" w:rsidRDefault="006B484A" w:rsidP="008B10B1">
      <w:pPr>
        <w:pStyle w:val="Nivel2"/>
        <w:numPr>
          <w:ilvl w:val="1"/>
          <w:numId w:val="8"/>
        </w:numPr>
      </w:pPr>
      <w:r w:rsidRPr="0007311E">
        <w:t>Possibilitar a concessão de benefícios por direito adquirido até 16/12/1998 e 31/01/2003;</w:t>
      </w:r>
    </w:p>
    <w:p w14:paraId="59F9E877" w14:textId="77777777" w:rsidR="006B484A" w:rsidRPr="0007311E" w:rsidRDefault="006B484A" w:rsidP="008B10B1">
      <w:pPr>
        <w:pStyle w:val="Nivel2"/>
        <w:numPr>
          <w:ilvl w:val="1"/>
          <w:numId w:val="8"/>
        </w:numPr>
      </w:pPr>
      <w:r w:rsidRPr="0007311E">
        <w:t>Realizar o cálculo das Regras Transitórias, automaticamente, do art. 8º da EC 20/98; arts. 2º, 6º e 6ºA da EC 41/03 e art. 3º da EC 47/05;</w:t>
      </w:r>
    </w:p>
    <w:p w14:paraId="6357FF89" w14:textId="77777777" w:rsidR="006B484A" w:rsidRPr="0007311E" w:rsidRDefault="006B484A" w:rsidP="008B10B1">
      <w:pPr>
        <w:pStyle w:val="Nivel2"/>
        <w:numPr>
          <w:ilvl w:val="1"/>
          <w:numId w:val="8"/>
        </w:numPr>
      </w:pPr>
      <w:r w:rsidRPr="0007311E">
        <w:t>Conforme</w:t>
      </w:r>
      <w:r w:rsidRPr="0007311E">
        <w:rPr>
          <w:spacing w:val="-4"/>
        </w:rPr>
        <w:t xml:space="preserve"> </w:t>
      </w:r>
      <w:r w:rsidRPr="0007311E">
        <w:t>previsto</w:t>
      </w:r>
      <w:r w:rsidRPr="0007311E">
        <w:rPr>
          <w:spacing w:val="-4"/>
        </w:rPr>
        <w:t xml:space="preserve"> </w:t>
      </w:r>
      <w:r w:rsidRPr="0007311E">
        <w:t>na</w:t>
      </w:r>
      <w:r w:rsidRPr="0007311E">
        <w:rPr>
          <w:spacing w:val="-3"/>
        </w:rPr>
        <w:t xml:space="preserve"> </w:t>
      </w:r>
      <w:r w:rsidRPr="0007311E">
        <w:t>lei</w:t>
      </w:r>
      <w:r w:rsidRPr="0007311E">
        <w:rPr>
          <w:spacing w:val="-2"/>
        </w:rPr>
        <w:t xml:space="preserve"> </w:t>
      </w:r>
      <w:r w:rsidRPr="0007311E">
        <w:t>10.887/04</w:t>
      </w:r>
      <w:r w:rsidRPr="0007311E">
        <w:rPr>
          <w:spacing w:val="-2"/>
        </w:rPr>
        <w:t xml:space="preserve"> calcular: </w:t>
      </w:r>
      <w:r w:rsidRPr="0007311E">
        <w:t>média</w:t>
      </w:r>
      <w:r w:rsidRPr="0007311E">
        <w:rPr>
          <w:spacing w:val="-6"/>
        </w:rPr>
        <w:t xml:space="preserve"> </w:t>
      </w:r>
      <w:r w:rsidRPr="0007311E">
        <w:t>das</w:t>
      </w:r>
      <w:r w:rsidRPr="0007311E">
        <w:rPr>
          <w:spacing w:val="-4"/>
        </w:rPr>
        <w:t xml:space="preserve"> </w:t>
      </w:r>
      <w:r w:rsidRPr="0007311E">
        <w:t>80%</w:t>
      </w:r>
      <w:r w:rsidRPr="0007311E">
        <w:rPr>
          <w:spacing w:val="-4"/>
        </w:rPr>
        <w:t xml:space="preserve"> </w:t>
      </w:r>
      <w:r w:rsidRPr="0007311E">
        <w:t>maiores</w:t>
      </w:r>
      <w:r w:rsidRPr="0007311E">
        <w:rPr>
          <w:spacing w:val="-4"/>
        </w:rPr>
        <w:t xml:space="preserve"> </w:t>
      </w:r>
      <w:r w:rsidRPr="0007311E">
        <w:t>remunerações</w:t>
      </w:r>
      <w:r w:rsidRPr="0007311E">
        <w:rPr>
          <w:spacing w:val="-5"/>
        </w:rPr>
        <w:t xml:space="preserve"> </w:t>
      </w:r>
      <w:r w:rsidRPr="0007311E">
        <w:t>desde</w:t>
      </w:r>
      <w:r w:rsidRPr="0007311E">
        <w:rPr>
          <w:spacing w:val="-2"/>
        </w:rPr>
        <w:t xml:space="preserve"> jul/94, benefícios por invalidez e pensão por morte;</w:t>
      </w:r>
    </w:p>
    <w:p w14:paraId="41F31099" w14:textId="77777777" w:rsidR="006B484A" w:rsidRDefault="006B484A" w:rsidP="008B10B1">
      <w:pPr>
        <w:pStyle w:val="Nivel2"/>
        <w:numPr>
          <w:ilvl w:val="1"/>
          <w:numId w:val="8"/>
        </w:numPr>
      </w:pPr>
      <w:r>
        <w:t>Permitir a emissão e consulta de certidões na internet, conforme portaria MPS nº 154/08, art. 18.</w:t>
      </w:r>
    </w:p>
    <w:p w14:paraId="24D091A7" w14:textId="77777777" w:rsidR="006B484A" w:rsidRPr="0007311E" w:rsidRDefault="006B484A" w:rsidP="008B10B1">
      <w:pPr>
        <w:pStyle w:val="Nivel2"/>
        <w:numPr>
          <w:ilvl w:val="1"/>
          <w:numId w:val="8"/>
        </w:numPr>
      </w:pPr>
      <w:r w:rsidRPr="0007311E">
        <w:t>Poderá ser utilizado para emissão de documentos oficiais, ou tão somente, para previsões e simulações de benefícios;</w:t>
      </w:r>
    </w:p>
    <w:p w14:paraId="707085DD" w14:textId="77777777" w:rsidR="006B484A" w:rsidRPr="0007311E" w:rsidRDefault="006B484A" w:rsidP="008B10B1">
      <w:pPr>
        <w:pStyle w:val="Nivel2"/>
        <w:numPr>
          <w:ilvl w:val="1"/>
          <w:numId w:val="8"/>
        </w:numPr>
      </w:pPr>
      <w:r w:rsidRPr="0007311E">
        <w:t>A versão do Software WEB deverá contemplar também a EC no 41/03, EC no 47/05, EC no 70/12 e EC no 88/15, dando a possibilidade dos cálculos até 31/12/2003 para análise inicial e averiguação de direitos adquiridos;</w:t>
      </w:r>
    </w:p>
    <w:p w14:paraId="27CC5317" w14:textId="77777777" w:rsidR="006B484A" w:rsidRPr="0007311E" w:rsidRDefault="006B484A" w:rsidP="008B10B1">
      <w:pPr>
        <w:pStyle w:val="Nivel2"/>
        <w:numPr>
          <w:ilvl w:val="1"/>
          <w:numId w:val="8"/>
        </w:numPr>
      </w:pPr>
      <w:r w:rsidRPr="0007311E">
        <w:t>Permitir a concessão de aposentadorias aos servidores que exercem atividades sob condições</w:t>
      </w:r>
      <w:r w:rsidRPr="0007311E">
        <w:rPr>
          <w:spacing w:val="-8"/>
        </w:rPr>
        <w:t xml:space="preserve"> </w:t>
      </w:r>
      <w:r w:rsidRPr="0007311E">
        <w:t>especiais,</w:t>
      </w:r>
      <w:r w:rsidRPr="0007311E">
        <w:rPr>
          <w:spacing w:val="-7"/>
        </w:rPr>
        <w:t xml:space="preserve"> </w:t>
      </w:r>
      <w:r w:rsidRPr="0007311E">
        <w:t>que</w:t>
      </w:r>
      <w:r w:rsidRPr="0007311E">
        <w:rPr>
          <w:spacing w:val="-7"/>
        </w:rPr>
        <w:t xml:space="preserve"> </w:t>
      </w:r>
      <w:r w:rsidRPr="0007311E">
        <w:t>prejudiquem</w:t>
      </w:r>
      <w:r w:rsidRPr="0007311E">
        <w:rPr>
          <w:spacing w:val="-7"/>
        </w:rPr>
        <w:t xml:space="preserve"> </w:t>
      </w:r>
      <w:r w:rsidRPr="0007311E">
        <w:t>a</w:t>
      </w:r>
      <w:r w:rsidRPr="0007311E">
        <w:rPr>
          <w:spacing w:val="-5"/>
        </w:rPr>
        <w:t xml:space="preserve"> </w:t>
      </w:r>
      <w:r w:rsidRPr="0007311E">
        <w:t>saúde</w:t>
      </w:r>
      <w:r w:rsidRPr="0007311E">
        <w:rPr>
          <w:spacing w:val="-7"/>
        </w:rPr>
        <w:t xml:space="preserve"> </w:t>
      </w:r>
      <w:r w:rsidRPr="0007311E">
        <w:t>ou</w:t>
      </w:r>
      <w:r w:rsidRPr="0007311E">
        <w:rPr>
          <w:spacing w:val="-8"/>
        </w:rPr>
        <w:t xml:space="preserve"> </w:t>
      </w:r>
      <w:r w:rsidRPr="0007311E">
        <w:t>a</w:t>
      </w:r>
      <w:r w:rsidRPr="0007311E">
        <w:rPr>
          <w:spacing w:val="-5"/>
        </w:rPr>
        <w:t xml:space="preserve"> </w:t>
      </w:r>
      <w:r w:rsidRPr="0007311E">
        <w:t>integridade</w:t>
      </w:r>
      <w:r w:rsidRPr="0007311E">
        <w:rPr>
          <w:spacing w:val="-7"/>
        </w:rPr>
        <w:t xml:space="preserve"> </w:t>
      </w:r>
      <w:r w:rsidRPr="0007311E">
        <w:t>física,</w:t>
      </w:r>
      <w:r w:rsidRPr="0007311E">
        <w:rPr>
          <w:spacing w:val="-5"/>
        </w:rPr>
        <w:t xml:space="preserve"> </w:t>
      </w:r>
      <w:r w:rsidRPr="0007311E">
        <w:t>conforme</w:t>
      </w:r>
      <w:r w:rsidRPr="0007311E">
        <w:rPr>
          <w:spacing w:val="-4"/>
        </w:rPr>
        <w:t xml:space="preserve"> </w:t>
      </w:r>
      <w:r w:rsidRPr="0007311E">
        <w:t>orienta a Súmula Vinculante STF n° 33 de 09/04/2014 - Atividades Nocivas à Saúde ou a Integridade Física;</w:t>
      </w:r>
    </w:p>
    <w:p w14:paraId="649C7118" w14:textId="77777777" w:rsidR="006B484A" w:rsidRDefault="006B484A" w:rsidP="008B10B1">
      <w:pPr>
        <w:pStyle w:val="Nivel2"/>
        <w:numPr>
          <w:ilvl w:val="1"/>
          <w:numId w:val="8"/>
        </w:numPr>
      </w:pPr>
      <w:r w:rsidRPr="0007311E">
        <w:t>Abranger item por item toda a Reforma da Previdência, possibilitando aos usuários a orientação necessária para o cálculo do benefício.</w:t>
      </w:r>
    </w:p>
    <w:p w14:paraId="60AB9A75" w14:textId="77777777" w:rsidR="006B484A" w:rsidRDefault="006B484A" w:rsidP="008B10B1">
      <w:pPr>
        <w:pStyle w:val="Nivel2"/>
        <w:numPr>
          <w:ilvl w:val="1"/>
          <w:numId w:val="8"/>
        </w:numPr>
      </w:pPr>
      <w:r>
        <w:t xml:space="preserve">O Software WEB deverá permitir ao usuário acessá-lo a partir de qualquer computador, deverá oferecer total centralização e segurança no armazenamento de dados, onde todos </w:t>
      </w:r>
      <w:r>
        <w:lastRenderedPageBreak/>
        <w:t>os usuários compartilharão a mesma base de dados para consulta e gravação das informações;</w:t>
      </w:r>
    </w:p>
    <w:p w14:paraId="32515432" w14:textId="77777777" w:rsidR="006B484A" w:rsidRDefault="006B484A" w:rsidP="008B10B1">
      <w:pPr>
        <w:pStyle w:val="Nivel2"/>
        <w:numPr>
          <w:ilvl w:val="1"/>
          <w:numId w:val="8"/>
        </w:numPr>
      </w:pPr>
      <w:r>
        <w:t>Deverá ter um mecanismo de Etapas do Processo, para proporcionar agilidade na operação do sistema;</w:t>
      </w:r>
    </w:p>
    <w:p w14:paraId="7517C5E5" w14:textId="77777777" w:rsidR="006B484A" w:rsidRPr="006C2219" w:rsidRDefault="006B484A" w:rsidP="008B10B1">
      <w:pPr>
        <w:pStyle w:val="Nivel2"/>
        <w:numPr>
          <w:ilvl w:val="1"/>
          <w:numId w:val="8"/>
        </w:numPr>
      </w:pPr>
      <w:r w:rsidRPr="006C2219">
        <w:t>Quando o usuário selecionar uma opção de benefício que requeira o cálculo da média, o sistema deverá disponibilizar mais este item na barra de etapas. Desta forma, visa proporcionar rapidez e eficiência, uma vez que, depois de concluído o lançamento das remunerações, os dados pertinentes ao cálculo do provento já estarão preenchidos automaticamente, de acordo com o resultado do cálculo da média;</w:t>
      </w:r>
    </w:p>
    <w:p w14:paraId="2C0FEA30" w14:textId="77777777" w:rsidR="006B484A" w:rsidRPr="006C2219" w:rsidRDefault="006B484A" w:rsidP="008B10B1">
      <w:pPr>
        <w:pStyle w:val="Nivel2"/>
        <w:numPr>
          <w:ilvl w:val="1"/>
          <w:numId w:val="8"/>
        </w:numPr>
      </w:pPr>
      <w:r w:rsidRPr="006C2219">
        <w:t>Deverá dispor automaticamente os novos índices publicados pelo Ministério da Previdência, dispensando baixar atualizações mensais do cálculo da média;</w:t>
      </w:r>
    </w:p>
    <w:p w14:paraId="799800FC" w14:textId="77777777" w:rsidR="006B484A" w:rsidRPr="006C2219" w:rsidRDefault="006B484A" w:rsidP="008B10B1">
      <w:pPr>
        <w:pStyle w:val="Nivel2"/>
        <w:numPr>
          <w:ilvl w:val="1"/>
          <w:numId w:val="8"/>
        </w:numPr>
      </w:pPr>
      <w:r w:rsidRPr="006C2219">
        <w:t>Informações</w:t>
      </w:r>
      <w:r w:rsidRPr="006C2219">
        <w:rPr>
          <w:spacing w:val="-12"/>
        </w:rPr>
        <w:t xml:space="preserve"> </w:t>
      </w:r>
      <w:r w:rsidRPr="006C2219">
        <w:t>sobre</w:t>
      </w:r>
      <w:r w:rsidRPr="006C2219">
        <w:rPr>
          <w:spacing w:val="-12"/>
        </w:rPr>
        <w:t xml:space="preserve"> </w:t>
      </w:r>
      <w:r w:rsidRPr="006C2219">
        <w:t>dúvidas</w:t>
      </w:r>
      <w:r w:rsidRPr="006C2219">
        <w:rPr>
          <w:spacing w:val="-10"/>
        </w:rPr>
        <w:t xml:space="preserve"> </w:t>
      </w:r>
      <w:r w:rsidRPr="006C2219">
        <w:t>recorrentes</w:t>
      </w:r>
      <w:r w:rsidRPr="006C2219">
        <w:rPr>
          <w:spacing w:val="-12"/>
        </w:rPr>
        <w:t xml:space="preserve"> </w:t>
      </w:r>
      <w:r w:rsidRPr="006C2219">
        <w:t>como</w:t>
      </w:r>
      <w:r w:rsidRPr="006C2219">
        <w:rPr>
          <w:spacing w:val="-12"/>
        </w:rPr>
        <w:t xml:space="preserve"> </w:t>
      </w:r>
      <w:r w:rsidRPr="006C2219">
        <w:t>preenchimento</w:t>
      </w:r>
      <w:r w:rsidRPr="006C2219">
        <w:rPr>
          <w:spacing w:val="-12"/>
        </w:rPr>
        <w:t xml:space="preserve"> </w:t>
      </w:r>
      <w:r w:rsidRPr="006C2219">
        <w:t>de</w:t>
      </w:r>
      <w:r w:rsidRPr="006C2219">
        <w:rPr>
          <w:spacing w:val="-12"/>
        </w:rPr>
        <w:t xml:space="preserve"> </w:t>
      </w:r>
      <w:r w:rsidRPr="006C2219">
        <w:t>campos,</w:t>
      </w:r>
      <w:r w:rsidRPr="006C2219">
        <w:rPr>
          <w:spacing w:val="-12"/>
        </w:rPr>
        <w:t xml:space="preserve"> </w:t>
      </w:r>
      <w:r w:rsidRPr="006C2219">
        <w:t>informações, ação e outros, deverão ser oferecidas em lotes de informações. Recurso que dispensaria o uso de um manual para utilização do sistema. Constando ainda, em alguns casos, a fundamentação legal e o link para que a lei seja consultada;</w:t>
      </w:r>
    </w:p>
    <w:p w14:paraId="576AC3AC" w14:textId="77777777" w:rsidR="006B484A" w:rsidRPr="006C2219" w:rsidRDefault="006B484A" w:rsidP="008B10B1">
      <w:pPr>
        <w:pStyle w:val="Nivel2"/>
        <w:numPr>
          <w:ilvl w:val="1"/>
          <w:numId w:val="8"/>
        </w:numPr>
      </w:pPr>
      <w:r w:rsidRPr="006C2219">
        <w:t>Que todos os documentos sejam gerados em um único local, permitindo ao usuário</w:t>
      </w:r>
      <w:r w:rsidRPr="006C2219">
        <w:rPr>
          <w:spacing w:val="-9"/>
        </w:rPr>
        <w:t xml:space="preserve"> </w:t>
      </w:r>
      <w:r w:rsidRPr="006C2219">
        <w:t>selecionar</w:t>
      </w:r>
      <w:r w:rsidRPr="006C2219">
        <w:rPr>
          <w:spacing w:val="-9"/>
        </w:rPr>
        <w:t xml:space="preserve"> </w:t>
      </w:r>
      <w:r w:rsidRPr="006C2219">
        <w:t>o</w:t>
      </w:r>
      <w:r w:rsidRPr="006C2219">
        <w:rPr>
          <w:spacing w:val="-9"/>
        </w:rPr>
        <w:t xml:space="preserve"> </w:t>
      </w:r>
      <w:r w:rsidRPr="006C2219">
        <w:t>que</w:t>
      </w:r>
      <w:r w:rsidRPr="006C2219">
        <w:rPr>
          <w:spacing w:val="-9"/>
        </w:rPr>
        <w:t xml:space="preserve"> </w:t>
      </w:r>
      <w:r w:rsidRPr="006C2219">
        <w:t>deseja</w:t>
      </w:r>
      <w:r w:rsidRPr="006C2219">
        <w:rPr>
          <w:spacing w:val="-9"/>
        </w:rPr>
        <w:t xml:space="preserve"> </w:t>
      </w:r>
      <w:r w:rsidRPr="006C2219">
        <w:t>imprimir,</w:t>
      </w:r>
      <w:r w:rsidRPr="006C2219">
        <w:rPr>
          <w:spacing w:val="-7"/>
        </w:rPr>
        <w:t xml:space="preserve"> </w:t>
      </w:r>
      <w:r w:rsidRPr="006C2219">
        <w:t>sem</w:t>
      </w:r>
      <w:r w:rsidRPr="006C2219">
        <w:rPr>
          <w:spacing w:val="-9"/>
        </w:rPr>
        <w:t xml:space="preserve"> </w:t>
      </w:r>
      <w:r w:rsidRPr="006C2219">
        <w:t>que</w:t>
      </w:r>
      <w:r w:rsidRPr="006C2219">
        <w:rPr>
          <w:spacing w:val="-7"/>
        </w:rPr>
        <w:t xml:space="preserve"> </w:t>
      </w:r>
      <w:r w:rsidRPr="006C2219">
        <w:t>seja</w:t>
      </w:r>
      <w:r w:rsidRPr="006C2219">
        <w:rPr>
          <w:spacing w:val="-9"/>
        </w:rPr>
        <w:t xml:space="preserve"> </w:t>
      </w:r>
      <w:r w:rsidRPr="006C2219">
        <w:t>necessário</w:t>
      </w:r>
      <w:r w:rsidRPr="006C2219">
        <w:rPr>
          <w:spacing w:val="-7"/>
        </w:rPr>
        <w:t xml:space="preserve"> </w:t>
      </w:r>
      <w:r w:rsidRPr="006C2219">
        <w:t>ir</w:t>
      </w:r>
      <w:r w:rsidRPr="006C2219">
        <w:rPr>
          <w:spacing w:val="-9"/>
        </w:rPr>
        <w:t xml:space="preserve"> </w:t>
      </w:r>
      <w:r w:rsidRPr="006C2219">
        <w:t>de</w:t>
      </w:r>
      <w:r w:rsidRPr="006C2219">
        <w:rPr>
          <w:spacing w:val="-7"/>
        </w:rPr>
        <w:t xml:space="preserve"> </w:t>
      </w:r>
      <w:r w:rsidRPr="006C2219">
        <w:t>etapa</w:t>
      </w:r>
      <w:r w:rsidRPr="006C2219">
        <w:rPr>
          <w:spacing w:val="-7"/>
        </w:rPr>
        <w:t xml:space="preserve"> </w:t>
      </w:r>
      <w:r w:rsidRPr="006C2219">
        <w:t>em</w:t>
      </w:r>
      <w:r w:rsidRPr="006C2219">
        <w:rPr>
          <w:spacing w:val="-7"/>
        </w:rPr>
        <w:t xml:space="preserve"> </w:t>
      </w:r>
      <w:r w:rsidRPr="006C2219">
        <w:t>etapa. Além disso, o sistema deverá gerar todo o conteúdo em formato PDF,</w:t>
      </w:r>
      <w:r w:rsidRPr="006C2219">
        <w:rPr>
          <w:spacing w:val="-7"/>
        </w:rPr>
        <w:t xml:space="preserve"> </w:t>
      </w:r>
      <w:r w:rsidRPr="006C2219">
        <w:t>oferecendo</w:t>
      </w:r>
      <w:r w:rsidRPr="006C2219">
        <w:rPr>
          <w:spacing w:val="-6"/>
        </w:rPr>
        <w:t xml:space="preserve"> </w:t>
      </w:r>
      <w:r w:rsidRPr="006C2219">
        <w:t>mais</w:t>
      </w:r>
      <w:r w:rsidRPr="006C2219">
        <w:rPr>
          <w:spacing w:val="-4"/>
        </w:rPr>
        <w:t xml:space="preserve"> </w:t>
      </w:r>
      <w:r w:rsidRPr="006C2219">
        <w:t>integridade</w:t>
      </w:r>
      <w:r w:rsidRPr="006C2219">
        <w:rPr>
          <w:spacing w:val="-6"/>
        </w:rPr>
        <w:t xml:space="preserve"> </w:t>
      </w:r>
      <w:r w:rsidRPr="006C2219">
        <w:t>e</w:t>
      </w:r>
      <w:r w:rsidRPr="006C2219">
        <w:rPr>
          <w:spacing w:val="-6"/>
        </w:rPr>
        <w:t xml:space="preserve"> </w:t>
      </w:r>
      <w:r w:rsidRPr="006C2219">
        <w:t>confiança</w:t>
      </w:r>
      <w:r w:rsidRPr="006C2219">
        <w:rPr>
          <w:spacing w:val="-6"/>
        </w:rPr>
        <w:t xml:space="preserve"> </w:t>
      </w:r>
      <w:r w:rsidRPr="006C2219">
        <w:t>aos</w:t>
      </w:r>
      <w:r w:rsidRPr="006C2219">
        <w:rPr>
          <w:spacing w:val="-7"/>
        </w:rPr>
        <w:t xml:space="preserve"> </w:t>
      </w:r>
      <w:r w:rsidRPr="006C2219">
        <w:t>arquivos,</w:t>
      </w:r>
      <w:r w:rsidRPr="006C2219">
        <w:rPr>
          <w:spacing w:val="-6"/>
        </w:rPr>
        <w:t xml:space="preserve"> </w:t>
      </w:r>
      <w:r w:rsidRPr="006C2219">
        <w:t>podendo</w:t>
      </w:r>
      <w:r w:rsidRPr="006C2219">
        <w:rPr>
          <w:spacing w:val="-6"/>
        </w:rPr>
        <w:t xml:space="preserve"> </w:t>
      </w:r>
      <w:r w:rsidRPr="006C2219">
        <w:t>ser</w:t>
      </w:r>
      <w:r w:rsidRPr="006C2219">
        <w:rPr>
          <w:spacing w:val="-3"/>
        </w:rPr>
        <w:t xml:space="preserve"> </w:t>
      </w:r>
      <w:r w:rsidRPr="006C2219">
        <w:t>salvos</w:t>
      </w:r>
      <w:r w:rsidRPr="006C2219">
        <w:rPr>
          <w:spacing w:val="-7"/>
        </w:rPr>
        <w:t xml:space="preserve"> </w:t>
      </w:r>
      <w:r w:rsidRPr="006C2219">
        <w:t>nos computadores dos usuários;</w:t>
      </w:r>
    </w:p>
    <w:p w14:paraId="35E18EB4" w14:textId="77777777" w:rsidR="006B484A" w:rsidRDefault="006B484A" w:rsidP="008B10B1">
      <w:pPr>
        <w:pStyle w:val="Nivel2"/>
        <w:numPr>
          <w:ilvl w:val="1"/>
          <w:numId w:val="8"/>
        </w:numPr>
      </w:pPr>
      <w:r w:rsidRPr="006C2219">
        <w:t>Em atendimento a portaria MPS n° 154/2008, em seu art. 18, que disciplina que as certidões deverão ser disponibilizadas para consultas pela internet. O Software WEB deverá permitir</w:t>
      </w:r>
      <w:r w:rsidRPr="006C2219">
        <w:rPr>
          <w:spacing w:val="-3"/>
        </w:rPr>
        <w:t xml:space="preserve"> </w:t>
      </w:r>
      <w:r w:rsidRPr="006C2219">
        <w:t>que</w:t>
      </w:r>
      <w:r w:rsidRPr="006C2219">
        <w:rPr>
          <w:spacing w:val="-3"/>
        </w:rPr>
        <w:t xml:space="preserve"> </w:t>
      </w:r>
      <w:r w:rsidRPr="006C2219">
        <w:t>as</w:t>
      </w:r>
      <w:r w:rsidRPr="006C2219">
        <w:rPr>
          <w:spacing w:val="-4"/>
        </w:rPr>
        <w:t xml:space="preserve"> </w:t>
      </w:r>
      <w:r w:rsidRPr="006C2219">
        <w:t>certidões</w:t>
      </w:r>
      <w:r w:rsidRPr="006C2219">
        <w:rPr>
          <w:spacing w:val="-4"/>
        </w:rPr>
        <w:t xml:space="preserve"> </w:t>
      </w:r>
      <w:r w:rsidRPr="006C2219">
        <w:t>emitidas</w:t>
      </w:r>
      <w:r w:rsidRPr="006C2219">
        <w:rPr>
          <w:spacing w:val="-4"/>
        </w:rPr>
        <w:t xml:space="preserve"> </w:t>
      </w:r>
      <w:r w:rsidRPr="006C2219">
        <w:t>sejam</w:t>
      </w:r>
      <w:r w:rsidRPr="006C2219">
        <w:rPr>
          <w:spacing w:val="-4"/>
        </w:rPr>
        <w:t xml:space="preserve"> </w:t>
      </w:r>
      <w:r w:rsidRPr="006C2219">
        <w:t xml:space="preserve">consultadas </w:t>
      </w:r>
      <w:r w:rsidRPr="006C2219">
        <w:rPr>
          <w:spacing w:val="-2"/>
        </w:rPr>
        <w:t>por</w:t>
      </w:r>
      <w:r w:rsidRPr="006C2219">
        <w:rPr>
          <w:spacing w:val="-4"/>
        </w:rPr>
        <w:t xml:space="preserve"> </w:t>
      </w:r>
      <w:r w:rsidRPr="006C2219">
        <w:rPr>
          <w:spacing w:val="-2"/>
        </w:rPr>
        <w:t>outros</w:t>
      </w:r>
      <w:r w:rsidRPr="006C2219">
        <w:rPr>
          <w:spacing w:val="-9"/>
        </w:rPr>
        <w:t xml:space="preserve"> </w:t>
      </w:r>
      <w:r w:rsidRPr="006C2219">
        <w:rPr>
          <w:spacing w:val="-2"/>
        </w:rPr>
        <w:t>entes,</w:t>
      </w:r>
      <w:r w:rsidRPr="006C2219">
        <w:rPr>
          <w:spacing w:val="-5"/>
        </w:rPr>
        <w:t xml:space="preserve"> </w:t>
      </w:r>
      <w:r w:rsidRPr="006C2219">
        <w:rPr>
          <w:spacing w:val="-2"/>
        </w:rPr>
        <w:t>para</w:t>
      </w:r>
      <w:r w:rsidRPr="006C2219">
        <w:rPr>
          <w:spacing w:val="-8"/>
        </w:rPr>
        <w:t xml:space="preserve"> </w:t>
      </w:r>
      <w:r w:rsidRPr="006C2219">
        <w:rPr>
          <w:spacing w:val="-2"/>
        </w:rPr>
        <w:t>que</w:t>
      </w:r>
      <w:r w:rsidRPr="006C2219">
        <w:rPr>
          <w:spacing w:val="-4"/>
        </w:rPr>
        <w:t xml:space="preserve"> </w:t>
      </w:r>
      <w:r w:rsidRPr="006C2219">
        <w:rPr>
          <w:spacing w:val="-2"/>
        </w:rPr>
        <w:t>estes</w:t>
      </w:r>
      <w:r w:rsidRPr="006C2219">
        <w:rPr>
          <w:spacing w:val="-5"/>
        </w:rPr>
        <w:t xml:space="preserve"> </w:t>
      </w:r>
      <w:r w:rsidRPr="006C2219">
        <w:rPr>
          <w:spacing w:val="-2"/>
        </w:rPr>
        <w:t>procedam</w:t>
      </w:r>
      <w:r w:rsidRPr="006C2219">
        <w:rPr>
          <w:spacing w:val="-4"/>
        </w:rPr>
        <w:t xml:space="preserve"> </w:t>
      </w:r>
      <w:r w:rsidRPr="006C2219">
        <w:rPr>
          <w:spacing w:val="-2"/>
        </w:rPr>
        <w:t>a</w:t>
      </w:r>
      <w:r w:rsidRPr="006C2219">
        <w:rPr>
          <w:spacing w:val="-5"/>
        </w:rPr>
        <w:t xml:space="preserve"> </w:t>
      </w:r>
      <w:r w:rsidRPr="006C2219">
        <w:rPr>
          <w:spacing w:val="-2"/>
        </w:rPr>
        <w:t>verificação</w:t>
      </w:r>
      <w:r w:rsidRPr="006C2219">
        <w:rPr>
          <w:spacing w:val="-5"/>
        </w:rPr>
        <w:t xml:space="preserve"> </w:t>
      </w:r>
      <w:r w:rsidRPr="006C2219">
        <w:rPr>
          <w:spacing w:val="-2"/>
        </w:rPr>
        <w:t>da</w:t>
      </w:r>
      <w:r w:rsidRPr="006C2219">
        <w:rPr>
          <w:spacing w:val="-5"/>
        </w:rPr>
        <w:t xml:space="preserve"> </w:t>
      </w:r>
      <w:r w:rsidRPr="006C2219">
        <w:rPr>
          <w:spacing w:val="-2"/>
        </w:rPr>
        <w:t>autenticidade</w:t>
      </w:r>
      <w:r w:rsidRPr="006C2219">
        <w:rPr>
          <w:spacing w:val="-4"/>
        </w:rPr>
        <w:t xml:space="preserve"> </w:t>
      </w:r>
      <w:r w:rsidRPr="006C2219">
        <w:rPr>
          <w:spacing w:val="-2"/>
        </w:rPr>
        <w:t>do</w:t>
      </w:r>
      <w:r w:rsidRPr="006C2219">
        <w:rPr>
          <w:spacing w:val="-4"/>
        </w:rPr>
        <w:t xml:space="preserve"> </w:t>
      </w:r>
      <w:r w:rsidRPr="006C2219">
        <w:rPr>
          <w:spacing w:val="-2"/>
        </w:rPr>
        <w:t xml:space="preserve">documento </w:t>
      </w:r>
      <w:r w:rsidRPr="006C2219">
        <w:t>impresso que foi levado pelo servidor</w:t>
      </w:r>
      <w:r>
        <w:t>;</w:t>
      </w:r>
    </w:p>
    <w:p w14:paraId="292C547A" w14:textId="77777777" w:rsidR="006B484A" w:rsidRDefault="006B484A" w:rsidP="008B10B1">
      <w:pPr>
        <w:pStyle w:val="Nivel2"/>
        <w:numPr>
          <w:ilvl w:val="1"/>
          <w:numId w:val="8"/>
        </w:numPr>
      </w:pPr>
      <w:r>
        <w:t>Recurso de Cálculo de Acumulação de Benefícios, EC 103/19 (Art 24), onde deverá ser possível realizar o cadastro de todos os benefícios que configuram a acumulação, bem como, determinar em quais deles deverá ocorrer o ajuste de valores, de acordo com as faixas de reduções dispostas na legislação vigente.</w:t>
      </w:r>
    </w:p>
    <w:p w14:paraId="24B191EE" w14:textId="77777777" w:rsidR="006B484A" w:rsidRDefault="006B484A" w:rsidP="008B10B1">
      <w:pPr>
        <w:pStyle w:val="Nivel2"/>
        <w:numPr>
          <w:ilvl w:val="1"/>
          <w:numId w:val="8"/>
        </w:numPr>
      </w:pPr>
      <w:r>
        <w:t>Permitir que o usuário selecione quais períodos pretende aplicar a conversão de tempo;</w:t>
      </w:r>
    </w:p>
    <w:p w14:paraId="4B38277C" w14:textId="77777777" w:rsidR="006B484A" w:rsidRPr="006C2219" w:rsidRDefault="006B484A" w:rsidP="008B10B1">
      <w:pPr>
        <w:pStyle w:val="Nivel2"/>
        <w:numPr>
          <w:ilvl w:val="1"/>
          <w:numId w:val="8"/>
        </w:numPr>
      </w:pPr>
      <w:r>
        <w:t>Possuir uma ferramenta de importação de dados para estruturação dos processos, com o objetivo de auxiliar os usuários quanto aos procedimentos de exportação das informações, relativo aos servidores públicos cadastrados em suas bases de dados para a plataforma WEB.</w:t>
      </w:r>
    </w:p>
    <w:p w14:paraId="444F9996" w14:textId="77777777" w:rsidR="006B484A" w:rsidRDefault="006B484A" w:rsidP="008B10B1">
      <w:pPr>
        <w:pStyle w:val="Nivel2"/>
      </w:pPr>
      <w:r w:rsidRPr="0016622E">
        <w:rPr>
          <w:u w:val="single"/>
        </w:rPr>
        <w:t>Emissão de documentos</w:t>
      </w:r>
      <w:r>
        <w:t xml:space="preserve"> (A Contratada deverá garantir a disponibilidade para consulta das certidões emitidas pelo prazo mínimo de 3 (três) anos contados à partir do término do prazo do contrato):</w:t>
      </w:r>
    </w:p>
    <w:p w14:paraId="3CC3EBA8" w14:textId="77777777" w:rsidR="006B484A" w:rsidRPr="0016622E" w:rsidRDefault="006B484A" w:rsidP="008B10B1">
      <w:pPr>
        <w:pStyle w:val="Nivel2"/>
        <w:numPr>
          <w:ilvl w:val="1"/>
          <w:numId w:val="8"/>
        </w:numPr>
      </w:pPr>
      <w:r w:rsidRPr="0016622E">
        <w:t>Regra de Transição da EC 20/98 (Pedágio, Bônus. Fator Redutor e outros);</w:t>
      </w:r>
    </w:p>
    <w:p w14:paraId="43344F8B" w14:textId="77777777" w:rsidR="006B484A" w:rsidRPr="0016622E" w:rsidRDefault="006B484A" w:rsidP="008B10B1">
      <w:pPr>
        <w:pStyle w:val="Nivel2"/>
        <w:numPr>
          <w:ilvl w:val="1"/>
          <w:numId w:val="8"/>
        </w:numPr>
      </w:pPr>
      <w:r w:rsidRPr="0016622E">
        <w:t>Certidão</w:t>
      </w:r>
      <w:r w:rsidRPr="0016622E">
        <w:rPr>
          <w:spacing w:val="-4"/>
        </w:rPr>
        <w:t xml:space="preserve"> </w:t>
      </w:r>
      <w:r w:rsidRPr="0016622E">
        <w:t>do</w:t>
      </w:r>
      <w:r w:rsidRPr="0016622E">
        <w:rPr>
          <w:spacing w:val="-2"/>
        </w:rPr>
        <w:t xml:space="preserve"> </w:t>
      </w:r>
      <w:r w:rsidRPr="0016622E">
        <w:t>Tempo</w:t>
      </w:r>
      <w:r w:rsidRPr="0016622E">
        <w:rPr>
          <w:spacing w:val="-5"/>
        </w:rPr>
        <w:t xml:space="preserve"> </w:t>
      </w:r>
      <w:r w:rsidRPr="0016622E">
        <w:t>de</w:t>
      </w:r>
      <w:r w:rsidRPr="0016622E">
        <w:rPr>
          <w:spacing w:val="-5"/>
        </w:rPr>
        <w:t xml:space="preserve"> </w:t>
      </w:r>
      <w:r w:rsidRPr="0016622E">
        <w:t>Contribuição</w:t>
      </w:r>
      <w:r w:rsidRPr="0016622E">
        <w:rPr>
          <w:spacing w:val="-4"/>
        </w:rPr>
        <w:t xml:space="preserve"> </w:t>
      </w:r>
      <w:r w:rsidRPr="0016622E">
        <w:t>(CTC),</w:t>
      </w:r>
      <w:r w:rsidRPr="0016622E">
        <w:rPr>
          <w:spacing w:val="-3"/>
        </w:rPr>
        <w:t xml:space="preserve"> </w:t>
      </w:r>
      <w:r w:rsidRPr="0016622E">
        <w:t>nos</w:t>
      </w:r>
      <w:r w:rsidRPr="0016622E">
        <w:rPr>
          <w:spacing w:val="-4"/>
        </w:rPr>
        <w:t xml:space="preserve"> </w:t>
      </w:r>
      <w:r w:rsidRPr="0016622E">
        <w:t>padrões</w:t>
      </w:r>
      <w:r w:rsidRPr="0016622E">
        <w:rPr>
          <w:spacing w:val="-5"/>
        </w:rPr>
        <w:t xml:space="preserve"> </w:t>
      </w:r>
      <w:r w:rsidRPr="0016622E">
        <w:t>da</w:t>
      </w:r>
      <w:r w:rsidRPr="0016622E">
        <w:rPr>
          <w:spacing w:val="-5"/>
        </w:rPr>
        <w:t xml:space="preserve"> </w:t>
      </w:r>
      <w:r w:rsidRPr="0016622E">
        <w:t>portaria</w:t>
      </w:r>
      <w:r w:rsidRPr="0016622E">
        <w:rPr>
          <w:spacing w:val="-4"/>
        </w:rPr>
        <w:t xml:space="preserve"> </w:t>
      </w:r>
      <w:r w:rsidRPr="0016622E">
        <w:t>154/08;</w:t>
      </w:r>
    </w:p>
    <w:p w14:paraId="48DC5439" w14:textId="77777777" w:rsidR="006B484A" w:rsidRPr="0016622E" w:rsidRDefault="006B484A" w:rsidP="008B10B1">
      <w:pPr>
        <w:pStyle w:val="Nivel2"/>
        <w:numPr>
          <w:ilvl w:val="1"/>
          <w:numId w:val="8"/>
        </w:numPr>
      </w:pPr>
      <w:r w:rsidRPr="0016622E">
        <w:lastRenderedPageBreak/>
        <w:t>Declaração</w:t>
      </w:r>
      <w:r w:rsidRPr="0016622E">
        <w:rPr>
          <w:spacing w:val="32"/>
        </w:rPr>
        <w:t xml:space="preserve"> </w:t>
      </w:r>
      <w:r w:rsidRPr="0016622E">
        <w:t>de</w:t>
      </w:r>
      <w:r w:rsidRPr="0016622E">
        <w:rPr>
          <w:spacing w:val="32"/>
        </w:rPr>
        <w:t xml:space="preserve"> </w:t>
      </w:r>
      <w:r w:rsidRPr="0016622E">
        <w:t>Tempo</w:t>
      </w:r>
      <w:r w:rsidRPr="0016622E">
        <w:rPr>
          <w:spacing w:val="32"/>
        </w:rPr>
        <w:t xml:space="preserve"> </w:t>
      </w:r>
      <w:r w:rsidRPr="0016622E">
        <w:t>de</w:t>
      </w:r>
      <w:r w:rsidRPr="0016622E">
        <w:rPr>
          <w:spacing w:val="32"/>
        </w:rPr>
        <w:t xml:space="preserve"> </w:t>
      </w:r>
      <w:r w:rsidRPr="0016622E">
        <w:t>Contribuição</w:t>
      </w:r>
      <w:r w:rsidRPr="0016622E">
        <w:rPr>
          <w:spacing w:val="32"/>
        </w:rPr>
        <w:t xml:space="preserve"> </w:t>
      </w:r>
      <w:r w:rsidRPr="0016622E">
        <w:t>(para</w:t>
      </w:r>
      <w:r w:rsidRPr="0016622E">
        <w:rPr>
          <w:spacing w:val="32"/>
        </w:rPr>
        <w:t xml:space="preserve"> </w:t>
      </w:r>
      <w:r w:rsidRPr="0016622E">
        <w:t>fins</w:t>
      </w:r>
      <w:r w:rsidRPr="0016622E">
        <w:rPr>
          <w:spacing w:val="31"/>
        </w:rPr>
        <w:t xml:space="preserve"> </w:t>
      </w:r>
      <w:r w:rsidRPr="0016622E">
        <w:t>da</w:t>
      </w:r>
      <w:r w:rsidRPr="0016622E">
        <w:rPr>
          <w:spacing w:val="32"/>
        </w:rPr>
        <w:t xml:space="preserve"> </w:t>
      </w:r>
      <w:r w:rsidRPr="0016622E">
        <w:t>obtenção</w:t>
      </w:r>
      <w:r w:rsidRPr="0016622E">
        <w:rPr>
          <w:spacing w:val="30"/>
        </w:rPr>
        <w:t xml:space="preserve"> </w:t>
      </w:r>
      <w:r w:rsidRPr="0016622E">
        <w:t>do</w:t>
      </w:r>
      <w:r w:rsidRPr="0016622E">
        <w:rPr>
          <w:spacing w:val="30"/>
        </w:rPr>
        <w:t xml:space="preserve"> </w:t>
      </w:r>
      <w:r w:rsidRPr="0016622E">
        <w:t>benefício</w:t>
      </w:r>
      <w:r w:rsidRPr="0016622E">
        <w:rPr>
          <w:spacing w:val="32"/>
        </w:rPr>
        <w:t xml:space="preserve"> </w:t>
      </w:r>
      <w:r w:rsidRPr="0016622E">
        <w:t>junto</w:t>
      </w:r>
      <w:r w:rsidRPr="0016622E">
        <w:rPr>
          <w:spacing w:val="32"/>
        </w:rPr>
        <w:t xml:space="preserve"> </w:t>
      </w:r>
      <w:r w:rsidRPr="0016622E">
        <w:t xml:space="preserve">ao </w:t>
      </w:r>
      <w:r w:rsidRPr="0016622E">
        <w:rPr>
          <w:spacing w:val="-2"/>
        </w:rPr>
        <w:t>INSS);</w:t>
      </w:r>
    </w:p>
    <w:p w14:paraId="4797E88C" w14:textId="77777777" w:rsidR="006B484A" w:rsidRPr="0016622E" w:rsidRDefault="006B484A" w:rsidP="008B10B1">
      <w:pPr>
        <w:pStyle w:val="Nivel2"/>
        <w:numPr>
          <w:ilvl w:val="1"/>
          <w:numId w:val="8"/>
        </w:numPr>
      </w:pPr>
      <w:r w:rsidRPr="0016622E">
        <w:t>Certidão</w:t>
      </w:r>
      <w:r w:rsidRPr="0016622E">
        <w:rPr>
          <w:spacing w:val="-4"/>
        </w:rPr>
        <w:t xml:space="preserve"> </w:t>
      </w:r>
      <w:r w:rsidRPr="0016622E">
        <w:t>de</w:t>
      </w:r>
      <w:r w:rsidRPr="0016622E">
        <w:rPr>
          <w:spacing w:val="-3"/>
        </w:rPr>
        <w:t xml:space="preserve"> </w:t>
      </w:r>
      <w:r w:rsidRPr="0016622E">
        <w:t>Tempo</w:t>
      </w:r>
      <w:r w:rsidRPr="0016622E">
        <w:rPr>
          <w:spacing w:val="-5"/>
        </w:rPr>
        <w:t xml:space="preserve"> </w:t>
      </w:r>
      <w:r w:rsidRPr="0016622E">
        <w:t>Consolidada</w:t>
      </w:r>
      <w:r w:rsidRPr="0016622E">
        <w:rPr>
          <w:spacing w:val="-4"/>
        </w:rPr>
        <w:t xml:space="preserve"> </w:t>
      </w:r>
      <w:r w:rsidRPr="0016622E">
        <w:t>(utilizada</w:t>
      </w:r>
      <w:r w:rsidRPr="0016622E">
        <w:rPr>
          <w:spacing w:val="-5"/>
        </w:rPr>
        <w:t xml:space="preserve"> </w:t>
      </w:r>
      <w:r w:rsidRPr="0016622E">
        <w:t>no</w:t>
      </w:r>
      <w:r w:rsidRPr="0016622E">
        <w:rPr>
          <w:spacing w:val="-3"/>
        </w:rPr>
        <w:t xml:space="preserve"> </w:t>
      </w:r>
      <w:r w:rsidRPr="0016622E">
        <w:t>Estado</w:t>
      </w:r>
      <w:r w:rsidRPr="0016622E">
        <w:rPr>
          <w:spacing w:val="-3"/>
        </w:rPr>
        <w:t xml:space="preserve"> </w:t>
      </w:r>
      <w:r w:rsidRPr="0016622E">
        <w:t>do</w:t>
      </w:r>
      <w:r w:rsidRPr="0016622E">
        <w:rPr>
          <w:spacing w:val="-4"/>
        </w:rPr>
        <w:t xml:space="preserve"> PR);</w:t>
      </w:r>
    </w:p>
    <w:p w14:paraId="29C11488" w14:textId="77777777" w:rsidR="006B484A" w:rsidRPr="0016622E" w:rsidRDefault="006B484A" w:rsidP="008B10B1">
      <w:pPr>
        <w:pStyle w:val="Nivel2"/>
        <w:numPr>
          <w:ilvl w:val="1"/>
          <w:numId w:val="8"/>
        </w:numPr>
      </w:pPr>
      <w:r w:rsidRPr="0016622E">
        <w:t xml:space="preserve">Todas as formas de cálculos do proventos, aposentadorias e pensões (proporcional ou </w:t>
      </w:r>
      <w:r w:rsidRPr="0016622E">
        <w:rPr>
          <w:spacing w:val="-2"/>
        </w:rPr>
        <w:t>integral);</w:t>
      </w:r>
    </w:p>
    <w:p w14:paraId="6F3D7ECB" w14:textId="77777777" w:rsidR="006B484A" w:rsidRPr="0016622E" w:rsidRDefault="006B484A" w:rsidP="008B10B1">
      <w:pPr>
        <w:pStyle w:val="Nivel2"/>
        <w:numPr>
          <w:ilvl w:val="1"/>
          <w:numId w:val="8"/>
        </w:numPr>
      </w:pPr>
      <w:r w:rsidRPr="0016622E">
        <w:t>Relação das 80% maiores remunerações;</w:t>
      </w:r>
    </w:p>
    <w:p w14:paraId="25362656" w14:textId="77777777" w:rsidR="006B484A" w:rsidRPr="0016622E" w:rsidRDefault="006B484A" w:rsidP="008B10B1">
      <w:pPr>
        <w:pStyle w:val="Nivel2"/>
        <w:numPr>
          <w:ilvl w:val="1"/>
          <w:numId w:val="8"/>
        </w:numPr>
      </w:pPr>
      <w:r w:rsidRPr="0016622E">
        <w:t>Relação</w:t>
      </w:r>
      <w:r w:rsidRPr="0016622E">
        <w:rPr>
          <w:spacing w:val="-4"/>
        </w:rPr>
        <w:t xml:space="preserve"> </w:t>
      </w:r>
      <w:r w:rsidRPr="0016622E">
        <w:t>das</w:t>
      </w:r>
      <w:r w:rsidRPr="0016622E">
        <w:rPr>
          <w:spacing w:val="-7"/>
        </w:rPr>
        <w:t xml:space="preserve"> </w:t>
      </w:r>
      <w:r w:rsidRPr="0016622E">
        <w:t>opções</w:t>
      </w:r>
      <w:r w:rsidRPr="0016622E">
        <w:rPr>
          <w:spacing w:val="-7"/>
        </w:rPr>
        <w:t xml:space="preserve"> </w:t>
      </w:r>
      <w:r w:rsidRPr="0016622E">
        <w:t>dos</w:t>
      </w:r>
      <w:r w:rsidRPr="0016622E">
        <w:rPr>
          <w:spacing w:val="-10"/>
        </w:rPr>
        <w:t xml:space="preserve"> </w:t>
      </w:r>
      <w:r w:rsidRPr="0016622E">
        <w:t>benefícios</w:t>
      </w:r>
      <w:r w:rsidRPr="0016622E">
        <w:rPr>
          <w:spacing w:val="-6"/>
        </w:rPr>
        <w:t xml:space="preserve"> </w:t>
      </w:r>
      <w:r w:rsidRPr="0016622E">
        <w:t>disponíveis;</w:t>
      </w:r>
    </w:p>
    <w:p w14:paraId="29697CFF" w14:textId="77777777" w:rsidR="006B484A" w:rsidRPr="0016622E" w:rsidRDefault="006B484A" w:rsidP="008B10B1">
      <w:pPr>
        <w:pStyle w:val="Nivel2"/>
        <w:numPr>
          <w:ilvl w:val="1"/>
          <w:numId w:val="8"/>
        </w:numPr>
      </w:pPr>
      <w:r w:rsidRPr="0016622E">
        <w:t>Distribuição</w:t>
      </w:r>
      <w:r w:rsidRPr="0016622E">
        <w:rPr>
          <w:spacing w:val="-5"/>
        </w:rPr>
        <w:t xml:space="preserve"> </w:t>
      </w:r>
      <w:r w:rsidRPr="0016622E">
        <w:t>de</w:t>
      </w:r>
      <w:r w:rsidRPr="0016622E">
        <w:rPr>
          <w:spacing w:val="-6"/>
        </w:rPr>
        <w:t xml:space="preserve"> </w:t>
      </w:r>
      <w:r w:rsidRPr="0016622E">
        <w:t>Cotas</w:t>
      </w:r>
      <w:r w:rsidRPr="0016622E">
        <w:rPr>
          <w:spacing w:val="-6"/>
        </w:rPr>
        <w:t xml:space="preserve"> </w:t>
      </w:r>
      <w:r w:rsidRPr="0016622E">
        <w:t>aos</w:t>
      </w:r>
      <w:r w:rsidRPr="0016622E">
        <w:rPr>
          <w:spacing w:val="-6"/>
        </w:rPr>
        <w:t xml:space="preserve"> </w:t>
      </w:r>
      <w:r w:rsidRPr="0016622E">
        <w:t>Beneficiários</w:t>
      </w:r>
      <w:r w:rsidRPr="0016622E">
        <w:rPr>
          <w:spacing w:val="-3"/>
        </w:rPr>
        <w:t xml:space="preserve"> </w:t>
      </w:r>
      <w:r w:rsidRPr="0016622E">
        <w:t>(nos</w:t>
      </w:r>
      <w:r w:rsidRPr="0016622E">
        <w:rPr>
          <w:spacing w:val="-6"/>
        </w:rPr>
        <w:t xml:space="preserve"> </w:t>
      </w:r>
      <w:r w:rsidRPr="0016622E">
        <w:t>casos</w:t>
      </w:r>
      <w:r w:rsidRPr="0016622E">
        <w:rPr>
          <w:spacing w:val="-5"/>
        </w:rPr>
        <w:t xml:space="preserve"> </w:t>
      </w:r>
      <w:r w:rsidRPr="0016622E">
        <w:t>da</w:t>
      </w:r>
      <w:r w:rsidRPr="0016622E">
        <w:rPr>
          <w:spacing w:val="-4"/>
        </w:rPr>
        <w:t xml:space="preserve"> </w:t>
      </w:r>
      <w:r w:rsidRPr="0016622E">
        <w:t>pensão);</w:t>
      </w:r>
    </w:p>
    <w:p w14:paraId="4EED0E9D" w14:textId="77777777" w:rsidR="006B484A" w:rsidRPr="0016622E" w:rsidRDefault="006B484A" w:rsidP="008B10B1">
      <w:pPr>
        <w:pStyle w:val="Nivel2"/>
        <w:numPr>
          <w:ilvl w:val="1"/>
          <w:numId w:val="8"/>
        </w:numPr>
      </w:pPr>
      <w:r w:rsidRPr="0016622E">
        <w:t>Formulário para Solicitação do Cálculo de Benefício;</w:t>
      </w:r>
    </w:p>
    <w:p w14:paraId="77567DEA" w14:textId="77777777" w:rsidR="006B484A" w:rsidRPr="0016622E" w:rsidRDefault="006B484A" w:rsidP="008B10B1">
      <w:pPr>
        <w:pStyle w:val="Nivel2"/>
        <w:numPr>
          <w:ilvl w:val="1"/>
          <w:numId w:val="8"/>
        </w:numPr>
      </w:pPr>
      <w:r w:rsidRPr="0016622E">
        <w:t>Requerimento de Abono do Permanência;</w:t>
      </w:r>
    </w:p>
    <w:p w14:paraId="4C2974E4" w14:textId="77777777" w:rsidR="006B484A" w:rsidRPr="0016622E" w:rsidRDefault="006B484A" w:rsidP="008B10B1">
      <w:pPr>
        <w:pStyle w:val="Nivel2"/>
        <w:numPr>
          <w:ilvl w:val="1"/>
          <w:numId w:val="8"/>
        </w:numPr>
      </w:pPr>
      <w:r w:rsidRPr="0016622E">
        <w:t>Requerimento</w:t>
      </w:r>
      <w:r w:rsidRPr="0016622E">
        <w:rPr>
          <w:spacing w:val="-14"/>
        </w:rPr>
        <w:t xml:space="preserve"> </w:t>
      </w:r>
      <w:r w:rsidRPr="0016622E">
        <w:t>para</w:t>
      </w:r>
      <w:r w:rsidRPr="0016622E">
        <w:rPr>
          <w:spacing w:val="-14"/>
        </w:rPr>
        <w:t xml:space="preserve"> </w:t>
      </w:r>
      <w:r w:rsidRPr="0016622E">
        <w:t>Aposentadoria;</w:t>
      </w:r>
    </w:p>
    <w:p w14:paraId="6D762478" w14:textId="77777777" w:rsidR="006B484A" w:rsidRPr="0016622E" w:rsidRDefault="006B484A" w:rsidP="008B10B1">
      <w:pPr>
        <w:pStyle w:val="Nivel2"/>
        <w:numPr>
          <w:ilvl w:val="1"/>
          <w:numId w:val="8"/>
        </w:numPr>
      </w:pPr>
      <w:r w:rsidRPr="0016622E">
        <w:t>Termo de Opção de Benefício;</w:t>
      </w:r>
    </w:p>
    <w:p w14:paraId="68620108" w14:textId="77777777" w:rsidR="006B484A" w:rsidRPr="0016622E" w:rsidRDefault="006B484A" w:rsidP="008B10B1">
      <w:pPr>
        <w:pStyle w:val="Nivel2"/>
        <w:numPr>
          <w:ilvl w:val="1"/>
          <w:numId w:val="8"/>
        </w:numPr>
      </w:pPr>
      <w:r w:rsidRPr="0016622E">
        <w:t>Declaração</w:t>
      </w:r>
      <w:r w:rsidRPr="0016622E">
        <w:rPr>
          <w:spacing w:val="-7"/>
        </w:rPr>
        <w:t xml:space="preserve"> </w:t>
      </w:r>
      <w:r w:rsidRPr="0016622E">
        <w:t>do</w:t>
      </w:r>
      <w:r w:rsidRPr="0016622E">
        <w:rPr>
          <w:spacing w:val="-6"/>
        </w:rPr>
        <w:t xml:space="preserve"> </w:t>
      </w:r>
      <w:r w:rsidRPr="0016622E">
        <w:t>não</w:t>
      </w:r>
      <w:r w:rsidRPr="0016622E">
        <w:rPr>
          <w:spacing w:val="-6"/>
        </w:rPr>
        <w:t xml:space="preserve"> </w:t>
      </w:r>
      <w:r w:rsidRPr="0016622E">
        <w:t>acúmulo/acúmulo</w:t>
      </w:r>
      <w:r w:rsidRPr="0016622E">
        <w:rPr>
          <w:spacing w:val="-7"/>
        </w:rPr>
        <w:t xml:space="preserve"> </w:t>
      </w:r>
      <w:r w:rsidRPr="0016622E">
        <w:t>de</w:t>
      </w:r>
      <w:r w:rsidRPr="0016622E">
        <w:rPr>
          <w:spacing w:val="-7"/>
        </w:rPr>
        <w:t xml:space="preserve"> </w:t>
      </w:r>
      <w:r w:rsidRPr="0016622E">
        <w:t>Proventos</w:t>
      </w:r>
      <w:r w:rsidRPr="0016622E">
        <w:rPr>
          <w:spacing w:val="-4"/>
        </w:rPr>
        <w:t xml:space="preserve"> </w:t>
      </w:r>
      <w:r w:rsidRPr="0016622E">
        <w:t>e</w:t>
      </w:r>
      <w:r w:rsidRPr="0016622E">
        <w:rPr>
          <w:spacing w:val="-4"/>
        </w:rPr>
        <w:t xml:space="preserve"> </w:t>
      </w:r>
      <w:r w:rsidRPr="0016622E">
        <w:t>Cargos/Empregos;</w:t>
      </w:r>
    </w:p>
    <w:p w14:paraId="12CE9069" w14:textId="77777777" w:rsidR="006B484A" w:rsidRDefault="006B484A" w:rsidP="008B10B1">
      <w:pPr>
        <w:pStyle w:val="Nivel2"/>
        <w:numPr>
          <w:ilvl w:val="1"/>
          <w:numId w:val="8"/>
        </w:numPr>
      </w:pPr>
      <w:r w:rsidRPr="0016622E">
        <w:t>Laudo Pericial.</w:t>
      </w:r>
    </w:p>
    <w:p w14:paraId="1986D354" w14:textId="77777777" w:rsidR="006B484A" w:rsidRDefault="006B484A" w:rsidP="008B10B1">
      <w:pPr>
        <w:pStyle w:val="Nivel2"/>
      </w:pPr>
      <w:r w:rsidRPr="00947243">
        <w:t>Segurança</w:t>
      </w:r>
      <w:r>
        <w:t>:</w:t>
      </w:r>
    </w:p>
    <w:p w14:paraId="6466066B" w14:textId="77777777" w:rsidR="006B484A" w:rsidRDefault="006B484A" w:rsidP="008B10B1">
      <w:pPr>
        <w:pStyle w:val="Nivel2"/>
        <w:numPr>
          <w:ilvl w:val="1"/>
          <w:numId w:val="8"/>
        </w:numPr>
      </w:pPr>
      <w:r>
        <w:t>Backup: Deverá ser realizado, automaticamente e diariamente, backup de todos os dados contidos no sistema.</w:t>
      </w:r>
    </w:p>
    <w:p w14:paraId="39112CF5" w14:textId="77777777" w:rsidR="006B484A" w:rsidRDefault="006B484A" w:rsidP="008B10B1">
      <w:pPr>
        <w:pStyle w:val="Nivel2"/>
        <w:numPr>
          <w:ilvl w:val="1"/>
          <w:numId w:val="8"/>
        </w:numPr>
      </w:pPr>
      <w:r>
        <w:t>Criptografia: Recurso de criptografia através de algoritmos de criptografia de segurança, para impedir que os dados sejam obtidos ou alterados.</w:t>
      </w:r>
    </w:p>
    <w:p w14:paraId="62F69708" w14:textId="77777777" w:rsidR="006B484A" w:rsidRDefault="006B484A" w:rsidP="008B10B1">
      <w:pPr>
        <w:pStyle w:val="Nivel2"/>
        <w:numPr>
          <w:ilvl w:val="1"/>
          <w:numId w:val="8"/>
        </w:numPr>
      </w:pPr>
      <w:r>
        <w:t>Certificado Digital: Emitido por autoridade certificadora mundialmente reconhecida.</w:t>
      </w:r>
    </w:p>
    <w:p w14:paraId="290CFA8E" w14:textId="77777777" w:rsidR="006B484A" w:rsidRDefault="006B484A" w:rsidP="008B10B1">
      <w:pPr>
        <w:pStyle w:val="Nivel2"/>
        <w:numPr>
          <w:ilvl w:val="1"/>
          <w:numId w:val="8"/>
        </w:numPr>
      </w:pPr>
      <w:r>
        <w:t>Confidencialidade: Somente permitindo que usuários cadastrados e autorizados acessem os dados.</w:t>
      </w:r>
    </w:p>
    <w:p w14:paraId="71F4DB98" w14:textId="77777777" w:rsidR="006B484A" w:rsidRDefault="006B484A" w:rsidP="008B10B1">
      <w:pPr>
        <w:pStyle w:val="Nivel2"/>
      </w:pPr>
      <w:r w:rsidRPr="00947243">
        <w:t>Suporte Técnico</w:t>
      </w:r>
      <w:r>
        <w:t xml:space="preserve"> </w:t>
      </w:r>
      <w:r w:rsidRPr="00947243">
        <w:t>e Assistência</w:t>
      </w:r>
      <w:r>
        <w:t>:</w:t>
      </w:r>
    </w:p>
    <w:p w14:paraId="59995765" w14:textId="77777777" w:rsidR="006B484A" w:rsidRPr="0007311E" w:rsidRDefault="006B484A" w:rsidP="008B10B1">
      <w:pPr>
        <w:pStyle w:val="Nivel2"/>
        <w:numPr>
          <w:ilvl w:val="1"/>
          <w:numId w:val="8"/>
        </w:numPr>
      </w:pPr>
      <w:r>
        <w:t>Ofertar obrigatoriamente suporte técnico e assistência, por telefone e internet, durante todo o prazo de vigência do contrato. Os canais deverão ser informados na assinatura do contrato.</w:t>
      </w:r>
    </w:p>
    <w:p w14:paraId="6ABA9D39" w14:textId="77777777" w:rsidR="006B484A" w:rsidRPr="00157527" w:rsidRDefault="006B484A" w:rsidP="006B484A">
      <w:pPr>
        <w:pStyle w:val="Nivel01"/>
        <w:numPr>
          <w:ilvl w:val="0"/>
          <w:numId w:val="8"/>
        </w:numPr>
        <w:tabs>
          <w:tab w:val="clear" w:pos="567"/>
          <w:tab w:val="left" w:pos="0"/>
        </w:tabs>
        <w:spacing w:after="120" w:line="276" w:lineRule="auto"/>
      </w:pPr>
      <w:r w:rsidRPr="00157527">
        <w:t>GESTÃO DO CONTRATO</w:t>
      </w:r>
    </w:p>
    <w:p w14:paraId="142E8441" w14:textId="77777777" w:rsidR="006B484A" w:rsidRPr="00157527" w:rsidRDefault="006B484A" w:rsidP="008B10B1">
      <w:pPr>
        <w:pStyle w:val="Nivel2"/>
        <w:numPr>
          <w:ilvl w:val="1"/>
          <w:numId w:val="8"/>
        </w:numPr>
      </w:pPr>
      <w:r w:rsidRPr="00157527">
        <w:t>O contrato deverá ser executado fielmente pelas partes, de acordo com as cláusulas avençadas e as normas da Lei nº 14.133, de 2021, e cada parte responderá pelas consequências de sua inexecução total ou parcial.</w:t>
      </w:r>
    </w:p>
    <w:p w14:paraId="57945E58" w14:textId="77777777" w:rsidR="006B484A" w:rsidRPr="00157527" w:rsidRDefault="006B484A" w:rsidP="008B10B1">
      <w:pPr>
        <w:pStyle w:val="Nivel2"/>
        <w:numPr>
          <w:ilvl w:val="1"/>
          <w:numId w:val="8"/>
        </w:numPr>
      </w:pPr>
      <w:r w:rsidRPr="00157527">
        <w:lastRenderedPageBreak/>
        <w:t>Em caso de impedimento, ordem de paralisação ou suspensão do contrato, o cronograma de execução será prorrogado automaticamente pelo tempo correspondente, anotadas tais circunstâncias mediante simples apostila.</w:t>
      </w:r>
    </w:p>
    <w:p w14:paraId="71F440AA" w14:textId="77777777" w:rsidR="006B484A" w:rsidRPr="00157527" w:rsidRDefault="006B484A" w:rsidP="008B10B1">
      <w:pPr>
        <w:pStyle w:val="Nivel2"/>
        <w:numPr>
          <w:ilvl w:val="1"/>
          <w:numId w:val="8"/>
        </w:numPr>
      </w:pPr>
      <w:r w:rsidRPr="00157527">
        <w:t>As comunicações entre o órgão ou entidade e a contratada devem ser realizadas por escrito sempre que o ato exigir tal formalidade, admitindo-se o uso de mensagem eletrônica para esse fim.</w:t>
      </w:r>
    </w:p>
    <w:p w14:paraId="4261ACC6" w14:textId="77777777" w:rsidR="006B484A" w:rsidRPr="00157527" w:rsidRDefault="006B484A" w:rsidP="008B10B1">
      <w:pPr>
        <w:pStyle w:val="Nivel2"/>
        <w:numPr>
          <w:ilvl w:val="1"/>
          <w:numId w:val="8"/>
        </w:numPr>
      </w:pPr>
      <w:r w:rsidRPr="00157527">
        <w:t>O órgão ou entidade poderá convocar representante da empresa para adoção de providências que devam ser cumpridas de imediato.</w:t>
      </w:r>
    </w:p>
    <w:p w14:paraId="382DFAE0" w14:textId="77777777" w:rsidR="006B484A" w:rsidRPr="00157527" w:rsidRDefault="006B484A" w:rsidP="006B484A">
      <w:pPr>
        <w:pStyle w:val="Nvel01-SemNumerao"/>
      </w:pPr>
      <w:r w:rsidRPr="00157527">
        <w:t>Fiscalização</w:t>
      </w:r>
    </w:p>
    <w:p w14:paraId="56FE4023" w14:textId="77777777" w:rsidR="006B484A" w:rsidRPr="00157527" w:rsidRDefault="006B484A" w:rsidP="008B10B1">
      <w:pPr>
        <w:pStyle w:val="Nivel2"/>
        <w:numPr>
          <w:ilvl w:val="1"/>
          <w:numId w:val="8"/>
        </w:numPr>
      </w:pPr>
      <w:r w:rsidRPr="00157527">
        <w:t xml:space="preserve">A execução do contrato deverá ser acompanhada e fiscalizada pelo Gestor do contrato o </w:t>
      </w:r>
      <w:r w:rsidRPr="003C4CFD">
        <w:t xml:space="preserve">Sr. </w:t>
      </w:r>
      <w:r>
        <w:t>Clodomar Scapim de Carvalho</w:t>
      </w:r>
      <w:r w:rsidRPr="003C4CFD">
        <w:t xml:space="preserve"> e </w:t>
      </w:r>
      <w:r>
        <w:t>pelo</w:t>
      </w:r>
      <w:r w:rsidRPr="003C4CFD">
        <w:t xml:space="preserve"> </w:t>
      </w:r>
      <w:r>
        <w:t>F</w:t>
      </w:r>
      <w:r w:rsidRPr="003C4CFD">
        <w:t>isca</w:t>
      </w:r>
      <w:r>
        <w:t>l o Sr.</w:t>
      </w:r>
      <w:r w:rsidRPr="003C4CFD">
        <w:t xml:space="preserve"> </w:t>
      </w:r>
      <w:r w:rsidRPr="00695BF6">
        <w:t>Ariovaldo Faleiros de Pádua</w:t>
      </w:r>
      <w:r>
        <w:t xml:space="preserve"> que desempenhará</w:t>
      </w:r>
      <w:r w:rsidRPr="003C4CFD">
        <w:t xml:space="preserve"> as funções de</w:t>
      </w:r>
      <w:r>
        <w:rPr>
          <w:color w:val="FF0000"/>
        </w:rPr>
        <w:t xml:space="preserve"> </w:t>
      </w:r>
      <w:r w:rsidRPr="00157527">
        <w:t>Fiscal</w:t>
      </w:r>
      <w:r>
        <w:t>ização</w:t>
      </w:r>
      <w:r w:rsidRPr="00157527">
        <w:t xml:space="preserve"> Técnica e Administrativa nomeados através da Portaria </w:t>
      </w:r>
      <w:r>
        <w:t>7273/2024</w:t>
      </w:r>
      <w:r w:rsidRPr="00157527">
        <w:t xml:space="preserve"> e regulamentada pelo Decreto nº 8425/2023 (Lei nº 14.133, de 2021, art. 117, caput).</w:t>
      </w:r>
    </w:p>
    <w:p w14:paraId="72EF539B" w14:textId="77777777" w:rsidR="006B484A" w:rsidRPr="00157527" w:rsidRDefault="006B484A" w:rsidP="006B484A">
      <w:pPr>
        <w:pStyle w:val="Nvel01-SemNumerao"/>
      </w:pPr>
      <w:r w:rsidRPr="00157527">
        <w:t>Fiscalização Técnica</w:t>
      </w:r>
    </w:p>
    <w:p w14:paraId="626759CB" w14:textId="77777777" w:rsidR="006B484A" w:rsidRPr="00157527" w:rsidRDefault="006B484A" w:rsidP="008B10B1">
      <w:pPr>
        <w:pStyle w:val="Nivel2"/>
        <w:numPr>
          <w:ilvl w:val="1"/>
          <w:numId w:val="8"/>
        </w:numPr>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31EC9D95" w14:textId="77777777" w:rsidR="006B484A" w:rsidRPr="00157527" w:rsidRDefault="006B484A" w:rsidP="008B10B1">
      <w:pPr>
        <w:pStyle w:val="Nivel2"/>
        <w:numPr>
          <w:ilvl w:val="1"/>
          <w:numId w:val="8"/>
        </w:numPr>
      </w:pPr>
      <w:r w:rsidRPr="00157527">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5D6638FD" w14:textId="77777777" w:rsidR="006B484A" w:rsidRPr="00157527" w:rsidRDefault="006B484A" w:rsidP="008B10B1">
      <w:pPr>
        <w:pStyle w:val="Nivel2"/>
        <w:numPr>
          <w:ilvl w:val="1"/>
          <w:numId w:val="8"/>
        </w:numPr>
      </w:pPr>
      <w:r w:rsidRPr="00157527">
        <w:t>Identificada qualquer inexatidão ou irregularidade, o fiscal técnico do contrato emitirá notificações para a correção da execução do contrato, determinando prazo para a correção. (Decreto municipal nº 8425/2023, art. 11, III);</w:t>
      </w:r>
    </w:p>
    <w:p w14:paraId="35A53646" w14:textId="77777777" w:rsidR="006B484A" w:rsidRPr="00157527" w:rsidRDefault="006B484A" w:rsidP="008B10B1">
      <w:pPr>
        <w:pStyle w:val="Nivel2"/>
        <w:numPr>
          <w:ilvl w:val="1"/>
          <w:numId w:val="8"/>
        </w:numPr>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1E1FF8A5" w14:textId="77777777" w:rsidR="006B484A" w:rsidRPr="00157527" w:rsidRDefault="006B484A" w:rsidP="008B10B1">
      <w:pPr>
        <w:pStyle w:val="Nivel2"/>
        <w:numPr>
          <w:ilvl w:val="1"/>
          <w:numId w:val="8"/>
        </w:numPr>
      </w:pPr>
      <w:r w:rsidRPr="00157527">
        <w:t>No caso de ocorrências que possam inviabilizar a execução do contrato nas datas aprazadas, o fiscal técnico do contrato comunicará o fato imediatamente ao gestor do contrato. (Decreto municipal nº 8425/2023, art. 11, V);</w:t>
      </w:r>
    </w:p>
    <w:p w14:paraId="4B9283EB" w14:textId="77777777" w:rsidR="006B484A" w:rsidRPr="00157527" w:rsidRDefault="006B484A" w:rsidP="008B10B1">
      <w:pPr>
        <w:pStyle w:val="Nivel2"/>
        <w:numPr>
          <w:ilvl w:val="1"/>
          <w:numId w:val="8"/>
        </w:numPr>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4EDBAE21" w14:textId="77777777" w:rsidR="006B484A" w:rsidRPr="00157527" w:rsidRDefault="006B484A" w:rsidP="006B484A">
      <w:pPr>
        <w:pStyle w:val="Nvel01-SemNumerao"/>
      </w:pPr>
      <w:r w:rsidRPr="00157527">
        <w:t>Fiscalização Administrativa</w:t>
      </w:r>
    </w:p>
    <w:p w14:paraId="5CB40712" w14:textId="77777777" w:rsidR="006B484A" w:rsidRPr="00157527" w:rsidRDefault="006B484A" w:rsidP="008B10B1">
      <w:pPr>
        <w:pStyle w:val="Nivel2"/>
        <w:numPr>
          <w:ilvl w:val="1"/>
          <w:numId w:val="8"/>
        </w:numPr>
      </w:pPr>
      <w:r w:rsidRPr="00157527">
        <w:t xml:space="preserve">O fiscal administrativo do contrato verificará a manutenção das condições de habilitação da contratada, acompanhará o empenho, o pagamento, as garantias, as glosas e a formalização de apostilamento e termos aditivos, solicitando quaisquer documentos </w:t>
      </w:r>
      <w:r w:rsidRPr="00157527">
        <w:lastRenderedPageBreak/>
        <w:t>comprobatórios pertinentes, caso necessário (Decreto municipal nº 8425/2023, art. 12, I e II);</w:t>
      </w:r>
    </w:p>
    <w:p w14:paraId="01802AA4" w14:textId="77777777" w:rsidR="006B484A" w:rsidRPr="00157527" w:rsidRDefault="006B484A" w:rsidP="008B10B1">
      <w:pPr>
        <w:pStyle w:val="Nivel2"/>
        <w:numPr>
          <w:ilvl w:val="1"/>
          <w:numId w:val="8"/>
        </w:numPr>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2CF074AD" w14:textId="77777777" w:rsidR="006B484A" w:rsidRPr="00157527" w:rsidRDefault="006B484A" w:rsidP="006B484A">
      <w:pPr>
        <w:pStyle w:val="Nvel01-SemNumerao"/>
        <w:rPr>
          <w:i/>
        </w:rPr>
      </w:pPr>
      <w:r w:rsidRPr="00157527">
        <w:t>Gestor do Contrato</w:t>
      </w:r>
    </w:p>
    <w:p w14:paraId="1FB8D2F0" w14:textId="77777777" w:rsidR="006B484A" w:rsidRPr="00157527" w:rsidRDefault="006B484A" w:rsidP="008B10B1">
      <w:pPr>
        <w:pStyle w:val="Nivel2"/>
        <w:numPr>
          <w:ilvl w:val="1"/>
          <w:numId w:val="8"/>
        </w:numPr>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1081081C" w14:textId="77777777" w:rsidR="006B484A" w:rsidRPr="00157527" w:rsidRDefault="006B484A" w:rsidP="008B10B1">
      <w:pPr>
        <w:pStyle w:val="Nivel2"/>
        <w:numPr>
          <w:ilvl w:val="1"/>
          <w:numId w:val="8"/>
        </w:numPr>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4120DDDF" w14:textId="77777777" w:rsidR="006B484A" w:rsidRPr="00157527" w:rsidRDefault="006B484A" w:rsidP="008B10B1">
      <w:pPr>
        <w:pStyle w:val="Nivel2"/>
        <w:numPr>
          <w:ilvl w:val="1"/>
          <w:numId w:val="8"/>
        </w:numPr>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24EC7EFB" w14:textId="77777777" w:rsidR="006B484A" w:rsidRPr="00157527" w:rsidRDefault="006B484A" w:rsidP="008B10B1">
      <w:pPr>
        <w:pStyle w:val="Nivel2"/>
        <w:numPr>
          <w:ilvl w:val="1"/>
          <w:numId w:val="8"/>
        </w:numPr>
      </w:pPr>
      <w:r w:rsidRPr="00157527">
        <w:t>O gestor do contrato deverá enviar a documentação pertinente ao setor de contratos para a formalização dos procedimentos de liquidação e pagamento, no valor dimensionado pela fiscalização e gestão nos termos do contrato.</w:t>
      </w:r>
    </w:p>
    <w:p w14:paraId="1FD01F94" w14:textId="77777777" w:rsidR="006B484A" w:rsidRPr="00157527" w:rsidRDefault="006B484A" w:rsidP="006B484A">
      <w:pPr>
        <w:pStyle w:val="Nivel01"/>
        <w:numPr>
          <w:ilvl w:val="0"/>
          <w:numId w:val="8"/>
        </w:numPr>
        <w:tabs>
          <w:tab w:val="clear" w:pos="567"/>
          <w:tab w:val="left" w:pos="0"/>
        </w:tabs>
        <w:spacing w:after="120" w:line="276" w:lineRule="auto"/>
      </w:pPr>
      <w:r w:rsidRPr="00157527">
        <w:t>CRITÉRIOS DE MEDIÇÃO E PAGAMENTO</w:t>
      </w:r>
    </w:p>
    <w:p w14:paraId="0E5833AE" w14:textId="77777777" w:rsidR="006B484A" w:rsidRPr="00222C2C" w:rsidRDefault="006B484A" w:rsidP="008B10B1">
      <w:pPr>
        <w:pStyle w:val="Nivel2"/>
      </w:pPr>
      <w:r w:rsidRPr="00222C2C">
        <w:t>Do recebimento</w:t>
      </w:r>
    </w:p>
    <w:p w14:paraId="68C3558D" w14:textId="77777777" w:rsidR="006B484A" w:rsidRDefault="006B484A" w:rsidP="008B10B1">
      <w:pPr>
        <w:pStyle w:val="Nivel2"/>
        <w:numPr>
          <w:ilvl w:val="1"/>
          <w:numId w:val="8"/>
        </w:numPr>
      </w:pPr>
      <w:r>
        <w:t>Os serviços serão recebidos provisoriamente, de forma sumária, no prazo estipulado neste Termo de Referência, juntamente com a nota fiscal, pelo responsável pelo acompanhamento e fiscalização do contrato, para efeito de posterior verificação de sua conformidade com as especificações constantes no Termo de Referência e na proposta.  (Art. 140, II, a, da Lei nº 14.133, de 2021 e Art. 14 do Decreto Municipal nº 8425/2023.</w:t>
      </w:r>
    </w:p>
    <w:p w14:paraId="28B5FD08" w14:textId="77777777" w:rsidR="006B484A" w:rsidRDefault="006B484A" w:rsidP="008B10B1">
      <w:pPr>
        <w:pStyle w:val="Nivel2"/>
        <w:numPr>
          <w:ilvl w:val="1"/>
          <w:numId w:val="8"/>
        </w:numPr>
      </w:pPr>
      <w:r w:rsidRPr="60CBE1EE">
        <w:t xml:space="preserve">Os </w:t>
      </w:r>
      <w:r>
        <w:t>serviços</w:t>
      </w:r>
      <w:r w:rsidRPr="60CBE1EE">
        <w:t xml:space="preserve"> poderão ser rejeitados, no todo ou em parte, inclusive antes do recebimento provisório, quando em desacordo com as especificações constantes no Termo de Referência</w:t>
      </w:r>
      <w:r w:rsidRPr="60CBE1EE">
        <w:rPr>
          <w:color w:val="FF0000"/>
        </w:rPr>
        <w:t xml:space="preserve"> </w:t>
      </w:r>
      <w:r w:rsidRPr="60CBE1EE">
        <w:t xml:space="preserve">e na proposta, devendo ser </w:t>
      </w:r>
      <w:r>
        <w:t>refeitos</w:t>
      </w:r>
      <w:r w:rsidRPr="60CBE1EE">
        <w:t xml:space="preserve"> no prazo de </w:t>
      </w:r>
      <w:r>
        <w:t xml:space="preserve">2 (dois) </w:t>
      </w:r>
      <w:r w:rsidRPr="60CBE1EE">
        <w:t>dias, a contar da notificação da contratada, às suas custas, sem prejuízo da aplicação das penalidades.</w:t>
      </w:r>
    </w:p>
    <w:p w14:paraId="68B8EA94" w14:textId="77777777" w:rsidR="006B484A" w:rsidRDefault="006B484A" w:rsidP="008B10B1">
      <w:pPr>
        <w:pStyle w:val="Nivel2"/>
        <w:numPr>
          <w:ilvl w:val="1"/>
          <w:numId w:val="8"/>
        </w:numPr>
      </w:pPr>
      <w:r>
        <w:t>O recebimento definitivo ocorrerá no prazo de 5 (cinco) dias úteis, a contar do recebimento da nota fiscal pela Administração, após a verificação da qualidade e quantidade do serviço</w:t>
      </w:r>
    </w:p>
    <w:p w14:paraId="190C2555" w14:textId="77777777" w:rsidR="006B484A" w:rsidRDefault="006B484A" w:rsidP="008B10B1">
      <w:pPr>
        <w:pStyle w:val="Nivel2"/>
        <w:numPr>
          <w:ilvl w:val="1"/>
          <w:numId w:val="8"/>
        </w:numPr>
      </w:pPr>
      <w:r>
        <w:t xml:space="preserve"> e consequente aceitação.</w:t>
      </w:r>
    </w:p>
    <w:p w14:paraId="0200E122" w14:textId="77777777" w:rsidR="006B484A" w:rsidRDefault="006B484A" w:rsidP="008B10B1">
      <w:pPr>
        <w:pStyle w:val="Nivel2"/>
        <w:numPr>
          <w:ilvl w:val="1"/>
          <w:numId w:val="8"/>
        </w:numPr>
      </w:pPr>
      <w:r>
        <w:lastRenderedPageBreak/>
        <w:t>O prazo para recebimento definitivo poderá ser excepcionalmente prorrogado, de forma justificada, por igual período, quando houver necessidade de diligências para a aferição do atendimento das exigências contratuais.</w:t>
      </w:r>
    </w:p>
    <w:p w14:paraId="76C9921E" w14:textId="77777777" w:rsidR="006B484A" w:rsidRPr="0020168A" w:rsidRDefault="006B484A" w:rsidP="008B10B1">
      <w:pPr>
        <w:pStyle w:val="Nivel2"/>
        <w:numPr>
          <w:ilvl w:val="1"/>
          <w:numId w:val="8"/>
        </w:numPr>
      </w:pPr>
      <w:r w:rsidRPr="60CBE1EE">
        <w:t xml:space="preserve">No caso de controvérsia sobre a execução do objeto, quanto à dimensão, qualidade e quantidade, deverá ser observado o teor do </w:t>
      </w:r>
      <w:hyperlink r:id="rId10" w:anchor="art143">
        <w:r w:rsidRPr="006600A6">
          <w:rPr>
            <w:rStyle w:val="Hyperlink"/>
            <w:lang w:eastAsia="en-US"/>
          </w:rPr>
          <w:t>art. 143 da Lei nº 14.133, de 2021</w:t>
        </w:r>
      </w:hyperlink>
      <w:r w:rsidRPr="60CBE1EE">
        <w:t>, comunicando-se à empresa para emissão de Nota Fiscal no que pertine à parcela incontroversa da execução do objeto, para efeito de liquidação e pagamento.</w:t>
      </w:r>
    </w:p>
    <w:p w14:paraId="2DF76EA8" w14:textId="77777777" w:rsidR="006B484A" w:rsidRDefault="006B484A" w:rsidP="008B10B1">
      <w:pPr>
        <w:pStyle w:val="Nivel2"/>
        <w:numPr>
          <w:ilvl w:val="1"/>
          <w:numId w:val="8"/>
        </w:numPr>
      </w:pPr>
      <w:r w:rsidRPr="60CBE1EE">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85CE0DA" w14:textId="77777777" w:rsidR="006B484A" w:rsidRDefault="006B484A" w:rsidP="008B10B1">
      <w:pPr>
        <w:pStyle w:val="Nivel2"/>
        <w:numPr>
          <w:ilvl w:val="1"/>
          <w:numId w:val="8"/>
        </w:numPr>
      </w:pPr>
      <w:r w:rsidRPr="60CBE1EE">
        <w:t>O recebimento provisório ou definitivo não excluirá a responsabilidade civil pela solidez e pela segurança dos bens nem a responsabilidade ético-profissional pel</w:t>
      </w:r>
      <w:r>
        <w:t>a perfeita execução do contrato.</w:t>
      </w:r>
    </w:p>
    <w:p w14:paraId="6E2AB90D" w14:textId="77777777" w:rsidR="006B484A" w:rsidRPr="00157527" w:rsidRDefault="006B484A" w:rsidP="006B484A">
      <w:pPr>
        <w:pStyle w:val="Nvel01-SemNumerao"/>
      </w:pPr>
      <w:r w:rsidRPr="00157527">
        <w:t>Liquidação</w:t>
      </w:r>
      <w:r>
        <w:t xml:space="preserve"> </w:t>
      </w:r>
    </w:p>
    <w:p w14:paraId="780A07DA" w14:textId="77777777" w:rsidR="006B484A" w:rsidRDefault="006B484A" w:rsidP="008B10B1">
      <w:pPr>
        <w:pStyle w:val="Nivel2"/>
        <w:numPr>
          <w:ilvl w:val="1"/>
          <w:numId w:val="8"/>
        </w:numPr>
      </w:pPr>
      <w:r>
        <w:t>Recebida a Nota Fiscal ou documento de cobrança equivalente, o setor competente, para fins de liquidação, deve verificar se o documento apresentado expressa os elementos necessários e essenciais, tais como:</w:t>
      </w:r>
    </w:p>
    <w:p w14:paraId="33DC3832" w14:textId="77777777" w:rsidR="006B484A" w:rsidRPr="00157527" w:rsidRDefault="006B484A" w:rsidP="006B484A">
      <w:pPr>
        <w:pStyle w:val="Nivel3"/>
        <w:numPr>
          <w:ilvl w:val="2"/>
          <w:numId w:val="8"/>
        </w:numPr>
        <w:spacing w:after="0"/>
        <w:ind w:left="284" w:firstLine="0"/>
        <w:contextualSpacing w:val="0"/>
        <w:rPr>
          <w:lang w:eastAsia="en-US"/>
        </w:rPr>
      </w:pPr>
      <w:r>
        <w:rPr>
          <w:lang w:eastAsia="en-US"/>
        </w:rPr>
        <w:t xml:space="preserve"> </w:t>
      </w:r>
      <w:r w:rsidRPr="00157527">
        <w:rPr>
          <w:lang w:eastAsia="en-US"/>
        </w:rPr>
        <w:t>a data da emissão;</w:t>
      </w:r>
    </w:p>
    <w:p w14:paraId="2264B5B3" w14:textId="77777777" w:rsidR="006B484A" w:rsidRPr="00157527" w:rsidRDefault="006B484A" w:rsidP="006B484A">
      <w:pPr>
        <w:pStyle w:val="Nivel3"/>
        <w:numPr>
          <w:ilvl w:val="2"/>
          <w:numId w:val="8"/>
        </w:numPr>
        <w:spacing w:after="0"/>
        <w:ind w:left="284" w:firstLine="0"/>
        <w:contextualSpacing w:val="0"/>
        <w:rPr>
          <w:lang w:eastAsia="en-US"/>
        </w:rPr>
      </w:pPr>
      <w:r w:rsidRPr="00157527">
        <w:rPr>
          <w:lang w:eastAsia="en-US"/>
        </w:rPr>
        <w:t xml:space="preserve"> os dados do contrato e do órgão contratante;</w:t>
      </w:r>
    </w:p>
    <w:p w14:paraId="0C9B5E36" w14:textId="77777777" w:rsidR="006B484A" w:rsidRPr="00157527" w:rsidRDefault="006B484A" w:rsidP="006B484A">
      <w:pPr>
        <w:pStyle w:val="Nivel3"/>
        <w:numPr>
          <w:ilvl w:val="2"/>
          <w:numId w:val="8"/>
        </w:numPr>
        <w:spacing w:after="0"/>
        <w:ind w:left="284" w:firstLine="0"/>
        <w:contextualSpacing w:val="0"/>
        <w:rPr>
          <w:lang w:eastAsia="en-US"/>
        </w:rPr>
      </w:pPr>
      <w:r w:rsidRPr="00157527">
        <w:rPr>
          <w:lang w:eastAsia="en-US"/>
        </w:rPr>
        <w:t xml:space="preserve"> o período respectivo de execução do contrato;</w:t>
      </w:r>
    </w:p>
    <w:p w14:paraId="3F79EA5A" w14:textId="77777777" w:rsidR="006B484A" w:rsidRDefault="006B484A" w:rsidP="006B484A">
      <w:pPr>
        <w:pStyle w:val="Nivel3"/>
        <w:numPr>
          <w:ilvl w:val="2"/>
          <w:numId w:val="8"/>
        </w:numPr>
        <w:spacing w:after="0"/>
        <w:ind w:left="284" w:firstLine="0"/>
        <w:contextualSpacing w:val="0"/>
        <w:rPr>
          <w:lang w:eastAsia="en-US"/>
        </w:rPr>
      </w:pPr>
      <w:r w:rsidRPr="00157527">
        <w:rPr>
          <w:lang w:eastAsia="en-US"/>
        </w:rPr>
        <w:t xml:space="preserve"> </w:t>
      </w:r>
      <w:r>
        <w:rPr>
          <w:lang w:eastAsia="en-US"/>
        </w:rPr>
        <w:t>o valor a pagar; e</w:t>
      </w:r>
    </w:p>
    <w:p w14:paraId="43204308" w14:textId="77777777" w:rsidR="006B484A" w:rsidRPr="00157527" w:rsidRDefault="006B484A" w:rsidP="006B484A">
      <w:pPr>
        <w:pStyle w:val="Nivel3"/>
        <w:numPr>
          <w:ilvl w:val="2"/>
          <w:numId w:val="8"/>
        </w:numPr>
        <w:spacing w:after="0"/>
        <w:ind w:left="284" w:firstLine="0"/>
        <w:contextualSpacing w:val="0"/>
        <w:rPr>
          <w:lang w:eastAsia="en-US"/>
        </w:rPr>
      </w:pPr>
      <w:r>
        <w:rPr>
          <w:lang w:eastAsia="en-US"/>
        </w:rPr>
        <w:t xml:space="preserve"> Eventual destaque do valor de retenções tributárias cabíveis.</w:t>
      </w:r>
    </w:p>
    <w:p w14:paraId="47B8568F" w14:textId="77777777" w:rsidR="006B484A" w:rsidRPr="00157527" w:rsidRDefault="006B484A" w:rsidP="008B10B1">
      <w:pPr>
        <w:pStyle w:val="Nivel2"/>
        <w:numPr>
          <w:ilvl w:val="1"/>
          <w:numId w:val="8"/>
        </w:numPr>
      </w:pPr>
      <w:r w:rsidRPr="00157527">
        <w:t xml:space="preserve">Havendo erro na apresentação </w:t>
      </w:r>
      <w:r>
        <w:t>da Nota Fiscal</w:t>
      </w:r>
      <w:r w:rsidRPr="00157527">
        <w:t>, ou circunstância que impeça a liquidação da despesa, esta ficará sobrestada até que o contratado providencie as medidas saneadoras, reiniciando-se o prazo após a comprovação da regularização da situação, sem ônus à contratante.</w:t>
      </w:r>
    </w:p>
    <w:p w14:paraId="05DD7ED3" w14:textId="77777777" w:rsidR="006B484A" w:rsidRPr="00157527" w:rsidRDefault="006B484A" w:rsidP="006B484A">
      <w:pPr>
        <w:pStyle w:val="Nvel01-SemNumerao"/>
      </w:pPr>
      <w:r w:rsidRPr="00157527">
        <w:t>Prazo de pagamento</w:t>
      </w:r>
    </w:p>
    <w:p w14:paraId="1D571416" w14:textId="77777777" w:rsidR="006B484A" w:rsidRPr="00157527" w:rsidRDefault="006B484A" w:rsidP="008B10B1">
      <w:pPr>
        <w:pStyle w:val="Nivel2"/>
        <w:numPr>
          <w:ilvl w:val="1"/>
          <w:numId w:val="8"/>
        </w:numPr>
      </w:pPr>
      <w:r w:rsidRPr="00157527">
        <w:t xml:space="preserve">O pagamento será efetuado </w:t>
      </w:r>
      <w:r>
        <w:t>no prazo máximo de até 30 (trinta) dias, contados da apresentação da Nota Fiscal.</w:t>
      </w:r>
    </w:p>
    <w:p w14:paraId="30AA42A5" w14:textId="77777777" w:rsidR="006B484A" w:rsidRPr="00157527" w:rsidRDefault="006B484A" w:rsidP="006B484A">
      <w:pPr>
        <w:pStyle w:val="Nvel01-SemNumerao"/>
      </w:pPr>
      <w:r w:rsidRPr="00157527">
        <w:t>Forma de pagamento</w:t>
      </w:r>
    </w:p>
    <w:p w14:paraId="0ECB85B1" w14:textId="391D3D44" w:rsidR="006B484A" w:rsidRPr="005456A2" w:rsidRDefault="006B484A" w:rsidP="008B10B1">
      <w:pPr>
        <w:pStyle w:val="Nvel2-Red"/>
        <w:numPr>
          <w:ilvl w:val="1"/>
          <w:numId w:val="8"/>
        </w:numPr>
        <w:rPr>
          <w:color w:val="auto"/>
        </w:rPr>
      </w:pPr>
      <w:r w:rsidRPr="005456A2">
        <w:rPr>
          <w:color w:val="auto"/>
        </w:rPr>
        <w:t xml:space="preserve">O pagamento será realizado através </w:t>
      </w:r>
      <w:r w:rsidR="005456A2" w:rsidRPr="005456A2">
        <w:rPr>
          <w:color w:val="auto"/>
        </w:rPr>
        <w:t>de</w:t>
      </w:r>
      <w:r w:rsidRPr="005456A2">
        <w:rPr>
          <w:color w:val="auto"/>
        </w:rPr>
        <w:t xml:space="preserve"> conta corrente.</w:t>
      </w:r>
    </w:p>
    <w:p w14:paraId="30D4914C" w14:textId="77777777" w:rsidR="006B484A" w:rsidRPr="00157527" w:rsidRDefault="006B484A" w:rsidP="008B10B1">
      <w:pPr>
        <w:pStyle w:val="Nivel2"/>
        <w:numPr>
          <w:ilvl w:val="1"/>
          <w:numId w:val="8"/>
        </w:numPr>
      </w:pPr>
      <w:r w:rsidRPr="00157527">
        <w:t>Quando do pagamento, será efetuada a retenção tributária prevista na legislação aplicável.</w:t>
      </w:r>
    </w:p>
    <w:p w14:paraId="65D6DAB6" w14:textId="77777777" w:rsidR="006B484A" w:rsidRDefault="006B484A" w:rsidP="006B484A">
      <w:pPr>
        <w:pStyle w:val="Nivel3"/>
        <w:numPr>
          <w:ilvl w:val="2"/>
          <w:numId w:val="8"/>
        </w:numPr>
        <w:spacing w:after="0"/>
        <w:ind w:left="284" w:firstLine="0"/>
        <w:contextualSpacing w:val="0"/>
        <w:rPr>
          <w:lang w:eastAsia="en-US"/>
        </w:rPr>
      </w:pPr>
      <w:r w:rsidRPr="00157527">
        <w:rPr>
          <w:lang w:eastAsia="en-US"/>
        </w:rPr>
        <w:t>Independentemente do percentual de tributo inserido na planilha, quando houver, serão retidos na fonte, quando da realização do pagamento, os percentuais estabelecidos na legislação vigente.</w:t>
      </w:r>
    </w:p>
    <w:p w14:paraId="7E916A9B" w14:textId="77777777" w:rsidR="006B484A" w:rsidRPr="00157527" w:rsidRDefault="006B484A" w:rsidP="008B10B1">
      <w:pPr>
        <w:pStyle w:val="Nivel2"/>
        <w:numPr>
          <w:ilvl w:val="1"/>
          <w:numId w:val="8"/>
        </w:numPr>
      </w:pPr>
      <w:r w:rsidRPr="3E524460">
        <w:t xml:space="preserve">O contratado regularmente optante pelo Simples Nacional, nos termos da Lei Complementar nº 123, de 2006, não sofrerá a retenção tributária quanto aos impostos e </w:t>
      </w:r>
      <w:r w:rsidRPr="3E524460">
        <w:lastRenderedPageBreak/>
        <w:t>contribuições abrangidos por aquele regime. No entanto, o pagamento ficará condicionado à apresentação de comprovação, por meio de documento oficial, de que faz jus ao tratamento tributário favorecido previsto na referida Lei Complementar.</w:t>
      </w:r>
    </w:p>
    <w:p w14:paraId="2BB3AB21" w14:textId="77777777" w:rsidR="006B484A" w:rsidRPr="00157527" w:rsidRDefault="006B484A" w:rsidP="006B484A">
      <w:pPr>
        <w:pStyle w:val="Nivel01"/>
        <w:numPr>
          <w:ilvl w:val="0"/>
          <w:numId w:val="8"/>
        </w:numPr>
        <w:tabs>
          <w:tab w:val="clear" w:pos="567"/>
          <w:tab w:val="left" w:pos="0"/>
        </w:tabs>
        <w:spacing w:after="120" w:line="276" w:lineRule="auto"/>
        <w:rPr>
          <w:rFonts w:eastAsia="Calibri"/>
        </w:rPr>
      </w:pPr>
      <w:r w:rsidRPr="00157527">
        <w:t>FORMA E CRITÉRIOS DE SELEÇÃO DO FORNECEDOR E REGIME DE EXECUÇÃO</w:t>
      </w:r>
    </w:p>
    <w:p w14:paraId="26B8DD58" w14:textId="77777777" w:rsidR="006B484A" w:rsidRPr="00157527" w:rsidRDefault="006B484A" w:rsidP="006B484A">
      <w:pPr>
        <w:pStyle w:val="Nvel01-SemNumerao"/>
        <w:rPr>
          <w:rFonts w:eastAsiaTheme="minorEastAsia"/>
        </w:rPr>
      </w:pPr>
      <w:r w:rsidRPr="00157527">
        <w:t>Forma de seleção e critério de julgamento da proposta</w:t>
      </w:r>
    </w:p>
    <w:p w14:paraId="1D102FF8" w14:textId="77777777" w:rsidR="006B484A" w:rsidRPr="009425E3" w:rsidRDefault="006B484A" w:rsidP="008B10B1">
      <w:pPr>
        <w:pStyle w:val="Nivel2"/>
        <w:numPr>
          <w:ilvl w:val="1"/>
          <w:numId w:val="8"/>
        </w:numPr>
        <w:rPr>
          <w:rFonts w:eastAsia="MS Mincho"/>
          <w:i/>
          <w:iCs/>
        </w:rPr>
      </w:pPr>
      <w:r w:rsidRPr="00157527">
        <w:t xml:space="preserve">O fornecedor </w:t>
      </w:r>
      <w:r>
        <w:t xml:space="preserve">será </w:t>
      </w:r>
      <w:r w:rsidRPr="00157527">
        <w:t xml:space="preserve">selecionado </w:t>
      </w:r>
      <w:r>
        <w:t>por meio de realização de procedimento de DISPENSA DE LICITAÇÃO, na forma eletrônica, com fundamento na hipótese do art. 75, inciso II, da Lei nº 14.133/2021,</w:t>
      </w:r>
      <w:r w:rsidRPr="00A01321">
        <w:rPr>
          <w:rStyle w:val="normaltextrun"/>
        </w:rPr>
        <w:t xml:space="preserve"> </w:t>
      </w:r>
      <w:r w:rsidRPr="002513F3">
        <w:rPr>
          <w:rStyle w:val="normaltextrun"/>
        </w:rPr>
        <w:t xml:space="preserve">que culminará com a seleção da proposta de </w:t>
      </w:r>
      <w:r>
        <w:rPr>
          <w:rStyle w:val="normaltextrun"/>
        </w:rPr>
        <w:t xml:space="preserve">MENOR PREÇO GLOBAL. </w:t>
      </w:r>
    </w:p>
    <w:p w14:paraId="110CFD03" w14:textId="77777777" w:rsidR="006B484A" w:rsidRPr="00157527" w:rsidRDefault="006B484A" w:rsidP="006B484A">
      <w:pPr>
        <w:pStyle w:val="Nvel01-SemNumerao"/>
        <w:rPr>
          <w:rFonts w:eastAsia="MS Mincho"/>
        </w:rPr>
      </w:pPr>
      <w:r>
        <w:t>Forma de fornecimento</w:t>
      </w:r>
    </w:p>
    <w:p w14:paraId="3A530D3E" w14:textId="77777777" w:rsidR="006B484A" w:rsidRPr="005D1E54" w:rsidRDefault="006B484A" w:rsidP="008B10B1">
      <w:pPr>
        <w:pStyle w:val="Nivel2"/>
        <w:numPr>
          <w:ilvl w:val="1"/>
          <w:numId w:val="8"/>
        </w:numPr>
      </w:pPr>
      <w:r>
        <w:t>O fornecimento do objeto será de forma integral, empreitada por preço global.</w:t>
      </w:r>
    </w:p>
    <w:p w14:paraId="1F2FE35C" w14:textId="77777777" w:rsidR="006B484A" w:rsidRPr="00157527" w:rsidRDefault="006B484A" w:rsidP="006B484A">
      <w:pPr>
        <w:pStyle w:val="Nivel01"/>
      </w:pPr>
      <w:r w:rsidRPr="00157527">
        <w:t>Exigências de habilitação</w:t>
      </w:r>
    </w:p>
    <w:p w14:paraId="0B32001D" w14:textId="77777777" w:rsidR="006B484A" w:rsidRPr="008F7099" w:rsidRDefault="006B484A" w:rsidP="008B10B1">
      <w:pPr>
        <w:pStyle w:val="Nivel2"/>
        <w:numPr>
          <w:ilvl w:val="1"/>
          <w:numId w:val="8"/>
        </w:numPr>
        <w:rPr>
          <w:i/>
        </w:rPr>
      </w:pPr>
      <w:r>
        <w:t>Os requisitos para fins de habilitação jurídica, fiscal, social, trabalhista e econômica-financeira serão disciplinados no Edital.</w:t>
      </w:r>
    </w:p>
    <w:p w14:paraId="183B1B26" w14:textId="77777777" w:rsidR="006B484A" w:rsidRDefault="006B484A" w:rsidP="008B10B1">
      <w:pPr>
        <w:pStyle w:val="Nivel2"/>
      </w:pPr>
      <w:r>
        <w:t>Qualificação Técnica</w:t>
      </w:r>
    </w:p>
    <w:p w14:paraId="2E8D46A4" w14:textId="77777777" w:rsidR="006B484A" w:rsidRPr="006F0ABC" w:rsidRDefault="006B484A" w:rsidP="008B10B1">
      <w:pPr>
        <w:pStyle w:val="Nivel2"/>
        <w:numPr>
          <w:ilvl w:val="1"/>
          <w:numId w:val="8"/>
        </w:numPr>
        <w:rPr>
          <w:rFonts w:eastAsia="MS Mincho"/>
        </w:rPr>
      </w:pPr>
      <w:r>
        <w:rPr>
          <w:rFonts w:eastAsia="MS Mincho"/>
        </w:rPr>
        <w:t xml:space="preserve">Comprovação de aptidão para execução </w:t>
      </w:r>
      <w:r w:rsidRPr="00717D4C">
        <w:t>de serviço de complexidade tecnológica e operacional equivalente ou superior com o objeto desta contratação, por meio da apresentação de atestados</w:t>
      </w:r>
      <w:r>
        <w:t xml:space="preserve"> de capacidade técnica</w:t>
      </w:r>
      <w:r w:rsidRPr="00717D4C">
        <w:t>, por pessoas jurídica</w:t>
      </w:r>
      <w:r>
        <w:t>s de direito público ou privado.</w:t>
      </w:r>
    </w:p>
    <w:p w14:paraId="7CDBC024" w14:textId="77777777" w:rsidR="006B484A" w:rsidRPr="008F7099" w:rsidRDefault="006B484A" w:rsidP="006B484A">
      <w:pPr>
        <w:pStyle w:val="Nivel3"/>
        <w:numPr>
          <w:ilvl w:val="2"/>
          <w:numId w:val="8"/>
        </w:numPr>
        <w:spacing w:after="0"/>
        <w:ind w:left="284" w:firstLine="0"/>
        <w:contextualSpacing w:val="0"/>
      </w:pPr>
      <w:r w:rsidRPr="00717D4C">
        <w:t>O interessado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bookmarkEnd w:id="1"/>
    <w:p w14:paraId="1567189F" w14:textId="77777777" w:rsidR="006B484A" w:rsidRPr="00157527" w:rsidRDefault="006B484A" w:rsidP="006B484A">
      <w:pPr>
        <w:pStyle w:val="Nivel01"/>
        <w:numPr>
          <w:ilvl w:val="0"/>
          <w:numId w:val="8"/>
        </w:numPr>
        <w:tabs>
          <w:tab w:val="clear" w:pos="567"/>
          <w:tab w:val="left" w:pos="0"/>
        </w:tabs>
        <w:spacing w:after="120" w:line="276" w:lineRule="auto"/>
      </w:pPr>
      <w:r w:rsidRPr="00157527">
        <w:t>ESTIMATIVAS DO VALOR DA CONTRATAÇÃO</w:t>
      </w:r>
    </w:p>
    <w:p w14:paraId="2F2842D6" w14:textId="77777777" w:rsidR="006B484A" w:rsidRPr="00412D0B" w:rsidRDefault="006B484A" w:rsidP="008B10B1">
      <w:pPr>
        <w:pStyle w:val="Nivel2"/>
        <w:numPr>
          <w:ilvl w:val="1"/>
          <w:numId w:val="8"/>
        </w:numPr>
      </w:pPr>
      <w:r w:rsidRPr="00157527">
        <w:t xml:space="preserve">O custo estimado </w:t>
      </w:r>
      <w:r>
        <w:t xml:space="preserve">total </w:t>
      </w:r>
      <w:r w:rsidRPr="00157527">
        <w:t xml:space="preserve">da contratação é de </w:t>
      </w:r>
      <w:r w:rsidRPr="00680058">
        <w:rPr>
          <w:color w:val="000000"/>
        </w:rPr>
        <w:t>R$ 7.</w:t>
      </w:r>
      <w:r>
        <w:rPr>
          <w:color w:val="000000"/>
        </w:rPr>
        <w:t>820,00</w:t>
      </w:r>
      <w:r w:rsidRPr="00157527">
        <w:t xml:space="preserve"> </w:t>
      </w:r>
      <w:r w:rsidRPr="00412D0B">
        <w:rPr>
          <w:i/>
          <w:iCs/>
        </w:rPr>
        <w:t>(</w:t>
      </w:r>
      <w:r>
        <w:rPr>
          <w:i/>
          <w:iCs/>
        </w:rPr>
        <w:t>sete mil, oitocentos e vinte reais</w:t>
      </w:r>
      <w:r w:rsidRPr="00412D0B">
        <w:rPr>
          <w:i/>
          <w:iCs/>
        </w:rPr>
        <w:t>)</w:t>
      </w:r>
      <w:r w:rsidRPr="00157527">
        <w:t xml:space="preserve">, conforme detalhamento </w:t>
      </w:r>
      <w:r>
        <w:t>na Tabela nº 01 deste termo</w:t>
      </w:r>
      <w:r w:rsidRPr="00157527">
        <w:t>.</w:t>
      </w:r>
    </w:p>
    <w:p w14:paraId="3698D2A0" w14:textId="77777777" w:rsidR="006B484A" w:rsidRPr="00157527" w:rsidRDefault="006B484A" w:rsidP="006B484A">
      <w:pPr>
        <w:pStyle w:val="Nivel01"/>
        <w:numPr>
          <w:ilvl w:val="0"/>
          <w:numId w:val="8"/>
        </w:numPr>
        <w:tabs>
          <w:tab w:val="clear" w:pos="567"/>
          <w:tab w:val="left" w:pos="0"/>
        </w:tabs>
        <w:spacing w:after="120" w:line="276" w:lineRule="auto"/>
      </w:pPr>
      <w:r w:rsidRPr="00157527">
        <w:t>ADEQUAÇÃO ORÇAMENTÁRIA</w:t>
      </w:r>
    </w:p>
    <w:p w14:paraId="1FD51786" w14:textId="77777777" w:rsidR="006B484A" w:rsidRDefault="006B484A" w:rsidP="008B10B1">
      <w:pPr>
        <w:pStyle w:val="Nivel2"/>
        <w:numPr>
          <w:ilvl w:val="1"/>
          <w:numId w:val="8"/>
        </w:numPr>
      </w:pPr>
      <w:r w:rsidRPr="00157527">
        <w:t>A contratação será atendida pelas seguintes dotações:</w:t>
      </w:r>
    </w:p>
    <w:tbl>
      <w:tblPr>
        <w:tblW w:w="69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471"/>
      </w:tblGrid>
      <w:tr w:rsidR="006B484A" w:rsidRPr="00DC5AB9" w14:paraId="7C561814" w14:textId="77777777" w:rsidTr="0048188B">
        <w:trPr>
          <w:trHeight w:val="283"/>
          <w:jc w:val="center"/>
        </w:trPr>
        <w:tc>
          <w:tcPr>
            <w:tcW w:w="1172" w:type="dxa"/>
            <w:tcBorders>
              <w:bottom w:val="single" w:sz="4" w:space="0" w:color="auto"/>
            </w:tcBorders>
            <w:shd w:val="clear" w:color="auto" w:fill="000000"/>
          </w:tcPr>
          <w:p w14:paraId="4CF42986" w14:textId="77777777" w:rsidR="006B484A" w:rsidRDefault="006B484A" w:rsidP="0048188B">
            <w:pPr>
              <w:jc w:val="center"/>
              <w:rPr>
                <w:rFonts w:ascii="Arial" w:hAnsi="Arial" w:cs="Arial"/>
                <w:b/>
                <w:color w:val="FFFFFF"/>
                <w:sz w:val="20"/>
                <w:szCs w:val="20"/>
              </w:rPr>
            </w:pPr>
            <w:r w:rsidRPr="00DC5AB9">
              <w:rPr>
                <w:rFonts w:ascii="Arial" w:hAnsi="Arial" w:cs="Arial"/>
                <w:b/>
                <w:color w:val="FFFFFF"/>
                <w:sz w:val="20"/>
                <w:szCs w:val="20"/>
              </w:rPr>
              <w:t>DESPESA</w:t>
            </w:r>
          </w:p>
          <w:p w14:paraId="4DE9DC36" w14:textId="77777777" w:rsidR="006B484A" w:rsidRPr="00DC5AB9" w:rsidRDefault="006B484A" w:rsidP="0048188B">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1FB1D7FD" w14:textId="77777777" w:rsidR="006B484A" w:rsidRPr="00DC5AB9" w:rsidRDefault="006B484A" w:rsidP="0048188B">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04B7CC9F" w14:textId="77777777" w:rsidR="006B484A" w:rsidRPr="00DC5AB9" w:rsidRDefault="006B484A" w:rsidP="0048188B">
            <w:pPr>
              <w:jc w:val="center"/>
              <w:rPr>
                <w:rFonts w:ascii="Arial" w:hAnsi="Arial" w:cs="Arial"/>
                <w:b/>
                <w:color w:val="FFFFFF"/>
                <w:sz w:val="20"/>
                <w:szCs w:val="20"/>
              </w:rPr>
            </w:pPr>
            <w:r w:rsidRPr="00DC5AB9">
              <w:rPr>
                <w:rFonts w:ascii="Arial" w:hAnsi="Arial" w:cs="Arial"/>
                <w:b/>
                <w:color w:val="FFFFFF"/>
                <w:sz w:val="20"/>
                <w:szCs w:val="20"/>
              </w:rPr>
              <w:t>FONTE</w:t>
            </w:r>
          </w:p>
        </w:tc>
        <w:tc>
          <w:tcPr>
            <w:tcW w:w="3471" w:type="dxa"/>
            <w:tcBorders>
              <w:bottom w:val="single" w:sz="4" w:space="0" w:color="auto"/>
            </w:tcBorders>
            <w:shd w:val="clear" w:color="auto" w:fill="000000"/>
          </w:tcPr>
          <w:p w14:paraId="1A319CB9" w14:textId="77777777" w:rsidR="006B484A" w:rsidRPr="00DC5AB9" w:rsidRDefault="006B484A" w:rsidP="0048188B">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r>
      <w:tr w:rsidR="006B484A" w:rsidRPr="00DC5AB9" w14:paraId="2C89DC3F" w14:textId="77777777" w:rsidTr="0048188B">
        <w:trPr>
          <w:trHeight w:val="283"/>
          <w:jc w:val="center"/>
        </w:trPr>
        <w:tc>
          <w:tcPr>
            <w:tcW w:w="1172" w:type="dxa"/>
            <w:tcBorders>
              <w:top w:val="single" w:sz="4" w:space="0" w:color="auto"/>
              <w:bottom w:val="single" w:sz="4" w:space="0" w:color="auto"/>
            </w:tcBorders>
            <w:shd w:val="clear" w:color="auto" w:fill="auto"/>
          </w:tcPr>
          <w:p w14:paraId="0DE6C449"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044</w:t>
            </w:r>
          </w:p>
        </w:tc>
        <w:tc>
          <w:tcPr>
            <w:tcW w:w="1383" w:type="dxa"/>
            <w:tcBorders>
              <w:top w:val="single" w:sz="4" w:space="0" w:color="auto"/>
              <w:bottom w:val="single" w:sz="4" w:space="0" w:color="auto"/>
            </w:tcBorders>
            <w:shd w:val="clear" w:color="auto" w:fill="auto"/>
          </w:tcPr>
          <w:p w14:paraId="6904D24C"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3.3.90.39</w:t>
            </w:r>
          </w:p>
        </w:tc>
        <w:tc>
          <w:tcPr>
            <w:tcW w:w="912" w:type="dxa"/>
            <w:tcBorders>
              <w:top w:val="single" w:sz="4" w:space="0" w:color="auto"/>
              <w:bottom w:val="single" w:sz="4" w:space="0" w:color="auto"/>
            </w:tcBorders>
            <w:shd w:val="clear" w:color="auto" w:fill="auto"/>
          </w:tcPr>
          <w:p w14:paraId="7904AD22"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0000</w:t>
            </w:r>
          </w:p>
        </w:tc>
        <w:tc>
          <w:tcPr>
            <w:tcW w:w="3471" w:type="dxa"/>
            <w:tcBorders>
              <w:top w:val="single" w:sz="4" w:space="0" w:color="auto"/>
              <w:bottom w:val="single" w:sz="4" w:space="0" w:color="auto"/>
            </w:tcBorders>
          </w:tcPr>
          <w:p w14:paraId="4372F766" w14:textId="77777777" w:rsidR="006B484A" w:rsidRPr="00B72769" w:rsidRDefault="006B484A" w:rsidP="0048188B">
            <w:pPr>
              <w:widowControl w:val="0"/>
              <w:autoSpaceDE w:val="0"/>
              <w:autoSpaceDN w:val="0"/>
              <w:adjustRightInd w:val="0"/>
              <w:jc w:val="center"/>
              <w:rPr>
                <w:rFonts w:ascii="Arial" w:hAnsi="Arial" w:cs="Arial"/>
                <w:bCs/>
                <w:sz w:val="20"/>
                <w:szCs w:val="20"/>
              </w:rPr>
            </w:pPr>
            <w:r w:rsidRPr="00B72769">
              <w:rPr>
                <w:rFonts w:ascii="Arial" w:hAnsi="Arial" w:cs="Arial"/>
                <w:bCs/>
                <w:sz w:val="20"/>
                <w:szCs w:val="20"/>
              </w:rPr>
              <w:t>Recursos Livres</w:t>
            </w:r>
          </w:p>
        </w:tc>
      </w:tr>
      <w:tr w:rsidR="006B484A" w:rsidRPr="00DC5AB9" w14:paraId="15CECE12" w14:textId="77777777" w:rsidTr="0048188B">
        <w:trPr>
          <w:trHeight w:val="283"/>
          <w:jc w:val="center"/>
        </w:trPr>
        <w:tc>
          <w:tcPr>
            <w:tcW w:w="1172" w:type="dxa"/>
            <w:tcBorders>
              <w:top w:val="single" w:sz="4" w:space="0" w:color="auto"/>
              <w:bottom w:val="single" w:sz="4" w:space="0" w:color="auto"/>
            </w:tcBorders>
            <w:shd w:val="clear" w:color="auto" w:fill="auto"/>
          </w:tcPr>
          <w:p w14:paraId="3FD32EB5"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045</w:t>
            </w:r>
          </w:p>
        </w:tc>
        <w:tc>
          <w:tcPr>
            <w:tcW w:w="1383" w:type="dxa"/>
            <w:tcBorders>
              <w:top w:val="single" w:sz="4" w:space="0" w:color="auto"/>
              <w:bottom w:val="single" w:sz="4" w:space="0" w:color="auto"/>
            </w:tcBorders>
            <w:shd w:val="clear" w:color="auto" w:fill="auto"/>
          </w:tcPr>
          <w:p w14:paraId="23B3BD15"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3.3.90.40</w:t>
            </w:r>
          </w:p>
        </w:tc>
        <w:tc>
          <w:tcPr>
            <w:tcW w:w="912" w:type="dxa"/>
            <w:tcBorders>
              <w:top w:val="single" w:sz="4" w:space="0" w:color="auto"/>
              <w:bottom w:val="single" w:sz="4" w:space="0" w:color="auto"/>
            </w:tcBorders>
            <w:shd w:val="clear" w:color="auto" w:fill="auto"/>
          </w:tcPr>
          <w:p w14:paraId="4169949D"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0000</w:t>
            </w:r>
          </w:p>
        </w:tc>
        <w:tc>
          <w:tcPr>
            <w:tcW w:w="3471" w:type="dxa"/>
            <w:tcBorders>
              <w:top w:val="single" w:sz="4" w:space="0" w:color="auto"/>
              <w:bottom w:val="single" w:sz="4" w:space="0" w:color="auto"/>
            </w:tcBorders>
          </w:tcPr>
          <w:p w14:paraId="0A77178A" w14:textId="77777777" w:rsidR="006B484A" w:rsidRPr="00B72769" w:rsidRDefault="006B484A" w:rsidP="0048188B">
            <w:pPr>
              <w:widowControl w:val="0"/>
              <w:autoSpaceDE w:val="0"/>
              <w:autoSpaceDN w:val="0"/>
              <w:adjustRightInd w:val="0"/>
              <w:jc w:val="center"/>
              <w:rPr>
                <w:rFonts w:ascii="Arial" w:hAnsi="Arial" w:cs="Arial"/>
                <w:bCs/>
                <w:sz w:val="20"/>
                <w:szCs w:val="20"/>
              </w:rPr>
            </w:pPr>
            <w:r w:rsidRPr="00B72769">
              <w:rPr>
                <w:rFonts w:ascii="Arial" w:hAnsi="Arial" w:cs="Arial"/>
                <w:bCs/>
                <w:sz w:val="20"/>
                <w:szCs w:val="20"/>
              </w:rPr>
              <w:t>Recursos Livres</w:t>
            </w:r>
          </w:p>
        </w:tc>
      </w:tr>
      <w:tr w:rsidR="006B484A" w:rsidRPr="00DC5AB9" w14:paraId="135E06A1" w14:textId="77777777" w:rsidTr="0048188B">
        <w:trPr>
          <w:trHeight w:val="283"/>
          <w:jc w:val="center"/>
        </w:trPr>
        <w:tc>
          <w:tcPr>
            <w:tcW w:w="1172" w:type="dxa"/>
            <w:tcBorders>
              <w:top w:val="single" w:sz="4" w:space="0" w:color="auto"/>
              <w:bottom w:val="single" w:sz="4" w:space="0" w:color="auto"/>
            </w:tcBorders>
            <w:shd w:val="clear" w:color="auto" w:fill="auto"/>
          </w:tcPr>
          <w:p w14:paraId="39C44036"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068</w:t>
            </w:r>
          </w:p>
        </w:tc>
        <w:tc>
          <w:tcPr>
            <w:tcW w:w="1383" w:type="dxa"/>
            <w:tcBorders>
              <w:top w:val="single" w:sz="4" w:space="0" w:color="auto"/>
              <w:bottom w:val="single" w:sz="4" w:space="0" w:color="auto"/>
            </w:tcBorders>
            <w:shd w:val="clear" w:color="auto" w:fill="auto"/>
          </w:tcPr>
          <w:p w14:paraId="38E02FE2"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3.3.90.39</w:t>
            </w:r>
          </w:p>
        </w:tc>
        <w:tc>
          <w:tcPr>
            <w:tcW w:w="912" w:type="dxa"/>
            <w:tcBorders>
              <w:top w:val="single" w:sz="4" w:space="0" w:color="auto"/>
              <w:bottom w:val="single" w:sz="4" w:space="0" w:color="auto"/>
            </w:tcBorders>
            <w:shd w:val="clear" w:color="auto" w:fill="auto"/>
          </w:tcPr>
          <w:p w14:paraId="0B99C9E5"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0000</w:t>
            </w:r>
          </w:p>
        </w:tc>
        <w:tc>
          <w:tcPr>
            <w:tcW w:w="3471" w:type="dxa"/>
            <w:tcBorders>
              <w:top w:val="single" w:sz="4" w:space="0" w:color="auto"/>
              <w:bottom w:val="single" w:sz="4" w:space="0" w:color="auto"/>
            </w:tcBorders>
          </w:tcPr>
          <w:p w14:paraId="25E31309" w14:textId="77777777" w:rsidR="006B484A" w:rsidRPr="00B72769" w:rsidRDefault="006B484A" w:rsidP="0048188B">
            <w:pPr>
              <w:widowControl w:val="0"/>
              <w:autoSpaceDE w:val="0"/>
              <w:autoSpaceDN w:val="0"/>
              <w:adjustRightInd w:val="0"/>
              <w:jc w:val="center"/>
              <w:rPr>
                <w:rFonts w:ascii="Arial" w:hAnsi="Arial" w:cs="Arial"/>
                <w:bCs/>
                <w:sz w:val="20"/>
                <w:szCs w:val="20"/>
              </w:rPr>
            </w:pPr>
            <w:r w:rsidRPr="00B72769">
              <w:rPr>
                <w:rFonts w:ascii="Arial" w:hAnsi="Arial" w:cs="Arial"/>
                <w:bCs/>
                <w:sz w:val="20"/>
                <w:szCs w:val="20"/>
              </w:rPr>
              <w:t>Recursos Livres</w:t>
            </w:r>
          </w:p>
        </w:tc>
      </w:tr>
      <w:tr w:rsidR="006B484A" w:rsidRPr="00DC5AB9" w14:paraId="39D2BD41" w14:textId="77777777" w:rsidTr="0048188B">
        <w:trPr>
          <w:trHeight w:val="283"/>
          <w:jc w:val="center"/>
        </w:trPr>
        <w:tc>
          <w:tcPr>
            <w:tcW w:w="1172" w:type="dxa"/>
            <w:tcBorders>
              <w:top w:val="single" w:sz="4" w:space="0" w:color="auto"/>
            </w:tcBorders>
            <w:shd w:val="clear" w:color="auto" w:fill="auto"/>
          </w:tcPr>
          <w:p w14:paraId="19311779"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069</w:t>
            </w:r>
          </w:p>
        </w:tc>
        <w:tc>
          <w:tcPr>
            <w:tcW w:w="1383" w:type="dxa"/>
            <w:tcBorders>
              <w:top w:val="single" w:sz="4" w:space="0" w:color="auto"/>
            </w:tcBorders>
            <w:shd w:val="clear" w:color="auto" w:fill="auto"/>
          </w:tcPr>
          <w:p w14:paraId="0B5E2D4A"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3.3.90.40</w:t>
            </w:r>
          </w:p>
        </w:tc>
        <w:tc>
          <w:tcPr>
            <w:tcW w:w="912" w:type="dxa"/>
            <w:tcBorders>
              <w:top w:val="single" w:sz="4" w:space="0" w:color="auto"/>
            </w:tcBorders>
            <w:shd w:val="clear" w:color="auto" w:fill="auto"/>
          </w:tcPr>
          <w:p w14:paraId="36FC296E"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0000</w:t>
            </w:r>
          </w:p>
        </w:tc>
        <w:tc>
          <w:tcPr>
            <w:tcW w:w="3471" w:type="dxa"/>
            <w:tcBorders>
              <w:top w:val="single" w:sz="4" w:space="0" w:color="auto"/>
            </w:tcBorders>
          </w:tcPr>
          <w:p w14:paraId="02CE279F" w14:textId="77777777" w:rsidR="006B484A" w:rsidRPr="00B72769" w:rsidRDefault="006B484A" w:rsidP="0048188B">
            <w:pPr>
              <w:widowControl w:val="0"/>
              <w:autoSpaceDE w:val="0"/>
              <w:autoSpaceDN w:val="0"/>
              <w:adjustRightInd w:val="0"/>
              <w:jc w:val="center"/>
              <w:rPr>
                <w:rFonts w:ascii="Arial" w:hAnsi="Arial" w:cs="Arial"/>
                <w:bCs/>
                <w:sz w:val="20"/>
                <w:szCs w:val="20"/>
              </w:rPr>
            </w:pPr>
            <w:r w:rsidRPr="00B72769">
              <w:rPr>
                <w:rFonts w:ascii="Arial" w:hAnsi="Arial" w:cs="Arial"/>
                <w:bCs/>
                <w:sz w:val="20"/>
                <w:szCs w:val="20"/>
              </w:rPr>
              <w:t>Recursos Livres</w:t>
            </w:r>
          </w:p>
        </w:tc>
      </w:tr>
      <w:bookmarkEnd w:id="0"/>
    </w:tbl>
    <w:p w14:paraId="64B32CD2" w14:textId="77777777" w:rsidR="006B484A" w:rsidRDefault="006B484A" w:rsidP="008B10B1">
      <w:pPr>
        <w:pStyle w:val="Nivel2"/>
      </w:pPr>
    </w:p>
    <w:p w14:paraId="48CB6CB3" w14:textId="77777777" w:rsidR="006B484A" w:rsidRDefault="006B484A" w:rsidP="008B10B1">
      <w:pPr>
        <w:pStyle w:val="Nivel2"/>
      </w:pPr>
      <w:r w:rsidRPr="00157527">
        <w:lastRenderedPageBreak/>
        <w:t xml:space="preserve">Mandaguaçu, </w:t>
      </w:r>
      <w:r>
        <w:t>30</w:t>
      </w:r>
      <w:r w:rsidRPr="00157527">
        <w:t xml:space="preserve"> de </w:t>
      </w:r>
      <w:r>
        <w:t>setembr</w:t>
      </w:r>
      <w:r w:rsidRPr="00157527">
        <w:t>o de 2.024.</w:t>
      </w:r>
    </w:p>
    <w:p w14:paraId="3F15E4E5" w14:textId="77777777" w:rsidR="006B484A" w:rsidRDefault="006B484A" w:rsidP="008B10B1">
      <w:pPr>
        <w:pStyle w:val="Nivel2"/>
      </w:pPr>
    </w:p>
    <w:p w14:paraId="45FB052D" w14:textId="77777777" w:rsidR="006B484A" w:rsidRPr="00157527" w:rsidRDefault="006B484A" w:rsidP="008B10B1">
      <w:pPr>
        <w:pStyle w:val="Nivel2"/>
      </w:pPr>
    </w:p>
    <w:p w14:paraId="4A025CF9" w14:textId="77777777" w:rsidR="006B484A" w:rsidRPr="00157527" w:rsidRDefault="006B484A" w:rsidP="008B10B1">
      <w:pPr>
        <w:pStyle w:val="Nivel2"/>
      </w:pPr>
      <w:r>
        <w:t>Elaborado por:</w:t>
      </w:r>
    </w:p>
    <w:p w14:paraId="57B59D30" w14:textId="77777777" w:rsidR="006B484A" w:rsidRDefault="006B484A" w:rsidP="006B484A">
      <w:pPr>
        <w:pStyle w:val="Default"/>
        <w:jc w:val="center"/>
        <w:rPr>
          <w:rFonts w:ascii="Arial" w:hAnsi="Arial" w:cs="Arial"/>
          <w:b/>
          <w:color w:val="auto"/>
          <w:sz w:val="20"/>
          <w:szCs w:val="20"/>
        </w:rPr>
      </w:pPr>
    </w:p>
    <w:p w14:paraId="6D5C2761" w14:textId="77777777" w:rsidR="006B484A" w:rsidRPr="00157527" w:rsidRDefault="006B484A" w:rsidP="006B484A">
      <w:pPr>
        <w:pStyle w:val="Default"/>
        <w:jc w:val="center"/>
        <w:rPr>
          <w:rFonts w:ascii="Arial" w:hAnsi="Arial" w:cs="Arial"/>
          <w:b/>
          <w:color w:val="auto"/>
          <w:sz w:val="20"/>
          <w:szCs w:val="20"/>
        </w:rPr>
      </w:pPr>
      <w:r w:rsidRPr="00157527">
        <w:rPr>
          <w:rFonts w:ascii="Arial" w:hAnsi="Arial" w:cs="Arial"/>
          <w:b/>
          <w:color w:val="auto"/>
          <w:sz w:val="20"/>
          <w:szCs w:val="20"/>
        </w:rPr>
        <w:t xml:space="preserve">            MÁRCIA ANDRÉIA DA SILVA PAOLINI </w:t>
      </w:r>
    </w:p>
    <w:p w14:paraId="035FB87E" w14:textId="77777777" w:rsidR="006B484A" w:rsidRPr="00157527" w:rsidRDefault="006B484A" w:rsidP="006B484A">
      <w:pPr>
        <w:pStyle w:val="Default"/>
        <w:jc w:val="center"/>
        <w:rPr>
          <w:rFonts w:ascii="Arial" w:hAnsi="Arial" w:cs="Arial"/>
          <w:color w:val="auto"/>
          <w:sz w:val="20"/>
          <w:szCs w:val="20"/>
        </w:rPr>
      </w:pPr>
      <w:r w:rsidRPr="00157527">
        <w:rPr>
          <w:rFonts w:ascii="Arial" w:hAnsi="Arial" w:cs="Arial"/>
          <w:color w:val="auto"/>
          <w:sz w:val="20"/>
          <w:szCs w:val="20"/>
        </w:rPr>
        <w:t xml:space="preserve">            Diretora de Compras e Patrimônio </w:t>
      </w:r>
    </w:p>
    <w:p w14:paraId="0A355DD1" w14:textId="77777777" w:rsidR="006B484A" w:rsidRDefault="006B484A" w:rsidP="006B484A">
      <w:pPr>
        <w:spacing w:afterLines="120" w:after="288" w:line="312" w:lineRule="auto"/>
        <w:ind w:firstLine="709"/>
        <w:jc w:val="center"/>
        <w:rPr>
          <w:rFonts w:ascii="Arial" w:hAnsi="Arial" w:cs="Arial"/>
          <w:sz w:val="20"/>
          <w:szCs w:val="20"/>
        </w:rPr>
      </w:pPr>
      <w:r w:rsidRPr="00157527">
        <w:rPr>
          <w:rFonts w:ascii="Arial" w:hAnsi="Arial" w:cs="Arial"/>
          <w:sz w:val="20"/>
          <w:szCs w:val="20"/>
        </w:rPr>
        <w:t xml:space="preserve">   Equipe de Apoio </w:t>
      </w:r>
    </w:p>
    <w:p w14:paraId="3C5CDC90" w14:textId="77777777" w:rsidR="006B484A" w:rsidRDefault="006B484A" w:rsidP="006B484A">
      <w:pPr>
        <w:spacing w:afterLines="120" w:after="288" w:line="312" w:lineRule="auto"/>
        <w:ind w:firstLine="709"/>
        <w:jc w:val="center"/>
        <w:rPr>
          <w:rFonts w:ascii="Arial" w:hAnsi="Arial" w:cs="Arial"/>
          <w:sz w:val="20"/>
          <w:szCs w:val="20"/>
        </w:rPr>
      </w:pPr>
    </w:p>
    <w:p w14:paraId="51865EA5" w14:textId="77777777" w:rsidR="006B484A" w:rsidRDefault="006B484A" w:rsidP="006B484A">
      <w:pPr>
        <w:spacing w:afterLines="120" w:after="288" w:line="312" w:lineRule="auto"/>
        <w:ind w:firstLine="709"/>
        <w:jc w:val="center"/>
        <w:rPr>
          <w:rFonts w:ascii="Arial" w:hAnsi="Arial" w:cs="Arial"/>
          <w:sz w:val="20"/>
          <w:szCs w:val="20"/>
        </w:rPr>
      </w:pPr>
      <w:r>
        <w:rPr>
          <w:rFonts w:ascii="Arial" w:hAnsi="Arial" w:cs="Arial"/>
          <w:sz w:val="20"/>
          <w:szCs w:val="20"/>
        </w:rPr>
        <w:t>Aprovado por:</w:t>
      </w:r>
    </w:p>
    <w:p w14:paraId="2AE9D415" w14:textId="77777777" w:rsidR="006B484A" w:rsidRPr="00157527" w:rsidRDefault="006B484A" w:rsidP="006B484A">
      <w:pPr>
        <w:pStyle w:val="Default"/>
        <w:jc w:val="center"/>
        <w:rPr>
          <w:rFonts w:ascii="Arial" w:hAnsi="Arial" w:cs="Arial"/>
          <w:b/>
          <w:color w:val="auto"/>
          <w:sz w:val="20"/>
          <w:szCs w:val="20"/>
        </w:rPr>
      </w:pPr>
      <w:r>
        <w:rPr>
          <w:rFonts w:ascii="Arial" w:hAnsi="Arial" w:cs="Arial"/>
          <w:b/>
          <w:color w:val="auto"/>
          <w:sz w:val="20"/>
          <w:szCs w:val="20"/>
        </w:rPr>
        <w:t xml:space="preserve">       CLODOMAR SCAPIM DE CARVALHO</w:t>
      </w:r>
    </w:p>
    <w:p w14:paraId="6779F1EF" w14:textId="77777777" w:rsidR="006B484A" w:rsidRPr="00680058" w:rsidRDefault="006B484A" w:rsidP="006B484A">
      <w:pPr>
        <w:pStyle w:val="Default"/>
        <w:jc w:val="center"/>
        <w:rPr>
          <w:rFonts w:ascii="Arial" w:hAnsi="Arial" w:cs="Arial"/>
          <w:color w:val="auto"/>
          <w:sz w:val="20"/>
          <w:szCs w:val="20"/>
        </w:rPr>
      </w:pPr>
      <w:r>
        <w:rPr>
          <w:rFonts w:ascii="Arial" w:hAnsi="Arial" w:cs="Arial"/>
          <w:color w:val="auto"/>
          <w:sz w:val="20"/>
          <w:szCs w:val="20"/>
        </w:rPr>
        <w:t xml:space="preserve">       Secretário de Administração</w:t>
      </w:r>
    </w:p>
    <w:p w14:paraId="4C434287" w14:textId="77777777" w:rsidR="006B484A" w:rsidRPr="00157527" w:rsidRDefault="006B484A" w:rsidP="006B484A">
      <w:pPr>
        <w:spacing w:afterLines="120" w:after="288" w:line="312" w:lineRule="auto"/>
        <w:ind w:firstLine="709"/>
        <w:rPr>
          <w:rFonts w:ascii="Arial" w:eastAsia="Arial" w:hAnsi="Arial" w:cs="Arial"/>
          <w:sz w:val="20"/>
          <w:szCs w:val="20"/>
        </w:rPr>
      </w:pPr>
      <w:r>
        <w:rPr>
          <w:rFonts w:ascii="Arial" w:hAnsi="Arial" w:cs="Arial"/>
          <w:sz w:val="20"/>
          <w:szCs w:val="20"/>
        </w:rPr>
        <w:t xml:space="preserve">                                                  </w:t>
      </w:r>
    </w:p>
    <w:p w14:paraId="19A9A40C" w14:textId="77777777" w:rsidR="00006193" w:rsidRDefault="00006193" w:rsidP="00006193">
      <w:pPr>
        <w:spacing w:afterLines="120" w:after="288" w:line="312" w:lineRule="auto"/>
        <w:jc w:val="center"/>
        <w:rPr>
          <w:rFonts w:asciiTheme="majorHAnsi" w:hAnsiTheme="majorHAnsi" w:cstheme="majorHAnsi"/>
          <w:b/>
          <w:sz w:val="20"/>
          <w:szCs w:val="20"/>
        </w:rPr>
      </w:pPr>
    </w:p>
    <w:p w14:paraId="299674D9" w14:textId="77777777" w:rsidR="00006193" w:rsidRDefault="00006193" w:rsidP="00006193">
      <w:pPr>
        <w:jc w:val="center"/>
        <w:rPr>
          <w:rFonts w:asciiTheme="majorHAnsi" w:hAnsiTheme="majorHAnsi" w:cstheme="majorHAnsi"/>
          <w:b/>
          <w:sz w:val="20"/>
          <w:szCs w:val="20"/>
        </w:rPr>
      </w:pPr>
    </w:p>
    <w:p w14:paraId="0C0D6168" w14:textId="77777777" w:rsidR="00006193" w:rsidRPr="002F6D53" w:rsidRDefault="00006193" w:rsidP="00006193">
      <w:pPr>
        <w:jc w:val="center"/>
        <w:rPr>
          <w:rFonts w:asciiTheme="majorHAnsi" w:hAnsiTheme="majorHAnsi" w:cstheme="majorHAnsi"/>
          <w:b/>
          <w:sz w:val="20"/>
          <w:szCs w:val="20"/>
        </w:rPr>
      </w:pPr>
    </w:p>
    <w:p w14:paraId="0D29CB67" w14:textId="31C43903" w:rsidR="0098259C" w:rsidRDefault="0098259C" w:rsidP="00D44619">
      <w:pPr>
        <w:spacing w:after="0" w:line="276" w:lineRule="auto"/>
        <w:rPr>
          <w:rFonts w:ascii="Arial" w:hAnsi="Arial" w:cs="Arial"/>
          <w:sz w:val="18"/>
          <w:szCs w:val="18"/>
        </w:rPr>
      </w:pPr>
    </w:p>
    <w:p w14:paraId="4FCC03BA" w14:textId="60B7D607" w:rsidR="005456A2" w:rsidRDefault="005456A2" w:rsidP="00D44619">
      <w:pPr>
        <w:spacing w:after="0" w:line="276" w:lineRule="auto"/>
        <w:rPr>
          <w:rFonts w:ascii="Arial" w:hAnsi="Arial" w:cs="Arial"/>
          <w:sz w:val="18"/>
          <w:szCs w:val="18"/>
        </w:rPr>
      </w:pPr>
    </w:p>
    <w:p w14:paraId="079AB41F" w14:textId="54FCBA1D" w:rsidR="005456A2" w:rsidRDefault="005456A2" w:rsidP="00D44619">
      <w:pPr>
        <w:spacing w:after="0" w:line="276" w:lineRule="auto"/>
        <w:rPr>
          <w:rFonts w:ascii="Arial" w:hAnsi="Arial" w:cs="Arial"/>
          <w:sz w:val="18"/>
          <w:szCs w:val="18"/>
        </w:rPr>
      </w:pPr>
    </w:p>
    <w:p w14:paraId="7E7CD4DB" w14:textId="15FECC19" w:rsidR="005456A2" w:rsidRDefault="005456A2" w:rsidP="00D44619">
      <w:pPr>
        <w:spacing w:after="0" w:line="276" w:lineRule="auto"/>
        <w:rPr>
          <w:rFonts w:ascii="Arial" w:hAnsi="Arial" w:cs="Arial"/>
          <w:sz w:val="18"/>
          <w:szCs w:val="18"/>
        </w:rPr>
      </w:pPr>
    </w:p>
    <w:p w14:paraId="6AE89C58" w14:textId="78C2BDD2" w:rsidR="005456A2" w:rsidRDefault="005456A2" w:rsidP="00D44619">
      <w:pPr>
        <w:spacing w:after="0" w:line="276" w:lineRule="auto"/>
        <w:rPr>
          <w:rFonts w:ascii="Arial" w:hAnsi="Arial" w:cs="Arial"/>
          <w:sz w:val="18"/>
          <w:szCs w:val="18"/>
        </w:rPr>
      </w:pPr>
    </w:p>
    <w:p w14:paraId="61F92A2E" w14:textId="2ED42185" w:rsidR="005456A2" w:rsidRDefault="005456A2" w:rsidP="00D44619">
      <w:pPr>
        <w:spacing w:after="0" w:line="276" w:lineRule="auto"/>
        <w:rPr>
          <w:rFonts w:ascii="Arial" w:hAnsi="Arial" w:cs="Arial"/>
          <w:sz w:val="18"/>
          <w:szCs w:val="18"/>
        </w:rPr>
      </w:pPr>
    </w:p>
    <w:p w14:paraId="1B16B9FE" w14:textId="51EA1479" w:rsidR="005456A2" w:rsidRDefault="005456A2" w:rsidP="00D44619">
      <w:pPr>
        <w:spacing w:after="0" w:line="276" w:lineRule="auto"/>
        <w:rPr>
          <w:rFonts w:ascii="Arial" w:hAnsi="Arial" w:cs="Arial"/>
          <w:sz w:val="18"/>
          <w:szCs w:val="18"/>
        </w:rPr>
      </w:pPr>
    </w:p>
    <w:p w14:paraId="1C203F93" w14:textId="1C33A72C" w:rsidR="005456A2" w:rsidRDefault="005456A2" w:rsidP="00D44619">
      <w:pPr>
        <w:spacing w:after="0" w:line="276" w:lineRule="auto"/>
        <w:rPr>
          <w:rFonts w:ascii="Arial" w:hAnsi="Arial" w:cs="Arial"/>
          <w:sz w:val="18"/>
          <w:szCs w:val="18"/>
        </w:rPr>
      </w:pPr>
    </w:p>
    <w:p w14:paraId="04A10261" w14:textId="2FE4E9FA" w:rsidR="005456A2" w:rsidRDefault="005456A2" w:rsidP="00D44619">
      <w:pPr>
        <w:spacing w:after="0" w:line="276" w:lineRule="auto"/>
        <w:rPr>
          <w:rFonts w:ascii="Arial" w:hAnsi="Arial" w:cs="Arial"/>
          <w:sz w:val="18"/>
          <w:szCs w:val="18"/>
        </w:rPr>
      </w:pPr>
    </w:p>
    <w:p w14:paraId="7BF0F222" w14:textId="65860C25" w:rsidR="005456A2" w:rsidRDefault="005456A2" w:rsidP="00D44619">
      <w:pPr>
        <w:spacing w:after="0" w:line="276" w:lineRule="auto"/>
        <w:rPr>
          <w:rFonts w:ascii="Arial" w:hAnsi="Arial" w:cs="Arial"/>
          <w:sz w:val="18"/>
          <w:szCs w:val="18"/>
        </w:rPr>
      </w:pPr>
    </w:p>
    <w:p w14:paraId="628CC2C7" w14:textId="4D19363E" w:rsidR="005456A2" w:rsidRDefault="005456A2" w:rsidP="00D44619">
      <w:pPr>
        <w:spacing w:after="0" w:line="276" w:lineRule="auto"/>
        <w:rPr>
          <w:rFonts w:ascii="Arial" w:hAnsi="Arial" w:cs="Arial"/>
          <w:sz w:val="18"/>
          <w:szCs w:val="18"/>
        </w:rPr>
      </w:pPr>
    </w:p>
    <w:p w14:paraId="5B42BC38" w14:textId="2A3B8610" w:rsidR="005456A2" w:rsidRDefault="005456A2" w:rsidP="00D44619">
      <w:pPr>
        <w:spacing w:after="0" w:line="276" w:lineRule="auto"/>
        <w:rPr>
          <w:rFonts w:ascii="Arial" w:hAnsi="Arial" w:cs="Arial"/>
          <w:sz w:val="18"/>
          <w:szCs w:val="18"/>
        </w:rPr>
      </w:pPr>
    </w:p>
    <w:p w14:paraId="4892E5DC" w14:textId="4688FECA" w:rsidR="005456A2" w:rsidRDefault="005456A2" w:rsidP="00D44619">
      <w:pPr>
        <w:spacing w:after="0" w:line="276" w:lineRule="auto"/>
        <w:rPr>
          <w:rFonts w:ascii="Arial" w:hAnsi="Arial" w:cs="Arial"/>
          <w:sz w:val="18"/>
          <w:szCs w:val="18"/>
        </w:rPr>
      </w:pPr>
    </w:p>
    <w:p w14:paraId="10A36B5F" w14:textId="685AC2C6" w:rsidR="005456A2" w:rsidRDefault="005456A2" w:rsidP="00D44619">
      <w:pPr>
        <w:spacing w:after="0" w:line="276" w:lineRule="auto"/>
        <w:rPr>
          <w:rFonts w:ascii="Arial" w:hAnsi="Arial" w:cs="Arial"/>
          <w:sz w:val="18"/>
          <w:szCs w:val="18"/>
        </w:rPr>
      </w:pPr>
    </w:p>
    <w:p w14:paraId="7CEF06A9" w14:textId="78DF6E56" w:rsidR="005456A2" w:rsidRDefault="005456A2" w:rsidP="00D44619">
      <w:pPr>
        <w:spacing w:after="0" w:line="276" w:lineRule="auto"/>
        <w:rPr>
          <w:rFonts w:ascii="Arial" w:hAnsi="Arial" w:cs="Arial"/>
          <w:sz w:val="18"/>
          <w:szCs w:val="18"/>
        </w:rPr>
      </w:pPr>
    </w:p>
    <w:p w14:paraId="2E98DDA4" w14:textId="397BB4EB" w:rsidR="005456A2" w:rsidRDefault="005456A2" w:rsidP="00D44619">
      <w:pPr>
        <w:spacing w:after="0" w:line="276" w:lineRule="auto"/>
        <w:rPr>
          <w:rFonts w:ascii="Arial" w:hAnsi="Arial" w:cs="Arial"/>
          <w:sz w:val="18"/>
          <w:szCs w:val="18"/>
        </w:rPr>
      </w:pPr>
    </w:p>
    <w:p w14:paraId="59D87B21" w14:textId="60F88012" w:rsidR="005456A2" w:rsidRDefault="005456A2" w:rsidP="00D44619">
      <w:pPr>
        <w:spacing w:after="0" w:line="276" w:lineRule="auto"/>
        <w:rPr>
          <w:rFonts w:ascii="Arial" w:hAnsi="Arial" w:cs="Arial"/>
          <w:sz w:val="18"/>
          <w:szCs w:val="18"/>
        </w:rPr>
      </w:pPr>
    </w:p>
    <w:p w14:paraId="38561FA3" w14:textId="5B0875AC" w:rsidR="005456A2" w:rsidRDefault="005456A2" w:rsidP="00D44619">
      <w:pPr>
        <w:spacing w:after="0" w:line="276" w:lineRule="auto"/>
        <w:rPr>
          <w:rFonts w:ascii="Arial" w:hAnsi="Arial" w:cs="Arial"/>
          <w:sz w:val="18"/>
          <w:szCs w:val="18"/>
        </w:rPr>
      </w:pPr>
    </w:p>
    <w:p w14:paraId="6E972FEF" w14:textId="3916C59B" w:rsidR="005456A2" w:rsidRDefault="005456A2" w:rsidP="00D44619">
      <w:pPr>
        <w:spacing w:after="0" w:line="276" w:lineRule="auto"/>
        <w:rPr>
          <w:rFonts w:ascii="Arial" w:hAnsi="Arial" w:cs="Arial"/>
          <w:sz w:val="18"/>
          <w:szCs w:val="18"/>
        </w:rPr>
      </w:pPr>
    </w:p>
    <w:p w14:paraId="39A7A6CC" w14:textId="6FB6B1A1" w:rsidR="005456A2" w:rsidRDefault="005456A2" w:rsidP="00D44619">
      <w:pPr>
        <w:spacing w:after="0" w:line="276" w:lineRule="auto"/>
        <w:rPr>
          <w:rFonts w:ascii="Arial" w:hAnsi="Arial" w:cs="Arial"/>
          <w:sz w:val="18"/>
          <w:szCs w:val="18"/>
        </w:rPr>
      </w:pPr>
    </w:p>
    <w:p w14:paraId="4EC95F4E" w14:textId="1E5A09E1" w:rsidR="005456A2" w:rsidRDefault="005456A2" w:rsidP="00D44619">
      <w:pPr>
        <w:spacing w:after="0" w:line="276" w:lineRule="auto"/>
        <w:rPr>
          <w:rFonts w:ascii="Arial" w:hAnsi="Arial" w:cs="Arial"/>
          <w:sz w:val="18"/>
          <w:szCs w:val="18"/>
        </w:rPr>
      </w:pPr>
    </w:p>
    <w:p w14:paraId="7F39CEB5" w14:textId="77777777" w:rsidR="005456A2" w:rsidRDefault="005456A2" w:rsidP="00D44619">
      <w:pPr>
        <w:spacing w:after="0" w:line="276" w:lineRule="auto"/>
        <w:rPr>
          <w:rFonts w:ascii="Arial" w:hAnsi="Arial" w:cs="Arial"/>
          <w:sz w:val="18"/>
          <w:szCs w:val="18"/>
        </w:rPr>
      </w:pPr>
    </w:p>
    <w:p w14:paraId="7EEE006C" w14:textId="0B931B0F" w:rsidR="00006193" w:rsidRDefault="00006193" w:rsidP="00D44619">
      <w:pPr>
        <w:spacing w:after="0" w:line="276" w:lineRule="auto"/>
        <w:rPr>
          <w:rFonts w:ascii="Arial" w:hAnsi="Arial" w:cs="Arial"/>
          <w:sz w:val="18"/>
          <w:szCs w:val="18"/>
        </w:rPr>
      </w:pPr>
    </w:p>
    <w:p w14:paraId="2581D09D" w14:textId="77777777" w:rsidR="00006193" w:rsidRDefault="00006193" w:rsidP="00D44619">
      <w:pPr>
        <w:spacing w:after="0" w:line="276" w:lineRule="auto"/>
        <w:rPr>
          <w:rFonts w:ascii="Arial" w:hAnsi="Arial" w:cs="Arial"/>
          <w:sz w:val="18"/>
          <w:szCs w:val="18"/>
        </w:rPr>
      </w:pPr>
    </w:p>
    <w:p w14:paraId="724E8AF2" w14:textId="288E94C3" w:rsidR="00513E62" w:rsidRDefault="000311B4" w:rsidP="000311B4">
      <w:pPr>
        <w:spacing w:line="360" w:lineRule="auto"/>
        <w:ind w:left="708" w:firstLine="708"/>
        <w:rPr>
          <w:rFonts w:ascii="Arial" w:hAnsi="Arial" w:cs="Arial"/>
          <w:sz w:val="18"/>
          <w:szCs w:val="18"/>
        </w:rPr>
      </w:pPr>
      <w:r>
        <w:rPr>
          <w:sz w:val="18"/>
          <w:szCs w:val="18"/>
        </w:rPr>
        <w:lastRenderedPageBreak/>
        <w:tab/>
        <w:t xml:space="preserve">                    </w:t>
      </w:r>
      <w:r w:rsidR="00513E62" w:rsidRPr="00723CDE">
        <w:rPr>
          <w:rFonts w:ascii="Arial" w:hAnsi="Arial" w:cs="Arial"/>
          <w:sz w:val="18"/>
          <w:szCs w:val="18"/>
        </w:rPr>
        <w:t>ANEXO II – MODELO D</w:t>
      </w:r>
      <w:r w:rsidR="00513E62">
        <w:rPr>
          <w:rFonts w:ascii="Arial" w:hAnsi="Arial" w:cs="Arial"/>
          <w:sz w:val="18"/>
          <w:szCs w:val="18"/>
        </w:rPr>
        <w:t>A PROSTA DE PREÇO</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282"/>
        <w:gridCol w:w="992"/>
        <w:gridCol w:w="850"/>
        <w:gridCol w:w="1418"/>
        <w:gridCol w:w="1417"/>
      </w:tblGrid>
      <w:tr w:rsidR="006B484A" w:rsidRPr="00E3317A" w14:paraId="2E8BD8ED" w14:textId="77777777" w:rsidTr="0048188B">
        <w:tc>
          <w:tcPr>
            <w:tcW w:w="675" w:type="dxa"/>
            <w:shd w:val="clear" w:color="auto" w:fill="auto"/>
            <w:vAlign w:val="center"/>
          </w:tcPr>
          <w:p w14:paraId="76279C59" w14:textId="77777777" w:rsidR="006B484A" w:rsidRPr="00E3317A" w:rsidRDefault="006B484A" w:rsidP="0048188B">
            <w:pPr>
              <w:widowControl w:val="0"/>
              <w:spacing w:line="276" w:lineRule="auto"/>
              <w:jc w:val="center"/>
              <w:rPr>
                <w:rFonts w:ascii="Arial" w:hAnsi="Arial" w:cs="Arial"/>
                <w:b/>
                <w:bCs/>
                <w:i/>
                <w:color w:val="000000"/>
                <w:sz w:val="20"/>
                <w:szCs w:val="20"/>
              </w:rPr>
            </w:pPr>
            <w:r w:rsidRPr="00E3317A">
              <w:rPr>
                <w:rFonts w:ascii="Arial" w:hAnsi="Arial" w:cs="Arial"/>
                <w:b/>
                <w:bCs/>
                <w:i/>
                <w:color w:val="000000"/>
                <w:sz w:val="20"/>
                <w:szCs w:val="20"/>
              </w:rPr>
              <w:t>Item</w:t>
            </w:r>
          </w:p>
        </w:tc>
        <w:tc>
          <w:tcPr>
            <w:tcW w:w="4282" w:type="dxa"/>
            <w:shd w:val="clear" w:color="auto" w:fill="auto"/>
            <w:vAlign w:val="center"/>
          </w:tcPr>
          <w:p w14:paraId="68A5F5F2" w14:textId="77777777" w:rsidR="006B484A" w:rsidRPr="00E3317A" w:rsidRDefault="006B484A" w:rsidP="0048188B">
            <w:pPr>
              <w:spacing w:line="276" w:lineRule="auto"/>
              <w:jc w:val="both"/>
              <w:rPr>
                <w:rFonts w:ascii="Arial" w:hAnsi="Arial" w:cs="Arial"/>
                <w:b/>
                <w:bCs/>
                <w:i/>
                <w:color w:val="000000"/>
                <w:sz w:val="20"/>
                <w:szCs w:val="20"/>
              </w:rPr>
            </w:pPr>
            <w:r w:rsidRPr="00E3317A">
              <w:rPr>
                <w:rFonts w:ascii="Arial" w:hAnsi="Arial" w:cs="Arial"/>
                <w:b/>
                <w:bCs/>
                <w:i/>
                <w:color w:val="000000"/>
                <w:sz w:val="20"/>
                <w:szCs w:val="20"/>
              </w:rPr>
              <w:t>Descrição/ Especificação</w:t>
            </w:r>
          </w:p>
        </w:tc>
        <w:tc>
          <w:tcPr>
            <w:tcW w:w="992" w:type="dxa"/>
            <w:shd w:val="clear" w:color="auto" w:fill="auto"/>
            <w:vAlign w:val="center"/>
          </w:tcPr>
          <w:p w14:paraId="41D9293E" w14:textId="77777777" w:rsidR="006B484A" w:rsidRPr="00E3317A" w:rsidRDefault="006B484A" w:rsidP="0048188B">
            <w:pPr>
              <w:widowControl w:val="0"/>
              <w:spacing w:line="276" w:lineRule="auto"/>
              <w:ind w:hanging="108"/>
              <w:jc w:val="center"/>
              <w:rPr>
                <w:rFonts w:ascii="Arial" w:hAnsi="Arial" w:cs="Arial"/>
                <w:b/>
                <w:bCs/>
                <w:i/>
                <w:color w:val="000000"/>
                <w:sz w:val="20"/>
                <w:szCs w:val="20"/>
              </w:rPr>
            </w:pPr>
            <w:r w:rsidRPr="00E3317A">
              <w:rPr>
                <w:rFonts w:ascii="Arial" w:hAnsi="Arial" w:cs="Arial"/>
                <w:b/>
                <w:bCs/>
                <w:i/>
                <w:color w:val="000000"/>
                <w:sz w:val="20"/>
                <w:szCs w:val="20"/>
              </w:rPr>
              <w:t>Unidade</w:t>
            </w:r>
          </w:p>
        </w:tc>
        <w:tc>
          <w:tcPr>
            <w:tcW w:w="850" w:type="dxa"/>
            <w:shd w:val="clear" w:color="auto" w:fill="auto"/>
            <w:vAlign w:val="center"/>
          </w:tcPr>
          <w:p w14:paraId="431011AE" w14:textId="77777777" w:rsidR="006B484A" w:rsidRPr="00E3317A" w:rsidRDefault="006B484A" w:rsidP="0048188B">
            <w:pPr>
              <w:widowControl w:val="0"/>
              <w:ind w:right="-108" w:hanging="79"/>
              <w:jc w:val="center"/>
              <w:rPr>
                <w:rFonts w:ascii="Arial" w:hAnsi="Arial" w:cs="Arial"/>
                <w:b/>
                <w:bCs/>
                <w:i/>
                <w:color w:val="000000"/>
                <w:sz w:val="20"/>
                <w:szCs w:val="20"/>
              </w:rPr>
            </w:pPr>
            <w:r w:rsidRPr="00E3317A">
              <w:rPr>
                <w:rFonts w:ascii="Arial" w:hAnsi="Arial" w:cs="Arial"/>
                <w:b/>
                <w:bCs/>
                <w:i/>
                <w:color w:val="000000"/>
                <w:sz w:val="20"/>
                <w:szCs w:val="20"/>
              </w:rPr>
              <w:t>Quanti</w:t>
            </w:r>
            <w:r>
              <w:rPr>
                <w:rFonts w:ascii="Arial" w:hAnsi="Arial" w:cs="Arial"/>
                <w:b/>
                <w:bCs/>
                <w:i/>
                <w:color w:val="000000"/>
                <w:sz w:val="20"/>
                <w:szCs w:val="20"/>
              </w:rPr>
              <w:t>-d</w:t>
            </w:r>
            <w:r w:rsidRPr="00E3317A">
              <w:rPr>
                <w:rFonts w:ascii="Arial" w:hAnsi="Arial" w:cs="Arial"/>
                <w:b/>
                <w:bCs/>
                <w:i/>
                <w:color w:val="000000"/>
                <w:sz w:val="20"/>
                <w:szCs w:val="20"/>
              </w:rPr>
              <w:t>ade</w:t>
            </w:r>
          </w:p>
        </w:tc>
        <w:tc>
          <w:tcPr>
            <w:tcW w:w="1418" w:type="dxa"/>
            <w:shd w:val="clear" w:color="auto" w:fill="auto"/>
            <w:vAlign w:val="center"/>
          </w:tcPr>
          <w:p w14:paraId="5A83181A" w14:textId="77777777" w:rsidR="006B484A" w:rsidRPr="00E3317A" w:rsidRDefault="006B484A" w:rsidP="0048188B">
            <w:pPr>
              <w:widowControl w:val="0"/>
              <w:jc w:val="center"/>
              <w:rPr>
                <w:rFonts w:ascii="Arial" w:hAnsi="Arial" w:cs="Arial"/>
                <w:b/>
                <w:bCs/>
                <w:i/>
                <w:color w:val="000000"/>
                <w:sz w:val="20"/>
                <w:szCs w:val="20"/>
              </w:rPr>
            </w:pPr>
            <w:r w:rsidRPr="00E3317A">
              <w:rPr>
                <w:rFonts w:ascii="Arial" w:hAnsi="Arial" w:cs="Arial"/>
                <w:b/>
                <w:bCs/>
                <w:i/>
                <w:color w:val="000000"/>
                <w:sz w:val="20"/>
                <w:szCs w:val="20"/>
              </w:rPr>
              <w:t>Valor Unitário</w:t>
            </w:r>
          </w:p>
        </w:tc>
        <w:tc>
          <w:tcPr>
            <w:tcW w:w="1417" w:type="dxa"/>
            <w:shd w:val="clear" w:color="auto" w:fill="auto"/>
            <w:vAlign w:val="center"/>
          </w:tcPr>
          <w:p w14:paraId="724079C1" w14:textId="77777777" w:rsidR="006B484A" w:rsidRPr="00E3317A" w:rsidRDefault="006B484A" w:rsidP="0048188B">
            <w:pPr>
              <w:widowControl w:val="0"/>
              <w:spacing w:line="276" w:lineRule="auto"/>
              <w:jc w:val="center"/>
              <w:rPr>
                <w:rFonts w:ascii="Arial" w:hAnsi="Arial" w:cs="Arial"/>
                <w:b/>
                <w:bCs/>
                <w:i/>
                <w:color w:val="000000"/>
                <w:sz w:val="20"/>
                <w:szCs w:val="20"/>
              </w:rPr>
            </w:pPr>
            <w:r w:rsidRPr="00E3317A">
              <w:rPr>
                <w:rFonts w:ascii="Arial" w:hAnsi="Arial" w:cs="Arial"/>
                <w:b/>
                <w:bCs/>
                <w:i/>
                <w:color w:val="000000"/>
                <w:sz w:val="20"/>
                <w:szCs w:val="20"/>
              </w:rPr>
              <w:t>Valor Total</w:t>
            </w:r>
          </w:p>
        </w:tc>
      </w:tr>
      <w:tr w:rsidR="006B484A" w:rsidRPr="00E3317A" w14:paraId="1BADA0B1" w14:textId="77777777" w:rsidTr="0048188B">
        <w:tc>
          <w:tcPr>
            <w:tcW w:w="675" w:type="dxa"/>
            <w:shd w:val="clear" w:color="auto" w:fill="auto"/>
            <w:vAlign w:val="center"/>
          </w:tcPr>
          <w:p w14:paraId="460DC0A8" w14:textId="77777777" w:rsidR="006B484A" w:rsidRPr="00E3317A" w:rsidRDefault="006B484A" w:rsidP="0048188B">
            <w:pPr>
              <w:widowControl w:val="0"/>
              <w:spacing w:line="276" w:lineRule="auto"/>
              <w:jc w:val="center"/>
              <w:rPr>
                <w:rFonts w:ascii="Arial" w:hAnsi="Arial" w:cs="Arial"/>
                <w:color w:val="000000"/>
                <w:sz w:val="20"/>
                <w:szCs w:val="20"/>
              </w:rPr>
            </w:pPr>
            <w:r w:rsidRPr="00E3317A">
              <w:rPr>
                <w:rFonts w:ascii="Arial" w:hAnsi="Arial" w:cs="Arial"/>
                <w:color w:val="000000"/>
                <w:sz w:val="20"/>
                <w:szCs w:val="20"/>
              </w:rPr>
              <w:t>01</w:t>
            </w:r>
          </w:p>
        </w:tc>
        <w:tc>
          <w:tcPr>
            <w:tcW w:w="4282" w:type="dxa"/>
            <w:shd w:val="clear" w:color="auto" w:fill="auto"/>
          </w:tcPr>
          <w:p w14:paraId="18A4CE97" w14:textId="77777777" w:rsidR="006B484A" w:rsidRPr="00F1324E" w:rsidRDefault="006B484A" w:rsidP="0048188B">
            <w:pPr>
              <w:jc w:val="both"/>
              <w:rPr>
                <w:rFonts w:ascii="Arial" w:eastAsia="Arial" w:hAnsi="Arial" w:cs="Arial"/>
                <w:color w:val="000000"/>
                <w:sz w:val="20"/>
                <w:szCs w:val="20"/>
              </w:rPr>
            </w:pPr>
            <w:r w:rsidRPr="00F1324E">
              <w:rPr>
                <w:rFonts w:ascii="Arial" w:hAnsi="Arial" w:cs="Arial"/>
                <w:color w:val="000000"/>
                <w:sz w:val="20"/>
                <w:szCs w:val="20"/>
              </w:rPr>
              <w:t>Aquisição de Licença de Uso Anual do Sistema para Cálcul</w:t>
            </w:r>
            <w:r>
              <w:rPr>
                <w:rFonts w:ascii="Arial" w:hAnsi="Arial" w:cs="Arial"/>
                <w:color w:val="000000"/>
                <w:sz w:val="20"/>
                <w:szCs w:val="20"/>
              </w:rPr>
              <w:t>os de Aposentadorias e Pensões, por meio de plataforma WEB com acesso através de login e senha, disponibilizado no endereço eletrônico da Contratada, bem como toda a instalação, configuração, manutenção e serviços de suporte técnico, observadas as especificações mínimas descritas neste Termo e no Edital.</w:t>
            </w:r>
          </w:p>
        </w:tc>
        <w:tc>
          <w:tcPr>
            <w:tcW w:w="992" w:type="dxa"/>
            <w:shd w:val="clear" w:color="auto" w:fill="auto"/>
            <w:vAlign w:val="center"/>
          </w:tcPr>
          <w:p w14:paraId="05963D5E" w14:textId="77777777" w:rsidR="006B484A" w:rsidRPr="00E3317A" w:rsidRDefault="006B484A" w:rsidP="0048188B">
            <w:pPr>
              <w:widowControl w:val="0"/>
              <w:spacing w:line="276" w:lineRule="auto"/>
              <w:jc w:val="center"/>
              <w:rPr>
                <w:rFonts w:ascii="Arial" w:hAnsi="Arial" w:cs="Arial"/>
                <w:bCs/>
                <w:color w:val="000000"/>
                <w:sz w:val="20"/>
                <w:szCs w:val="20"/>
              </w:rPr>
            </w:pPr>
            <w:r>
              <w:rPr>
                <w:rFonts w:ascii="Arial" w:hAnsi="Arial" w:cs="Arial"/>
                <w:bCs/>
                <w:color w:val="000000"/>
                <w:sz w:val="20"/>
                <w:szCs w:val="20"/>
              </w:rPr>
              <w:t>Unidade</w:t>
            </w:r>
          </w:p>
        </w:tc>
        <w:tc>
          <w:tcPr>
            <w:tcW w:w="850" w:type="dxa"/>
            <w:shd w:val="clear" w:color="auto" w:fill="auto"/>
            <w:vAlign w:val="center"/>
          </w:tcPr>
          <w:p w14:paraId="6FBCEFB3" w14:textId="77777777" w:rsidR="006B484A" w:rsidRPr="00E3317A" w:rsidRDefault="006B484A" w:rsidP="0048188B">
            <w:pPr>
              <w:widowControl w:val="0"/>
              <w:spacing w:line="276" w:lineRule="auto"/>
              <w:jc w:val="center"/>
              <w:rPr>
                <w:rFonts w:ascii="Arial" w:hAnsi="Arial" w:cs="Arial"/>
                <w:iCs/>
                <w:color w:val="000000"/>
                <w:sz w:val="20"/>
                <w:szCs w:val="20"/>
              </w:rPr>
            </w:pPr>
            <w:r>
              <w:rPr>
                <w:rFonts w:ascii="Arial" w:hAnsi="Arial" w:cs="Arial"/>
                <w:iCs/>
                <w:color w:val="000000"/>
                <w:sz w:val="20"/>
                <w:szCs w:val="20"/>
              </w:rPr>
              <w:t>01</w:t>
            </w:r>
          </w:p>
        </w:tc>
        <w:tc>
          <w:tcPr>
            <w:tcW w:w="1418" w:type="dxa"/>
            <w:shd w:val="clear" w:color="auto" w:fill="auto"/>
            <w:vAlign w:val="center"/>
          </w:tcPr>
          <w:p w14:paraId="3E449AD7" w14:textId="77777777" w:rsidR="006B484A" w:rsidRPr="00E3317A" w:rsidRDefault="006B484A" w:rsidP="0048188B">
            <w:pPr>
              <w:widowControl w:val="0"/>
              <w:spacing w:line="276" w:lineRule="auto"/>
              <w:jc w:val="center"/>
              <w:rPr>
                <w:rFonts w:ascii="Arial" w:hAnsi="Arial" w:cs="Arial"/>
                <w:iCs/>
                <w:color w:val="000000"/>
                <w:sz w:val="20"/>
                <w:szCs w:val="20"/>
              </w:rPr>
            </w:pPr>
            <w:r>
              <w:rPr>
                <w:rFonts w:ascii="Arial" w:hAnsi="Arial" w:cs="Arial"/>
                <w:iCs/>
                <w:color w:val="000000"/>
                <w:sz w:val="20"/>
                <w:szCs w:val="20"/>
              </w:rPr>
              <w:t>R$ 7.820,00</w:t>
            </w:r>
          </w:p>
        </w:tc>
        <w:tc>
          <w:tcPr>
            <w:tcW w:w="1417" w:type="dxa"/>
            <w:shd w:val="clear" w:color="auto" w:fill="auto"/>
            <w:vAlign w:val="center"/>
          </w:tcPr>
          <w:p w14:paraId="68F50AD6" w14:textId="77777777" w:rsidR="006B484A" w:rsidRPr="00E3317A" w:rsidRDefault="006B484A" w:rsidP="0048188B">
            <w:pPr>
              <w:widowControl w:val="0"/>
              <w:spacing w:line="276" w:lineRule="auto"/>
              <w:jc w:val="center"/>
              <w:rPr>
                <w:rFonts w:ascii="Arial" w:hAnsi="Arial" w:cs="Arial"/>
                <w:iCs/>
                <w:color w:val="000000"/>
                <w:sz w:val="20"/>
                <w:szCs w:val="20"/>
              </w:rPr>
            </w:pPr>
            <w:r w:rsidRPr="00E3317A">
              <w:rPr>
                <w:rFonts w:ascii="Arial" w:hAnsi="Arial" w:cs="Arial"/>
                <w:iCs/>
                <w:color w:val="000000"/>
                <w:sz w:val="20"/>
                <w:szCs w:val="20"/>
              </w:rPr>
              <w:t xml:space="preserve">R$ </w:t>
            </w:r>
            <w:r>
              <w:rPr>
                <w:rFonts w:ascii="Arial" w:hAnsi="Arial" w:cs="Arial"/>
                <w:iCs/>
                <w:color w:val="000000"/>
                <w:sz w:val="20"/>
                <w:szCs w:val="20"/>
              </w:rPr>
              <w:t>7.820,00</w:t>
            </w:r>
          </w:p>
        </w:tc>
      </w:tr>
      <w:tr w:rsidR="006B484A" w:rsidRPr="00E3317A" w14:paraId="6E004B37" w14:textId="77777777" w:rsidTr="0048188B">
        <w:tc>
          <w:tcPr>
            <w:tcW w:w="8217" w:type="dxa"/>
            <w:gridSpan w:val="5"/>
            <w:shd w:val="clear" w:color="auto" w:fill="auto"/>
            <w:vAlign w:val="center"/>
          </w:tcPr>
          <w:p w14:paraId="6EFA5DD2" w14:textId="77777777" w:rsidR="006B484A" w:rsidRPr="00E3317A" w:rsidRDefault="006B484A" w:rsidP="0048188B">
            <w:pPr>
              <w:widowControl w:val="0"/>
              <w:spacing w:line="276" w:lineRule="auto"/>
              <w:jc w:val="center"/>
              <w:rPr>
                <w:rFonts w:ascii="Arial" w:hAnsi="Arial" w:cs="Arial"/>
                <w:b/>
                <w:bCs/>
                <w:color w:val="000000"/>
                <w:sz w:val="20"/>
                <w:szCs w:val="20"/>
              </w:rPr>
            </w:pPr>
            <w:r w:rsidRPr="00E3317A">
              <w:rPr>
                <w:rFonts w:ascii="Arial" w:hAnsi="Arial" w:cs="Arial"/>
                <w:b/>
                <w:bCs/>
                <w:color w:val="000000"/>
                <w:sz w:val="20"/>
                <w:szCs w:val="20"/>
              </w:rPr>
              <w:t>VALOR TOTAL</w:t>
            </w:r>
          </w:p>
        </w:tc>
        <w:tc>
          <w:tcPr>
            <w:tcW w:w="1417" w:type="dxa"/>
            <w:shd w:val="clear" w:color="auto" w:fill="auto"/>
            <w:vAlign w:val="center"/>
          </w:tcPr>
          <w:p w14:paraId="15EE31FC" w14:textId="77777777" w:rsidR="006B484A" w:rsidRPr="00E3317A" w:rsidRDefault="006B484A" w:rsidP="0048188B">
            <w:pPr>
              <w:widowControl w:val="0"/>
              <w:spacing w:line="276" w:lineRule="auto"/>
              <w:jc w:val="center"/>
              <w:rPr>
                <w:rFonts w:ascii="Arial" w:hAnsi="Arial" w:cs="Arial"/>
                <w:b/>
                <w:bCs/>
                <w:color w:val="000000"/>
                <w:sz w:val="20"/>
                <w:szCs w:val="20"/>
              </w:rPr>
            </w:pPr>
            <w:r w:rsidRPr="00E3317A">
              <w:rPr>
                <w:rFonts w:ascii="Arial" w:hAnsi="Arial" w:cs="Arial"/>
                <w:b/>
                <w:bCs/>
                <w:color w:val="000000"/>
                <w:sz w:val="20"/>
                <w:szCs w:val="20"/>
              </w:rPr>
              <w:t xml:space="preserve">R$ </w:t>
            </w:r>
            <w:r>
              <w:rPr>
                <w:rFonts w:ascii="Arial" w:hAnsi="Arial" w:cs="Arial"/>
                <w:b/>
                <w:bCs/>
                <w:color w:val="000000"/>
                <w:sz w:val="20"/>
                <w:szCs w:val="20"/>
              </w:rPr>
              <w:t>7</w:t>
            </w:r>
            <w:r w:rsidRPr="00E3317A">
              <w:rPr>
                <w:rFonts w:ascii="Arial" w:hAnsi="Arial" w:cs="Arial"/>
                <w:b/>
                <w:bCs/>
                <w:color w:val="000000"/>
                <w:sz w:val="20"/>
                <w:szCs w:val="20"/>
              </w:rPr>
              <w:t>.</w:t>
            </w:r>
            <w:r>
              <w:rPr>
                <w:rFonts w:ascii="Arial" w:hAnsi="Arial" w:cs="Arial"/>
                <w:b/>
                <w:bCs/>
                <w:color w:val="000000"/>
                <w:sz w:val="20"/>
                <w:szCs w:val="20"/>
              </w:rPr>
              <w:t>820,00</w:t>
            </w:r>
          </w:p>
        </w:tc>
      </w:tr>
    </w:tbl>
    <w:p w14:paraId="51C1B5E3" w14:textId="77777777" w:rsidR="0098259C" w:rsidRDefault="0098259C" w:rsidP="00A520EE">
      <w:pPr>
        <w:spacing w:line="360" w:lineRule="auto"/>
        <w:rPr>
          <w:rFonts w:ascii="Arial" w:hAnsi="Arial" w:cs="Arial"/>
          <w:sz w:val="18"/>
          <w:szCs w:val="18"/>
          <w:u w:val="single"/>
        </w:rPr>
      </w:pPr>
    </w:p>
    <w:p w14:paraId="2D367A59" w14:textId="7E77B758"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DECLARAÇÃO</w:t>
      </w:r>
    </w:p>
    <w:p w14:paraId="1E006DC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(APRESENTAR JUNTO A PROPOSTA DE PREÇOS)</w:t>
      </w:r>
    </w:p>
    <w:p w14:paraId="1180C6D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DECLARO QUE ESTOU CIENTE E DE ACORDO COM TODAS AS CLÁUSULAS E CONDIÇÕES CONTIDAS NO AVISO DE CONTRATAÇÃO E EM SEUS ANEXOS.</w:t>
      </w:r>
    </w:p>
    <w:p w14:paraId="1458BB2A"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Prazo de validade da proposta de 60 (sessenta dias), a contar da data de abertura do certame.</w:t>
      </w:r>
    </w:p>
    <w:p w14:paraId="2B10EF4F" w14:textId="5A6A0BC6"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Garantimos que os produtos</w:t>
      </w:r>
      <w:r w:rsidR="00847BF8">
        <w:rPr>
          <w:rFonts w:ascii="Arial" w:hAnsi="Arial" w:cs="Arial"/>
          <w:sz w:val="18"/>
          <w:szCs w:val="18"/>
        </w:rPr>
        <w:t>/serviços</w:t>
      </w:r>
      <w:r w:rsidRPr="00723CDE">
        <w:rPr>
          <w:rFonts w:ascii="Arial" w:hAnsi="Arial" w:cs="Arial"/>
          <w:sz w:val="18"/>
          <w:szCs w:val="18"/>
        </w:rPr>
        <w:t xml:space="preserve"> serão substituídos, sem ônus para a entidade de contratação, caso não estejam de acordo às especificações e padrões exigidos.</w:t>
      </w:r>
    </w:p>
    <w:p w14:paraId="43B97441"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3CADB130"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Informar os seguintes Dados Bancários, a fim de agilizar os possíveis pagamentos:</w:t>
      </w:r>
    </w:p>
    <w:p w14:paraId="6E73548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Banco:________________</w:t>
      </w:r>
    </w:p>
    <w:p w14:paraId="597EB3E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Agência:_______________ Conta Corrente:_________</w:t>
      </w:r>
    </w:p>
    <w:p w14:paraId="6CC9991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Caso seja a empresa vencedora os pagamentos, vão ser depositados, na conta informada.</w:t>
      </w:r>
    </w:p>
    <w:p w14:paraId="0D02C2D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(colocar data e assinatura do representante legal)</w:t>
      </w:r>
    </w:p>
    <w:p w14:paraId="3DF9E15D"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Obs.: A Proposta Comercial deverá conter razão social do participante, CNPJ, endereço completo, telefone e e-mail válido do próprio participante.</w:t>
      </w:r>
    </w:p>
    <w:p w14:paraId="5C4C1D15" w14:textId="285847CB" w:rsidR="00184C35" w:rsidRDefault="00184C35" w:rsidP="00A520EE">
      <w:pPr>
        <w:spacing w:line="360" w:lineRule="auto"/>
        <w:rPr>
          <w:rFonts w:ascii="Arial" w:hAnsi="Arial" w:cs="Arial"/>
          <w:sz w:val="18"/>
          <w:szCs w:val="18"/>
        </w:rPr>
      </w:pPr>
    </w:p>
    <w:p w14:paraId="5DC6EDBE" w14:textId="339B784D" w:rsidR="00E4303C" w:rsidRDefault="00E4303C" w:rsidP="00A520EE">
      <w:pPr>
        <w:spacing w:line="360" w:lineRule="auto"/>
        <w:rPr>
          <w:rFonts w:ascii="Arial" w:hAnsi="Arial" w:cs="Arial"/>
          <w:sz w:val="18"/>
          <w:szCs w:val="18"/>
        </w:rPr>
      </w:pPr>
    </w:p>
    <w:p w14:paraId="4838A385" w14:textId="5D6F2B1F"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lastRenderedPageBreak/>
        <w:t>REF.: DISPENSA ELETRÔNICA N°</w:t>
      </w:r>
      <w:r w:rsidR="005456A2">
        <w:rPr>
          <w:rFonts w:ascii="Arial" w:hAnsi="Arial" w:cs="Arial"/>
          <w:sz w:val="18"/>
          <w:szCs w:val="18"/>
          <w:u w:val="single"/>
        </w:rPr>
        <w:t xml:space="preserve"> 24</w:t>
      </w:r>
      <w:r w:rsidRPr="00723CDE">
        <w:rPr>
          <w:rFonts w:ascii="Arial" w:hAnsi="Arial" w:cs="Arial"/>
          <w:sz w:val="18"/>
          <w:szCs w:val="18"/>
          <w:u w:val="single"/>
        </w:rPr>
        <w:t>/2024</w:t>
      </w:r>
    </w:p>
    <w:p w14:paraId="3FE609F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instrumento,</w:t>
      </w:r>
      <w:r w:rsidRPr="00723CDE">
        <w:rPr>
          <w:rFonts w:ascii="Arial" w:hAnsi="Arial" w:cs="Arial"/>
          <w:sz w:val="18"/>
          <w:szCs w:val="18"/>
        </w:rPr>
        <w:tab/>
        <w:t>a</w:t>
      </w:r>
      <w:r w:rsidRPr="00723CDE">
        <w:rPr>
          <w:rFonts w:ascii="Arial" w:hAnsi="Arial" w:cs="Arial"/>
          <w:sz w:val="18"/>
          <w:szCs w:val="18"/>
        </w:rPr>
        <w:tab/>
        <w:t>empresa</w:t>
      </w:r>
      <w:r w:rsidRPr="00723CDE">
        <w:rPr>
          <w:rFonts w:ascii="Arial" w:hAnsi="Arial" w:cs="Arial"/>
          <w:sz w:val="18"/>
          <w:szCs w:val="18"/>
        </w:rPr>
        <w:tab/>
        <w:t>_____________________________,</w:t>
      </w:r>
      <w:r w:rsidRPr="00723CDE">
        <w:rPr>
          <w:rFonts w:ascii="Arial" w:hAnsi="Arial" w:cs="Arial"/>
          <w:sz w:val="18"/>
          <w:szCs w:val="18"/>
        </w:rPr>
        <w:tab/>
        <w:t>sediada</w:t>
      </w:r>
      <w:r w:rsidRPr="00723CDE">
        <w:rPr>
          <w:rFonts w:ascii="Arial" w:hAnsi="Arial" w:cs="Arial"/>
          <w:sz w:val="18"/>
          <w:szCs w:val="18"/>
        </w:rPr>
        <w:tab/>
        <w:t>em</w:t>
      </w:r>
    </w:p>
    <w:p w14:paraId="77186094" w14:textId="60BAD04A"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_________________________________, inscrita no CNPJ sob o n° __________________, outorga poderes a ______________, portador (a) do documento de identidade n° _____________________, inscrito (a) no CPF/MF sob o n° ___________________________, para representá-la na Dispensa de Licitação nº </w:t>
      </w:r>
      <w:r w:rsidR="00CE4555">
        <w:rPr>
          <w:rFonts w:ascii="Arial" w:hAnsi="Arial" w:cs="Arial"/>
          <w:sz w:val="18"/>
          <w:szCs w:val="18"/>
        </w:rPr>
        <w:t>8</w:t>
      </w:r>
      <w:r w:rsidRPr="00723CDE">
        <w:rPr>
          <w:rFonts w:ascii="Arial" w:hAnsi="Arial" w:cs="Arial"/>
          <w:sz w:val="18"/>
          <w:szCs w:val="18"/>
        </w:rPr>
        <w:t xml:space="preserve">/2024 do Município de </w:t>
      </w:r>
      <w:r w:rsidR="00847BF8">
        <w:rPr>
          <w:rFonts w:ascii="Arial" w:hAnsi="Arial" w:cs="Arial"/>
          <w:sz w:val="18"/>
          <w:szCs w:val="18"/>
        </w:rPr>
        <w:t>Mandaguaçu</w:t>
      </w:r>
      <w:r w:rsidRPr="00723CDE">
        <w:rPr>
          <w:rFonts w:ascii="Arial" w:hAnsi="Arial" w:cs="Arial"/>
          <w:sz w:val="18"/>
          <w:szCs w:val="18"/>
        </w:rPr>
        <w:t>, podendo o mandatário praticar todos os atos relativos ao processo, notadamente: formular ofertas; assinar os documentos do processo de dispensa de licitação; negociar preços; interpor recursos ou renunciar ao direito de propô-los.</w:t>
      </w:r>
    </w:p>
    <w:p w14:paraId="7D3DFB8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w:t>
      </w:r>
    </w:p>
    <w:p w14:paraId="2887C567" w14:textId="41991D9D" w:rsidR="00847BF8" w:rsidRDefault="00723CDE" w:rsidP="00A520EE">
      <w:pPr>
        <w:spacing w:line="360" w:lineRule="auto"/>
        <w:rPr>
          <w:rFonts w:ascii="Arial" w:hAnsi="Arial" w:cs="Arial"/>
          <w:sz w:val="18"/>
          <w:szCs w:val="18"/>
        </w:rPr>
      </w:pPr>
      <w:r w:rsidRPr="00723CDE">
        <w:rPr>
          <w:rFonts w:ascii="Arial" w:hAnsi="Arial" w:cs="Arial"/>
          <w:sz w:val="18"/>
          <w:szCs w:val="18"/>
        </w:rPr>
        <w:t>(assinatura, nome e CPF do mandante)</w:t>
      </w:r>
    </w:p>
    <w:p w14:paraId="2A11DF63" w14:textId="77777777" w:rsidR="005D7BAF" w:rsidRDefault="005D7BAF" w:rsidP="00A520EE">
      <w:pPr>
        <w:spacing w:line="360" w:lineRule="auto"/>
        <w:rPr>
          <w:rFonts w:ascii="Arial" w:hAnsi="Arial" w:cs="Arial"/>
          <w:sz w:val="18"/>
          <w:szCs w:val="18"/>
        </w:rPr>
      </w:pPr>
    </w:p>
    <w:p w14:paraId="219D9583" w14:textId="77777777" w:rsidR="00691C1D" w:rsidRDefault="00691C1D" w:rsidP="00A520EE">
      <w:pPr>
        <w:spacing w:line="360" w:lineRule="auto"/>
        <w:rPr>
          <w:rFonts w:ascii="Arial" w:hAnsi="Arial" w:cs="Arial"/>
          <w:sz w:val="18"/>
          <w:szCs w:val="18"/>
        </w:rPr>
      </w:pPr>
    </w:p>
    <w:p w14:paraId="28E7FEB2" w14:textId="77777777" w:rsidR="00691C1D" w:rsidRDefault="00691C1D" w:rsidP="00A520EE">
      <w:pPr>
        <w:spacing w:line="360" w:lineRule="auto"/>
        <w:rPr>
          <w:rFonts w:ascii="Arial" w:hAnsi="Arial" w:cs="Arial"/>
          <w:sz w:val="18"/>
          <w:szCs w:val="18"/>
        </w:rPr>
      </w:pPr>
    </w:p>
    <w:p w14:paraId="3951ED79" w14:textId="77777777" w:rsidR="00691C1D" w:rsidRDefault="00691C1D" w:rsidP="00A520EE">
      <w:pPr>
        <w:spacing w:line="360" w:lineRule="auto"/>
        <w:rPr>
          <w:rFonts w:ascii="Arial" w:hAnsi="Arial" w:cs="Arial"/>
          <w:sz w:val="18"/>
          <w:szCs w:val="18"/>
        </w:rPr>
      </w:pPr>
    </w:p>
    <w:p w14:paraId="5CFAFECD" w14:textId="77777777" w:rsidR="00691C1D" w:rsidRDefault="00691C1D" w:rsidP="00A520EE">
      <w:pPr>
        <w:spacing w:line="360" w:lineRule="auto"/>
        <w:rPr>
          <w:rFonts w:ascii="Arial" w:hAnsi="Arial" w:cs="Arial"/>
          <w:sz w:val="18"/>
          <w:szCs w:val="18"/>
        </w:rPr>
      </w:pPr>
    </w:p>
    <w:p w14:paraId="42D13F7E" w14:textId="77777777" w:rsidR="00691C1D" w:rsidRDefault="00691C1D" w:rsidP="00A520EE">
      <w:pPr>
        <w:spacing w:line="360" w:lineRule="auto"/>
        <w:rPr>
          <w:rFonts w:ascii="Arial" w:hAnsi="Arial" w:cs="Arial"/>
          <w:sz w:val="18"/>
          <w:szCs w:val="18"/>
        </w:rPr>
      </w:pPr>
    </w:p>
    <w:p w14:paraId="1E128085" w14:textId="77777777" w:rsidR="00691C1D" w:rsidRDefault="00691C1D" w:rsidP="00A520EE">
      <w:pPr>
        <w:spacing w:line="360" w:lineRule="auto"/>
        <w:rPr>
          <w:rFonts w:ascii="Arial" w:hAnsi="Arial" w:cs="Arial"/>
          <w:sz w:val="18"/>
          <w:szCs w:val="18"/>
        </w:rPr>
      </w:pPr>
    </w:p>
    <w:p w14:paraId="15C699D5" w14:textId="77777777" w:rsidR="00691C1D" w:rsidRDefault="00691C1D" w:rsidP="00A520EE">
      <w:pPr>
        <w:spacing w:line="360" w:lineRule="auto"/>
        <w:rPr>
          <w:rFonts w:ascii="Arial" w:hAnsi="Arial" w:cs="Arial"/>
          <w:sz w:val="18"/>
          <w:szCs w:val="18"/>
        </w:rPr>
      </w:pPr>
    </w:p>
    <w:p w14:paraId="78416FA9" w14:textId="77777777" w:rsidR="00691C1D" w:rsidRDefault="00691C1D" w:rsidP="00A520EE">
      <w:pPr>
        <w:spacing w:line="360" w:lineRule="auto"/>
        <w:rPr>
          <w:rFonts w:ascii="Arial" w:hAnsi="Arial" w:cs="Arial"/>
          <w:sz w:val="18"/>
          <w:szCs w:val="18"/>
        </w:rPr>
      </w:pPr>
    </w:p>
    <w:p w14:paraId="30D52E70" w14:textId="77777777" w:rsidR="00691C1D" w:rsidRDefault="00691C1D" w:rsidP="00A520EE">
      <w:pPr>
        <w:spacing w:line="360" w:lineRule="auto"/>
        <w:rPr>
          <w:rFonts w:ascii="Arial" w:hAnsi="Arial" w:cs="Arial"/>
          <w:sz w:val="18"/>
          <w:szCs w:val="18"/>
        </w:rPr>
      </w:pPr>
    </w:p>
    <w:p w14:paraId="65624612" w14:textId="77777777" w:rsidR="00691C1D" w:rsidRDefault="00691C1D" w:rsidP="00A520EE">
      <w:pPr>
        <w:spacing w:line="360" w:lineRule="auto"/>
        <w:rPr>
          <w:rFonts w:ascii="Arial" w:hAnsi="Arial" w:cs="Arial"/>
          <w:sz w:val="18"/>
          <w:szCs w:val="18"/>
        </w:rPr>
      </w:pPr>
    </w:p>
    <w:p w14:paraId="236849FF" w14:textId="336A8572" w:rsidR="00691C1D" w:rsidRDefault="00691C1D" w:rsidP="00A520EE">
      <w:pPr>
        <w:spacing w:line="360" w:lineRule="auto"/>
        <w:rPr>
          <w:rFonts w:ascii="Arial" w:hAnsi="Arial" w:cs="Arial"/>
          <w:sz w:val="18"/>
          <w:szCs w:val="18"/>
        </w:rPr>
      </w:pPr>
    </w:p>
    <w:p w14:paraId="188E2F0F" w14:textId="7D003351" w:rsidR="000311B4" w:rsidRDefault="000311B4" w:rsidP="00A520EE">
      <w:pPr>
        <w:spacing w:line="360" w:lineRule="auto"/>
        <w:rPr>
          <w:rFonts w:ascii="Arial" w:hAnsi="Arial" w:cs="Arial"/>
          <w:sz w:val="18"/>
          <w:szCs w:val="18"/>
        </w:rPr>
      </w:pPr>
    </w:p>
    <w:p w14:paraId="0BBDA370" w14:textId="0533C0A7" w:rsidR="0098259C" w:rsidRDefault="0098259C" w:rsidP="00A520EE">
      <w:pPr>
        <w:spacing w:line="360" w:lineRule="auto"/>
        <w:rPr>
          <w:rFonts w:ascii="Arial" w:hAnsi="Arial" w:cs="Arial"/>
          <w:sz w:val="18"/>
          <w:szCs w:val="18"/>
        </w:rPr>
      </w:pPr>
    </w:p>
    <w:p w14:paraId="2D728CA7" w14:textId="1E8AAF2C" w:rsidR="0098259C" w:rsidRDefault="0098259C" w:rsidP="00A520EE">
      <w:pPr>
        <w:spacing w:line="360" w:lineRule="auto"/>
        <w:rPr>
          <w:rFonts w:ascii="Arial" w:hAnsi="Arial" w:cs="Arial"/>
          <w:sz w:val="18"/>
          <w:szCs w:val="18"/>
        </w:rPr>
      </w:pPr>
    </w:p>
    <w:p w14:paraId="496EEFEB" w14:textId="3FF6E868" w:rsidR="0098259C" w:rsidRDefault="0098259C" w:rsidP="00A520EE">
      <w:pPr>
        <w:spacing w:line="360" w:lineRule="auto"/>
        <w:rPr>
          <w:rFonts w:ascii="Arial" w:hAnsi="Arial" w:cs="Arial"/>
          <w:sz w:val="18"/>
          <w:szCs w:val="18"/>
        </w:rPr>
      </w:pPr>
    </w:p>
    <w:p w14:paraId="7E3EB60B" w14:textId="46DAC326" w:rsidR="0098259C" w:rsidRDefault="0098259C" w:rsidP="00A520EE">
      <w:pPr>
        <w:spacing w:line="360" w:lineRule="auto"/>
        <w:rPr>
          <w:rFonts w:ascii="Arial" w:hAnsi="Arial" w:cs="Arial"/>
          <w:sz w:val="18"/>
          <w:szCs w:val="18"/>
        </w:rPr>
      </w:pPr>
    </w:p>
    <w:p w14:paraId="517D6C15" w14:textId="77777777" w:rsidR="0098259C" w:rsidRDefault="0098259C" w:rsidP="00A520EE">
      <w:pPr>
        <w:spacing w:line="360" w:lineRule="auto"/>
        <w:rPr>
          <w:rFonts w:ascii="Arial" w:hAnsi="Arial" w:cs="Arial"/>
          <w:sz w:val="18"/>
          <w:szCs w:val="18"/>
        </w:rPr>
      </w:pPr>
    </w:p>
    <w:p w14:paraId="7C540F00" w14:textId="77777777" w:rsidR="000311B4" w:rsidRDefault="000311B4" w:rsidP="00A520EE">
      <w:pPr>
        <w:spacing w:line="360" w:lineRule="auto"/>
        <w:rPr>
          <w:rFonts w:ascii="Arial" w:hAnsi="Arial" w:cs="Arial"/>
          <w:sz w:val="18"/>
          <w:szCs w:val="18"/>
        </w:rPr>
      </w:pPr>
    </w:p>
    <w:p w14:paraId="483EBB6F" w14:textId="2EF8B9A8" w:rsidR="00723CDE" w:rsidRPr="00723CDE" w:rsidRDefault="001B6B0E" w:rsidP="00A520EE">
      <w:pPr>
        <w:spacing w:line="360" w:lineRule="auto"/>
        <w:rPr>
          <w:rFonts w:ascii="Arial" w:hAnsi="Arial" w:cs="Arial"/>
          <w:sz w:val="18"/>
          <w:szCs w:val="18"/>
        </w:rPr>
      </w:pPr>
      <w:r>
        <w:rPr>
          <w:rFonts w:ascii="Arial" w:hAnsi="Arial" w:cs="Arial"/>
          <w:sz w:val="18"/>
          <w:szCs w:val="18"/>
        </w:rPr>
        <w:lastRenderedPageBreak/>
        <w:t xml:space="preserve">      </w:t>
      </w:r>
      <w:r w:rsidR="00723CDE" w:rsidRPr="00723CDE">
        <w:rPr>
          <w:rFonts w:ascii="Arial" w:hAnsi="Arial" w:cs="Arial"/>
          <w:sz w:val="18"/>
          <w:szCs w:val="18"/>
        </w:rPr>
        <w:t>ANEXO III – DECLARAÇÃO DE RESPONSABILIDADES UNIFICADA</w:t>
      </w:r>
    </w:p>
    <w:p w14:paraId="29A97954" w14:textId="5FF5F184"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REF.: DISPENSA ELETRÔNICA N°</w:t>
      </w:r>
      <w:r w:rsidR="00F020E7">
        <w:rPr>
          <w:rFonts w:ascii="Arial" w:hAnsi="Arial" w:cs="Arial"/>
          <w:sz w:val="18"/>
          <w:szCs w:val="18"/>
          <w:u w:val="single"/>
        </w:rPr>
        <w:t xml:space="preserve"> </w:t>
      </w:r>
      <w:r w:rsidR="005456A2">
        <w:rPr>
          <w:rFonts w:ascii="Arial" w:hAnsi="Arial" w:cs="Arial"/>
          <w:sz w:val="18"/>
          <w:szCs w:val="18"/>
          <w:u w:val="single"/>
        </w:rPr>
        <w:t>24</w:t>
      </w:r>
      <w:r w:rsidRPr="00723CDE">
        <w:rPr>
          <w:rFonts w:ascii="Arial" w:hAnsi="Arial" w:cs="Arial"/>
          <w:sz w:val="18"/>
          <w:szCs w:val="18"/>
          <w:u w:val="single"/>
        </w:rPr>
        <w:t>/2024</w:t>
      </w:r>
    </w:p>
    <w:p w14:paraId="65A0437C"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Prezado (as) Senhores (as):</w:t>
      </w:r>
    </w:p>
    <w:p w14:paraId="5049E02F"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Pelo presente instrumento, a empresa ........................., inscrita no CNPJ sob o nº ......................, com sede na ............................................, por meio de seu representante legal infra-assinado, que:</w:t>
      </w:r>
    </w:p>
    <w:p w14:paraId="3D2A59B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 Declara, sob as penas do artigo 299, do Código Penal, que se enquadra na situação de microempresa (ME), empresa de pequeno porte (EPP) ou cooperativa, nos termos da Lei Complementar nº 123/06, alterada pela Lei Complementar nº 147/14, bem assim que inexistem fatos supervenientes que conduzam ao seu desenquadramento desta situação.</w:t>
      </w:r>
    </w:p>
    <w:p w14:paraId="1CC1B2B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*Marcar este item caso se enquadre na situação de microempresa, empresa de pequeno porte ou cooperativa.</w:t>
      </w:r>
    </w:p>
    <w:p w14:paraId="4DF26834" w14:textId="2DB7504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até a presente data inexistem fatos supervenientes impeditivos para</w:t>
      </w:r>
      <w:r w:rsidR="00847BF8">
        <w:rPr>
          <w:rFonts w:ascii="Arial" w:hAnsi="Arial" w:cs="Arial"/>
          <w:sz w:val="18"/>
          <w:szCs w:val="18"/>
        </w:rPr>
        <w:t xml:space="preserve"> </w:t>
      </w:r>
      <w:r w:rsidRPr="00723CDE">
        <w:rPr>
          <w:rFonts w:ascii="Arial" w:hAnsi="Arial" w:cs="Arial"/>
          <w:sz w:val="18"/>
          <w:szCs w:val="18"/>
        </w:rPr>
        <w:t>habilitação no presente Processo de Dispensa Eletrônica, estando ciente da obrigatoriedade de declarar ocorrências posteriores;</w:t>
      </w:r>
    </w:p>
    <w:p w14:paraId="67947C8A" w14:textId="0A25CDB0"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 empresa não foi declarada inidônea por nenhum órgão público de qualquer</w:t>
      </w:r>
      <w:r w:rsidR="00734B4A">
        <w:rPr>
          <w:rFonts w:ascii="Arial" w:hAnsi="Arial" w:cs="Arial"/>
          <w:sz w:val="18"/>
          <w:szCs w:val="18"/>
        </w:rPr>
        <w:t xml:space="preserve"> </w:t>
      </w:r>
      <w:r w:rsidRPr="00723CDE">
        <w:rPr>
          <w:rFonts w:ascii="Arial" w:hAnsi="Arial" w:cs="Arial"/>
          <w:sz w:val="18"/>
          <w:szCs w:val="18"/>
        </w:rPr>
        <w:t>esfera de governo, estando apta a contratar com o poder público;</w:t>
      </w:r>
    </w:p>
    <w:p w14:paraId="467A9851" w14:textId="33301E2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estar cientes e concordamos com as condições contidas no Aviso de Contratação Direta e seus</w:t>
      </w:r>
      <w:r w:rsidR="00566018">
        <w:rPr>
          <w:rFonts w:ascii="Arial" w:hAnsi="Arial" w:cs="Arial"/>
          <w:sz w:val="18"/>
          <w:szCs w:val="18"/>
        </w:rPr>
        <w:t xml:space="preserve"> </w:t>
      </w:r>
      <w:r w:rsidRPr="00723CDE">
        <w:rPr>
          <w:rFonts w:ascii="Arial" w:hAnsi="Arial" w:cs="Arial"/>
          <w:sz w:val="18"/>
          <w:szCs w:val="18"/>
        </w:rPr>
        <w:t>anexos;</w:t>
      </w:r>
    </w:p>
    <w:p w14:paraId="683241A0"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Assumimos a responsabilidade pelas transações que forem efetuadas no sistema, assumindo como firmes e</w:t>
      </w:r>
    </w:p>
    <w:p w14:paraId="6B0C8E0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verdadeiras;</w:t>
      </w:r>
    </w:p>
    <w:p w14:paraId="5BB1D339"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que cumprimos as exigências de reserva de cargos para pessoa com deficiência e para reabilitado da</w:t>
      </w:r>
    </w:p>
    <w:p w14:paraId="5001178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Previdência Social, de que trata o art. 93, da Lei nº 8.213/91;</w:t>
      </w:r>
    </w:p>
    <w:p w14:paraId="54F0B6D7" w14:textId="65F66515"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fins do disposto no inciso XXXIII, do art. 7º, da Constituição Federal, que não empregamos</w:t>
      </w:r>
      <w:r w:rsidR="00E850B5">
        <w:rPr>
          <w:rFonts w:ascii="Arial" w:hAnsi="Arial" w:cs="Arial"/>
          <w:sz w:val="18"/>
          <w:szCs w:val="18"/>
        </w:rPr>
        <w:t xml:space="preserve"> </w:t>
      </w:r>
      <w:r w:rsidRPr="00723CDE">
        <w:rPr>
          <w:rFonts w:ascii="Arial" w:hAnsi="Arial" w:cs="Arial"/>
          <w:sz w:val="18"/>
          <w:szCs w:val="18"/>
        </w:rPr>
        <w:t>menores de 18 (dezoito) anos em trabalho noturno, perigoso ou insalubre e nem menores de 16 (dezesseis) anos, em qualquer trabalho, salvo na condição de aprendiz, a partir dos 14 (quatorze) anos de idade, em cumprimento ao que determina o inciso VI, do art. 68, da Lei 14.133/2021;</w:t>
      </w:r>
    </w:p>
    <w:p w14:paraId="31A3284E"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Não foi condenada judicialmente, em trânsito em julgado, por exploração de trabalho infantil, por submissão de trabalhadores a condições análogas às de escravo ou por contratação de adolescentes nos casos vedados pela legislação trabalhista, e cumpre o disposto no art. 14, inciso VI da Lei 14.133/2021.</w:t>
      </w:r>
    </w:p>
    <w:p w14:paraId="5B4DF5C7"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de direito, na qualidade de Proponente dos Processos Licitatórios/de Contratação</w:t>
      </w:r>
    </w:p>
    <w:p w14:paraId="57E046A5" w14:textId="08397C38"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Direta,</w:t>
      </w:r>
      <w:r w:rsidRPr="00723CDE">
        <w:rPr>
          <w:rFonts w:ascii="Arial" w:hAnsi="Arial" w:cs="Arial"/>
          <w:sz w:val="18"/>
          <w:szCs w:val="18"/>
        </w:rPr>
        <w:tab/>
        <w:t>instaurados</w:t>
      </w: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Município,</w:t>
      </w:r>
      <w:r w:rsidRPr="00723CDE">
        <w:rPr>
          <w:rFonts w:ascii="Arial" w:hAnsi="Arial" w:cs="Arial"/>
          <w:sz w:val="18"/>
          <w:szCs w:val="18"/>
        </w:rPr>
        <w:tab/>
        <w:t>que</w:t>
      </w:r>
      <w:r w:rsidRPr="00723CDE">
        <w:rPr>
          <w:rFonts w:ascii="Arial" w:hAnsi="Arial" w:cs="Arial"/>
          <w:sz w:val="18"/>
          <w:szCs w:val="18"/>
        </w:rPr>
        <w:tab/>
        <w:t>o</w:t>
      </w:r>
      <w:r w:rsidRPr="00723CDE">
        <w:rPr>
          <w:rFonts w:ascii="Arial" w:hAnsi="Arial" w:cs="Arial"/>
          <w:sz w:val="18"/>
          <w:szCs w:val="18"/>
        </w:rPr>
        <w:tab/>
        <w:t>(a)</w:t>
      </w:r>
      <w:r w:rsidRPr="00723CDE">
        <w:rPr>
          <w:rFonts w:ascii="Arial" w:hAnsi="Arial" w:cs="Arial"/>
          <w:sz w:val="18"/>
          <w:szCs w:val="18"/>
        </w:rPr>
        <w:tab/>
        <w:t>responsável</w:t>
      </w:r>
      <w:r w:rsidRPr="00723CDE">
        <w:rPr>
          <w:rFonts w:ascii="Arial" w:hAnsi="Arial" w:cs="Arial"/>
          <w:sz w:val="18"/>
          <w:szCs w:val="18"/>
        </w:rPr>
        <w:tab/>
        <w:t>legal</w:t>
      </w:r>
      <w:r w:rsidRPr="00723CDE">
        <w:rPr>
          <w:rFonts w:ascii="Arial" w:hAnsi="Arial" w:cs="Arial"/>
          <w:sz w:val="18"/>
          <w:szCs w:val="18"/>
        </w:rPr>
        <w:tab/>
        <w:t>da</w:t>
      </w:r>
      <w:r w:rsidRPr="00723CDE">
        <w:rPr>
          <w:rFonts w:ascii="Arial" w:hAnsi="Arial" w:cs="Arial"/>
          <w:sz w:val="18"/>
          <w:szCs w:val="18"/>
        </w:rPr>
        <w:tab/>
        <w:t>empresa</w:t>
      </w:r>
      <w:r w:rsidR="00BF4CF5">
        <w:rPr>
          <w:rFonts w:ascii="Arial" w:hAnsi="Arial" w:cs="Arial"/>
          <w:sz w:val="18"/>
          <w:szCs w:val="18"/>
        </w:rPr>
        <w:t xml:space="preserve"> </w:t>
      </w:r>
      <w:r w:rsidRPr="00723CDE">
        <w:rPr>
          <w:rFonts w:ascii="Arial" w:hAnsi="Arial" w:cs="Arial"/>
          <w:sz w:val="18"/>
          <w:szCs w:val="18"/>
        </w:rPr>
        <w:tab/>
        <w:t>é</w:t>
      </w:r>
      <w:r w:rsidRPr="00723CDE">
        <w:rPr>
          <w:rFonts w:ascii="Arial" w:hAnsi="Arial" w:cs="Arial"/>
          <w:sz w:val="18"/>
          <w:szCs w:val="18"/>
        </w:rPr>
        <w:tab/>
        <w:t>Sr. ............................................................., portador(a) da Cédula de Identidade RG sob nº ..............................................…, incrito (a) no CPF sob nº ........................................................, cuja função/cargo é...............................................… (sócio administrador/procurador/diretor/etc), responsável pela assinatura do contrato;</w:t>
      </w:r>
    </w:p>
    <w:p w14:paraId="520301A1" w14:textId="205F2E29"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em caso de qualquer comunicação futura referente e este processo de</w:t>
      </w:r>
      <w:r w:rsidR="00BF4CF5">
        <w:rPr>
          <w:rFonts w:ascii="Arial" w:hAnsi="Arial" w:cs="Arial"/>
          <w:sz w:val="18"/>
          <w:szCs w:val="18"/>
        </w:rPr>
        <w:t xml:space="preserve"> </w:t>
      </w:r>
      <w:r w:rsidRPr="00723CDE">
        <w:rPr>
          <w:rFonts w:ascii="Arial" w:hAnsi="Arial" w:cs="Arial"/>
          <w:sz w:val="18"/>
          <w:szCs w:val="18"/>
        </w:rPr>
        <w:t>dispensa de licitação, bem como em caso de eventual contratação, concordamos que o Contrato seja encaminhado para o seguinte endereço: E-mail: Telefone: ( )</w:t>
      </w:r>
    </w:p>
    <w:p w14:paraId="58626796" w14:textId="7E7AAF1C"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Caso altere o citado e-mail ou telefone, comprometemo-nos a protocolizar pedido de alteração junto ao Sistema de</w:t>
      </w:r>
      <w:r w:rsidR="00BF4CF5">
        <w:rPr>
          <w:rFonts w:ascii="Arial" w:hAnsi="Arial" w:cs="Arial"/>
          <w:sz w:val="18"/>
          <w:szCs w:val="18"/>
        </w:rPr>
        <w:t xml:space="preserve"> </w:t>
      </w:r>
      <w:r w:rsidRPr="00723CDE">
        <w:rPr>
          <w:rFonts w:ascii="Arial" w:hAnsi="Arial" w:cs="Arial"/>
          <w:sz w:val="18"/>
          <w:szCs w:val="18"/>
        </w:rPr>
        <w:t>Protocolo deste Município, sob pena de sermos considerados como intimados pelos meios anteriormente fornecidos.</w:t>
      </w:r>
    </w:p>
    <w:p w14:paraId="1ADFE41A" w14:textId="6369CAA2" w:rsidR="00723CDE" w:rsidRPr="00BF4CF5" w:rsidRDefault="00723CDE" w:rsidP="00C914A6">
      <w:pPr>
        <w:numPr>
          <w:ilvl w:val="0"/>
          <w:numId w:val="6"/>
        </w:numPr>
        <w:spacing w:line="360" w:lineRule="auto"/>
        <w:ind w:left="0"/>
        <w:rPr>
          <w:rFonts w:ascii="Arial" w:hAnsi="Arial" w:cs="Arial"/>
          <w:sz w:val="18"/>
          <w:szCs w:val="18"/>
        </w:rPr>
      </w:pPr>
      <w:r w:rsidRPr="00BF4CF5">
        <w:rPr>
          <w:rFonts w:ascii="Arial" w:hAnsi="Arial" w:cs="Arial"/>
          <w:sz w:val="18"/>
          <w:szCs w:val="18"/>
        </w:rPr>
        <w:t>Nomeamos</w:t>
      </w:r>
      <w:r w:rsidRPr="00BF4CF5">
        <w:rPr>
          <w:rFonts w:ascii="Arial" w:hAnsi="Arial" w:cs="Arial"/>
          <w:sz w:val="18"/>
          <w:szCs w:val="18"/>
        </w:rPr>
        <w:tab/>
        <w:t>e</w:t>
      </w:r>
      <w:r w:rsidRPr="00BF4CF5">
        <w:rPr>
          <w:rFonts w:ascii="Arial" w:hAnsi="Arial" w:cs="Arial"/>
          <w:sz w:val="18"/>
          <w:szCs w:val="18"/>
        </w:rPr>
        <w:tab/>
        <w:t>constituímos</w:t>
      </w:r>
      <w:r w:rsidRPr="00BF4CF5">
        <w:rPr>
          <w:rFonts w:ascii="Arial" w:hAnsi="Arial" w:cs="Arial"/>
          <w:sz w:val="18"/>
          <w:szCs w:val="18"/>
        </w:rPr>
        <w:tab/>
        <w:t>o</w:t>
      </w:r>
      <w:r w:rsidRPr="00BF4CF5">
        <w:rPr>
          <w:rFonts w:ascii="Arial" w:hAnsi="Arial" w:cs="Arial"/>
          <w:sz w:val="18"/>
          <w:szCs w:val="18"/>
        </w:rPr>
        <w:tab/>
        <w:t>senhor(a).........................................,</w:t>
      </w:r>
      <w:r w:rsidR="00BF4CF5" w:rsidRPr="00BF4CF5">
        <w:rPr>
          <w:rFonts w:ascii="Arial" w:hAnsi="Arial" w:cs="Arial"/>
          <w:sz w:val="18"/>
          <w:szCs w:val="18"/>
        </w:rPr>
        <w:t xml:space="preserve"> </w:t>
      </w:r>
      <w:r w:rsidRPr="00BF4CF5">
        <w:rPr>
          <w:rFonts w:ascii="Arial" w:hAnsi="Arial" w:cs="Arial"/>
          <w:sz w:val="18"/>
          <w:szCs w:val="18"/>
        </w:rPr>
        <w:t>portador(a)</w:t>
      </w:r>
      <w:r w:rsidRPr="00BF4CF5">
        <w:rPr>
          <w:rFonts w:ascii="Arial" w:hAnsi="Arial" w:cs="Arial"/>
          <w:sz w:val="18"/>
          <w:szCs w:val="18"/>
        </w:rPr>
        <w:tab/>
        <w:t>do</w:t>
      </w:r>
      <w:r w:rsidRPr="00BF4CF5">
        <w:rPr>
          <w:rFonts w:ascii="Arial" w:hAnsi="Arial" w:cs="Arial"/>
          <w:sz w:val="18"/>
          <w:szCs w:val="18"/>
        </w:rPr>
        <w:tab/>
        <w:t>CPF/MF</w:t>
      </w:r>
      <w:r w:rsidRPr="00BF4CF5">
        <w:rPr>
          <w:rFonts w:ascii="Arial" w:hAnsi="Arial" w:cs="Arial"/>
          <w:sz w:val="18"/>
          <w:szCs w:val="18"/>
        </w:rPr>
        <w:tab/>
        <w:t>sob</w:t>
      </w:r>
      <w:r w:rsidR="00BF4CF5">
        <w:rPr>
          <w:rFonts w:ascii="Arial" w:hAnsi="Arial" w:cs="Arial"/>
          <w:sz w:val="18"/>
          <w:szCs w:val="18"/>
        </w:rPr>
        <w:t xml:space="preserve"> </w:t>
      </w:r>
      <w:r w:rsidRPr="00BF4CF5">
        <w:rPr>
          <w:rFonts w:ascii="Arial" w:hAnsi="Arial" w:cs="Arial"/>
          <w:sz w:val="18"/>
          <w:szCs w:val="18"/>
        </w:rPr>
        <w:t>n.º..................................., para ser o (a) responsável para acompanhar a execução do contrato, referente a Dispensa Eletrônica nº ______ e todos os atos necessários ao cumprimento das obrigações contidas no instrumento convocatório, seus Anexos e no Contrato.</w:t>
      </w:r>
    </w:p>
    <w:p w14:paraId="1A3E8C3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 ______ de _____________ de 2024.</w:t>
      </w:r>
    </w:p>
    <w:p w14:paraId="6C96F55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____________________________________________________________</w:t>
      </w:r>
    </w:p>
    <w:p w14:paraId="764F347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CPF, completo do representante da empresa e assinatura).</w:t>
      </w:r>
    </w:p>
    <w:p w14:paraId="579CB10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CNPJ, completo da empresa e assinatura).</w:t>
      </w:r>
    </w:p>
    <w:p w14:paraId="59FA01EF" w14:textId="77777777" w:rsidR="00BF4CF5" w:rsidRDefault="00BF4CF5" w:rsidP="00A520EE">
      <w:pPr>
        <w:spacing w:line="360" w:lineRule="auto"/>
        <w:rPr>
          <w:rFonts w:ascii="Arial" w:hAnsi="Arial" w:cs="Arial"/>
          <w:sz w:val="18"/>
          <w:szCs w:val="18"/>
        </w:rPr>
      </w:pPr>
    </w:p>
    <w:p w14:paraId="2FF4A9F1" w14:textId="77777777" w:rsidR="00BF4CF5" w:rsidRDefault="00BF4CF5" w:rsidP="00A520EE">
      <w:pPr>
        <w:spacing w:line="360" w:lineRule="auto"/>
        <w:rPr>
          <w:rFonts w:ascii="Arial" w:hAnsi="Arial" w:cs="Arial"/>
          <w:sz w:val="18"/>
          <w:szCs w:val="18"/>
        </w:rPr>
      </w:pPr>
    </w:p>
    <w:p w14:paraId="6FBC6D65" w14:textId="660A103E" w:rsidR="00273C25" w:rsidRDefault="00273C25" w:rsidP="00A520EE">
      <w:pPr>
        <w:spacing w:line="360" w:lineRule="auto"/>
        <w:rPr>
          <w:rFonts w:ascii="Arial" w:hAnsi="Arial" w:cs="Arial"/>
          <w:sz w:val="18"/>
          <w:szCs w:val="18"/>
        </w:rPr>
      </w:pPr>
    </w:p>
    <w:p w14:paraId="2B1E00A7" w14:textId="390BD040" w:rsidR="00E4303C" w:rsidRDefault="00E4303C" w:rsidP="00A520EE">
      <w:pPr>
        <w:spacing w:line="360" w:lineRule="auto"/>
        <w:rPr>
          <w:rFonts w:ascii="Arial" w:hAnsi="Arial" w:cs="Arial"/>
          <w:sz w:val="18"/>
          <w:szCs w:val="18"/>
        </w:rPr>
      </w:pPr>
    </w:p>
    <w:p w14:paraId="1540E8F7" w14:textId="76360AAB" w:rsidR="00E4303C" w:rsidRDefault="00E4303C" w:rsidP="00A520EE">
      <w:pPr>
        <w:spacing w:line="360" w:lineRule="auto"/>
        <w:rPr>
          <w:rFonts w:ascii="Arial" w:hAnsi="Arial" w:cs="Arial"/>
          <w:sz w:val="18"/>
          <w:szCs w:val="18"/>
        </w:rPr>
      </w:pPr>
    </w:p>
    <w:p w14:paraId="12443224" w14:textId="5D4457D5" w:rsidR="00E4303C" w:rsidRDefault="00E4303C" w:rsidP="00A520EE">
      <w:pPr>
        <w:spacing w:line="360" w:lineRule="auto"/>
        <w:rPr>
          <w:rFonts w:ascii="Arial" w:hAnsi="Arial" w:cs="Arial"/>
          <w:sz w:val="18"/>
          <w:szCs w:val="18"/>
        </w:rPr>
      </w:pPr>
    </w:p>
    <w:p w14:paraId="21EA6E88" w14:textId="399F1D51" w:rsidR="00E4303C" w:rsidRDefault="00E4303C" w:rsidP="00A520EE">
      <w:pPr>
        <w:spacing w:line="360" w:lineRule="auto"/>
        <w:rPr>
          <w:rFonts w:ascii="Arial" w:hAnsi="Arial" w:cs="Arial"/>
          <w:sz w:val="18"/>
          <w:szCs w:val="18"/>
        </w:rPr>
      </w:pPr>
    </w:p>
    <w:p w14:paraId="283471F6" w14:textId="7F04B36B" w:rsidR="00E4303C" w:rsidRDefault="00E4303C" w:rsidP="00A520EE">
      <w:pPr>
        <w:spacing w:line="360" w:lineRule="auto"/>
        <w:rPr>
          <w:rFonts w:ascii="Arial" w:hAnsi="Arial" w:cs="Arial"/>
          <w:sz w:val="18"/>
          <w:szCs w:val="18"/>
        </w:rPr>
      </w:pPr>
    </w:p>
    <w:p w14:paraId="726413E4" w14:textId="3D1A291A" w:rsidR="00E4303C" w:rsidRDefault="00E4303C" w:rsidP="00A520EE">
      <w:pPr>
        <w:spacing w:line="360" w:lineRule="auto"/>
        <w:rPr>
          <w:rFonts w:ascii="Arial" w:hAnsi="Arial" w:cs="Arial"/>
          <w:sz w:val="18"/>
          <w:szCs w:val="18"/>
        </w:rPr>
      </w:pPr>
    </w:p>
    <w:p w14:paraId="2FA796CC" w14:textId="53E7485D" w:rsidR="007553A7" w:rsidRDefault="007553A7" w:rsidP="00A520EE">
      <w:pPr>
        <w:spacing w:line="360" w:lineRule="auto"/>
        <w:rPr>
          <w:rFonts w:ascii="Arial" w:hAnsi="Arial" w:cs="Arial"/>
          <w:sz w:val="18"/>
          <w:szCs w:val="18"/>
        </w:rPr>
      </w:pPr>
    </w:p>
    <w:p w14:paraId="6ACFEFD3" w14:textId="6A65D9F3" w:rsidR="00545567" w:rsidRDefault="00545567" w:rsidP="00A520EE">
      <w:pPr>
        <w:spacing w:line="360" w:lineRule="auto"/>
        <w:rPr>
          <w:rFonts w:ascii="Arial" w:hAnsi="Arial" w:cs="Arial"/>
          <w:sz w:val="18"/>
          <w:szCs w:val="18"/>
        </w:rPr>
      </w:pPr>
    </w:p>
    <w:p w14:paraId="5B7D0B08" w14:textId="77777777" w:rsidR="00E4303C" w:rsidRDefault="00E4303C" w:rsidP="00A520EE">
      <w:pPr>
        <w:spacing w:line="360" w:lineRule="auto"/>
        <w:rPr>
          <w:rFonts w:ascii="Arial" w:hAnsi="Arial" w:cs="Arial"/>
          <w:sz w:val="18"/>
          <w:szCs w:val="18"/>
        </w:rPr>
      </w:pPr>
    </w:p>
    <w:p w14:paraId="289CB85A" w14:textId="75464A65" w:rsidR="00E11478" w:rsidRDefault="00273C25" w:rsidP="00273C25">
      <w:pPr>
        <w:pStyle w:val="Ttulo2"/>
        <w:rPr>
          <w:b/>
          <w:bCs/>
          <w:sz w:val="18"/>
          <w:szCs w:val="18"/>
        </w:rPr>
      </w:pPr>
      <w:r>
        <w:rPr>
          <w:sz w:val="18"/>
          <w:szCs w:val="18"/>
        </w:rPr>
        <w:lastRenderedPageBreak/>
        <w:tab/>
      </w:r>
      <w:r>
        <w:rPr>
          <w:sz w:val="18"/>
          <w:szCs w:val="18"/>
        </w:rPr>
        <w:tab/>
      </w:r>
      <w:r>
        <w:rPr>
          <w:sz w:val="18"/>
          <w:szCs w:val="18"/>
        </w:rPr>
        <w:tab/>
      </w:r>
      <w:r w:rsidRPr="00D30385">
        <w:rPr>
          <w:b/>
          <w:bCs/>
          <w:sz w:val="18"/>
          <w:szCs w:val="18"/>
        </w:rPr>
        <w:t xml:space="preserve">           </w:t>
      </w:r>
    </w:p>
    <w:p w14:paraId="2F0ED982" w14:textId="4B50ED78" w:rsidR="00166E71" w:rsidRPr="007553A7" w:rsidRDefault="00E11478" w:rsidP="007553A7">
      <w:pPr>
        <w:pStyle w:val="Ttulo2"/>
        <w:ind w:left="2832" w:firstLine="708"/>
        <w:rPr>
          <w:b/>
          <w:bCs/>
          <w:sz w:val="18"/>
          <w:szCs w:val="18"/>
        </w:rPr>
      </w:pPr>
      <w:r>
        <w:rPr>
          <w:b/>
          <w:bCs/>
          <w:sz w:val="18"/>
          <w:szCs w:val="18"/>
        </w:rPr>
        <w:t xml:space="preserve">   Anexo IV</w:t>
      </w:r>
    </w:p>
    <w:p w14:paraId="204916FE" w14:textId="77777777" w:rsidR="004D4F07" w:rsidRDefault="004D4F07" w:rsidP="00F020E7">
      <w:pPr>
        <w:spacing w:after="0" w:line="256" w:lineRule="auto"/>
        <w:rPr>
          <w:rFonts w:ascii="Arial" w:hAnsi="Arial" w:cs="Arial"/>
          <w:sz w:val="18"/>
          <w:szCs w:val="18"/>
        </w:rPr>
      </w:pPr>
    </w:p>
    <w:p w14:paraId="7A01C564" w14:textId="5B6A745D" w:rsidR="00685F1C" w:rsidRPr="00C90A7B" w:rsidRDefault="001619FF" w:rsidP="007553A7">
      <w:pPr>
        <w:spacing w:line="360" w:lineRule="auto"/>
        <w:rPr>
          <w:rFonts w:ascii="Arial" w:hAnsi="Arial" w:cs="Arial"/>
          <w:b/>
          <w:bCs/>
          <w:sz w:val="18"/>
          <w:szCs w:val="18"/>
        </w:rPr>
      </w:pPr>
      <w:r>
        <w:rPr>
          <w:b/>
          <w:bCs/>
          <w:sz w:val="18"/>
          <w:szCs w:val="18"/>
        </w:rPr>
        <w:t xml:space="preserve">          </w:t>
      </w:r>
      <w:r w:rsidR="00685F1C">
        <w:rPr>
          <w:b/>
          <w:bCs/>
          <w:sz w:val="18"/>
          <w:szCs w:val="18"/>
        </w:rPr>
        <w:t xml:space="preserve">                         </w:t>
      </w:r>
      <w:r w:rsidR="00685F1C" w:rsidRPr="00C90A7B">
        <w:rPr>
          <w:rFonts w:ascii="Arial" w:hAnsi="Arial" w:cs="Arial"/>
          <w:b/>
          <w:bCs/>
          <w:sz w:val="18"/>
          <w:szCs w:val="18"/>
        </w:rPr>
        <w:t>MINUTA DE CONTRATO DE COMPRA Nº ***/2024</w:t>
      </w:r>
      <w:r w:rsidR="00691C1D">
        <w:rPr>
          <w:rFonts w:ascii="Arial" w:hAnsi="Arial" w:cs="Arial"/>
          <w:b/>
          <w:bCs/>
          <w:sz w:val="18"/>
          <w:szCs w:val="18"/>
        </w:rPr>
        <w:t xml:space="preserve"> (</w:t>
      </w:r>
      <w:r w:rsidR="00691C1D" w:rsidRPr="00691C1D">
        <w:rPr>
          <w:rFonts w:ascii="Arial" w:hAnsi="Arial" w:cs="Arial"/>
          <w:b/>
          <w:bCs/>
          <w:sz w:val="18"/>
          <w:szCs w:val="18"/>
          <w:highlight w:val="yellow"/>
        </w:rPr>
        <w:t>Modelo AGU</w:t>
      </w:r>
      <w:r w:rsidR="00691C1D">
        <w:rPr>
          <w:rFonts w:ascii="Arial" w:hAnsi="Arial" w:cs="Arial"/>
          <w:b/>
          <w:bCs/>
          <w:sz w:val="18"/>
          <w:szCs w:val="18"/>
        </w:rPr>
        <w:t>)</w:t>
      </w:r>
    </w:p>
    <w:p w14:paraId="7396F3A7" w14:textId="77777777" w:rsidR="00691C1D" w:rsidRDefault="00691C1D" w:rsidP="00691C1D">
      <w:pPr>
        <w:spacing w:afterLines="120" w:after="288" w:line="312" w:lineRule="auto"/>
        <w:jc w:val="center"/>
        <w:rPr>
          <w:rFonts w:ascii="Arial" w:hAnsi="Arial" w:cs="Arial"/>
          <w:b/>
          <w:bCs/>
          <w:color w:val="000000" w:themeColor="text1"/>
          <w:sz w:val="20"/>
          <w:szCs w:val="20"/>
        </w:rPr>
      </w:pPr>
      <w:bookmarkStart w:id="2"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bookmarkEnd w:id="2"/>
    <w:p w14:paraId="63BAB023" w14:textId="1207A7DD" w:rsidR="00360260" w:rsidRPr="00242067" w:rsidRDefault="00360260" w:rsidP="00360260">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C041093" w14:textId="77777777" w:rsidR="00360260" w:rsidRPr="004827F2" w:rsidRDefault="00360260" w:rsidP="00360260">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12FC936C" w14:textId="77777777" w:rsidR="00360260" w:rsidRPr="004827F2" w:rsidRDefault="00360260" w:rsidP="00360260">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7EB05CAA" w14:textId="77777777"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4EDFDC12" w14:textId="56E900A2"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n</w:t>
      </w:r>
      <w:r>
        <w:rPr>
          <w:rFonts w:ascii="Arial" w:hAnsi="Arial" w:cs="Arial"/>
          <w:sz w:val="18"/>
          <w:szCs w:val="18"/>
        </w:rPr>
        <w:t>a Dispensa Eletronica</w:t>
      </w:r>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de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w:t>
      </w:r>
      <w:r>
        <w:rPr>
          <w:rFonts w:ascii="Arial" w:hAnsi="Arial" w:cs="Arial"/>
          <w:sz w:val="18"/>
          <w:szCs w:val="18"/>
          <w:highlight w:val="yellow"/>
        </w:rPr>
        <w:t>83</w:t>
      </w:r>
      <w:r w:rsidRPr="00B22248">
        <w:rPr>
          <w:rFonts w:ascii="Arial" w:hAnsi="Arial" w:cs="Arial"/>
          <w:sz w:val="18"/>
          <w:szCs w:val="18"/>
          <w:highlight w:val="yellow"/>
        </w:rPr>
        <w:t>/2023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14A4FF54" w14:textId="77777777" w:rsidR="00360260" w:rsidRPr="00F8329F" w:rsidRDefault="00360260" w:rsidP="00846B6B">
      <w:pPr>
        <w:pStyle w:val="Nivel01"/>
        <w:numPr>
          <w:ilvl w:val="0"/>
          <w:numId w:val="9"/>
        </w:numPr>
        <w:ind w:left="230"/>
        <w:rPr>
          <w:color w:val="FFFFFF" w:themeColor="background1"/>
        </w:rPr>
      </w:pPr>
      <w:r w:rsidRPr="004827F2">
        <w:t>CLÁUSULA PRIMEIRA – OBJETO (</w:t>
      </w:r>
      <w:hyperlink r:id="rId11" w:anchor="art92" w:history="1">
        <w:r w:rsidRPr="004827F2">
          <w:rPr>
            <w:rStyle w:val="Hyperlink"/>
          </w:rPr>
          <w:t>art. 92, I e II</w:t>
        </w:r>
      </w:hyperlink>
      <w:r w:rsidRPr="004827F2">
        <w:t>)</w:t>
      </w:r>
    </w:p>
    <w:p w14:paraId="042834B2" w14:textId="3FEC7721" w:rsidR="005D288B" w:rsidRPr="0082326D" w:rsidRDefault="00360260" w:rsidP="005D288B">
      <w:pPr>
        <w:pStyle w:val="SemEspaamento"/>
        <w:jc w:val="both"/>
        <w:rPr>
          <w:rFonts w:ascii="Arial" w:hAnsi="Arial" w:cs="Arial"/>
          <w:sz w:val="20"/>
          <w:szCs w:val="20"/>
        </w:rPr>
      </w:pPr>
      <w:r w:rsidRPr="004827F2">
        <w:t xml:space="preserve">O objeto </w:t>
      </w:r>
      <w:r w:rsidRPr="004E64AA">
        <w:t>do</w:t>
      </w:r>
      <w:r w:rsidRPr="004827F2">
        <w:t xml:space="preserve"> presente instrumento é </w:t>
      </w:r>
      <w:r w:rsidR="007553A7">
        <w:t>a</w:t>
      </w:r>
      <w:r w:rsidR="00DF5520">
        <w:t xml:space="preserve"> </w:t>
      </w:r>
      <w:r w:rsidR="006B484A">
        <w:t>aquisição da Licença de Uso Anual de Sistema para Cálculos de Aposentadorias e Pensões dos servidores públicos do Município de Mandaguaçu/PR</w:t>
      </w:r>
      <w:r w:rsidR="005D288B" w:rsidRPr="0082326D">
        <w:rPr>
          <w:rFonts w:ascii="Arial" w:hAnsi="Arial" w:cs="Arial"/>
          <w:sz w:val="20"/>
          <w:szCs w:val="20"/>
        </w:rPr>
        <w:t>.</w:t>
      </w:r>
    </w:p>
    <w:p w14:paraId="7CC809C4" w14:textId="42EBDDD3" w:rsidR="00360260" w:rsidRDefault="005D288B" w:rsidP="008B10B1">
      <w:pPr>
        <w:pStyle w:val="Nivel2"/>
        <w:numPr>
          <w:ilvl w:val="1"/>
          <w:numId w:val="8"/>
        </w:numPr>
      </w:pPr>
      <w:r w:rsidRPr="00680AD4">
        <w:t xml:space="preserve"> </w:t>
      </w:r>
      <w:r w:rsidR="00DF5520">
        <w:t>Item</w:t>
      </w:r>
      <w:r w:rsidR="00360260" w:rsidRPr="004827F2">
        <w:t xml:space="preserve"> da </w:t>
      </w:r>
      <w:r w:rsidR="00360260" w:rsidRPr="004E64AA">
        <w:t>contratação</w:t>
      </w:r>
      <w:r w:rsidR="00360260" w:rsidRPr="004827F2">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282"/>
        <w:gridCol w:w="992"/>
        <w:gridCol w:w="850"/>
        <w:gridCol w:w="1418"/>
        <w:gridCol w:w="1417"/>
      </w:tblGrid>
      <w:tr w:rsidR="006B484A" w:rsidRPr="00E3317A" w14:paraId="7D8A81BA" w14:textId="77777777" w:rsidTr="0048188B">
        <w:tc>
          <w:tcPr>
            <w:tcW w:w="675" w:type="dxa"/>
            <w:shd w:val="clear" w:color="auto" w:fill="auto"/>
            <w:vAlign w:val="center"/>
          </w:tcPr>
          <w:p w14:paraId="638ACCAC" w14:textId="77777777" w:rsidR="006B484A" w:rsidRPr="00E3317A" w:rsidRDefault="006B484A" w:rsidP="0048188B">
            <w:pPr>
              <w:widowControl w:val="0"/>
              <w:spacing w:line="276" w:lineRule="auto"/>
              <w:jc w:val="center"/>
              <w:rPr>
                <w:rFonts w:ascii="Arial" w:hAnsi="Arial" w:cs="Arial"/>
                <w:b/>
                <w:bCs/>
                <w:i/>
                <w:color w:val="000000"/>
                <w:sz w:val="20"/>
                <w:szCs w:val="20"/>
              </w:rPr>
            </w:pPr>
            <w:r w:rsidRPr="00E3317A">
              <w:rPr>
                <w:rFonts w:ascii="Arial" w:hAnsi="Arial" w:cs="Arial"/>
                <w:b/>
                <w:bCs/>
                <w:i/>
                <w:color w:val="000000"/>
                <w:sz w:val="20"/>
                <w:szCs w:val="20"/>
              </w:rPr>
              <w:lastRenderedPageBreak/>
              <w:t>Item</w:t>
            </w:r>
          </w:p>
        </w:tc>
        <w:tc>
          <w:tcPr>
            <w:tcW w:w="4282" w:type="dxa"/>
            <w:shd w:val="clear" w:color="auto" w:fill="auto"/>
            <w:vAlign w:val="center"/>
          </w:tcPr>
          <w:p w14:paraId="5EDACCA9" w14:textId="77777777" w:rsidR="006B484A" w:rsidRPr="00E3317A" w:rsidRDefault="006B484A" w:rsidP="0048188B">
            <w:pPr>
              <w:spacing w:line="276" w:lineRule="auto"/>
              <w:jc w:val="both"/>
              <w:rPr>
                <w:rFonts w:ascii="Arial" w:hAnsi="Arial" w:cs="Arial"/>
                <w:b/>
                <w:bCs/>
                <w:i/>
                <w:color w:val="000000"/>
                <w:sz w:val="20"/>
                <w:szCs w:val="20"/>
              </w:rPr>
            </w:pPr>
            <w:r w:rsidRPr="00E3317A">
              <w:rPr>
                <w:rFonts w:ascii="Arial" w:hAnsi="Arial" w:cs="Arial"/>
                <w:b/>
                <w:bCs/>
                <w:i/>
                <w:color w:val="000000"/>
                <w:sz w:val="20"/>
                <w:szCs w:val="20"/>
              </w:rPr>
              <w:t>Descrição/ Especificação</w:t>
            </w:r>
          </w:p>
        </w:tc>
        <w:tc>
          <w:tcPr>
            <w:tcW w:w="992" w:type="dxa"/>
            <w:shd w:val="clear" w:color="auto" w:fill="auto"/>
            <w:vAlign w:val="center"/>
          </w:tcPr>
          <w:p w14:paraId="0AEA48A3" w14:textId="77777777" w:rsidR="006B484A" w:rsidRPr="00E3317A" w:rsidRDefault="006B484A" w:rsidP="0048188B">
            <w:pPr>
              <w:widowControl w:val="0"/>
              <w:spacing w:line="276" w:lineRule="auto"/>
              <w:ind w:hanging="108"/>
              <w:jc w:val="center"/>
              <w:rPr>
                <w:rFonts w:ascii="Arial" w:hAnsi="Arial" w:cs="Arial"/>
                <w:b/>
                <w:bCs/>
                <w:i/>
                <w:color w:val="000000"/>
                <w:sz w:val="20"/>
                <w:szCs w:val="20"/>
              </w:rPr>
            </w:pPr>
            <w:r w:rsidRPr="00E3317A">
              <w:rPr>
                <w:rFonts w:ascii="Arial" w:hAnsi="Arial" w:cs="Arial"/>
                <w:b/>
                <w:bCs/>
                <w:i/>
                <w:color w:val="000000"/>
                <w:sz w:val="20"/>
                <w:szCs w:val="20"/>
              </w:rPr>
              <w:t>Unidade</w:t>
            </w:r>
          </w:p>
        </w:tc>
        <w:tc>
          <w:tcPr>
            <w:tcW w:w="850" w:type="dxa"/>
            <w:shd w:val="clear" w:color="auto" w:fill="auto"/>
            <w:vAlign w:val="center"/>
          </w:tcPr>
          <w:p w14:paraId="58F15581" w14:textId="77777777" w:rsidR="006B484A" w:rsidRPr="00E3317A" w:rsidRDefault="006B484A" w:rsidP="0048188B">
            <w:pPr>
              <w:widowControl w:val="0"/>
              <w:ind w:right="-108" w:hanging="79"/>
              <w:jc w:val="center"/>
              <w:rPr>
                <w:rFonts w:ascii="Arial" w:hAnsi="Arial" w:cs="Arial"/>
                <w:b/>
                <w:bCs/>
                <w:i/>
                <w:color w:val="000000"/>
                <w:sz w:val="20"/>
                <w:szCs w:val="20"/>
              </w:rPr>
            </w:pPr>
            <w:r w:rsidRPr="00E3317A">
              <w:rPr>
                <w:rFonts w:ascii="Arial" w:hAnsi="Arial" w:cs="Arial"/>
                <w:b/>
                <w:bCs/>
                <w:i/>
                <w:color w:val="000000"/>
                <w:sz w:val="20"/>
                <w:szCs w:val="20"/>
              </w:rPr>
              <w:t>Quanti</w:t>
            </w:r>
            <w:r>
              <w:rPr>
                <w:rFonts w:ascii="Arial" w:hAnsi="Arial" w:cs="Arial"/>
                <w:b/>
                <w:bCs/>
                <w:i/>
                <w:color w:val="000000"/>
                <w:sz w:val="20"/>
                <w:szCs w:val="20"/>
              </w:rPr>
              <w:t>-d</w:t>
            </w:r>
            <w:r w:rsidRPr="00E3317A">
              <w:rPr>
                <w:rFonts w:ascii="Arial" w:hAnsi="Arial" w:cs="Arial"/>
                <w:b/>
                <w:bCs/>
                <w:i/>
                <w:color w:val="000000"/>
                <w:sz w:val="20"/>
                <w:szCs w:val="20"/>
              </w:rPr>
              <w:t>ade</w:t>
            </w:r>
          </w:p>
        </w:tc>
        <w:tc>
          <w:tcPr>
            <w:tcW w:w="1418" w:type="dxa"/>
            <w:shd w:val="clear" w:color="auto" w:fill="auto"/>
            <w:vAlign w:val="center"/>
          </w:tcPr>
          <w:p w14:paraId="3D6A09DC" w14:textId="77777777" w:rsidR="006B484A" w:rsidRPr="00E3317A" w:rsidRDefault="006B484A" w:rsidP="0048188B">
            <w:pPr>
              <w:widowControl w:val="0"/>
              <w:jc w:val="center"/>
              <w:rPr>
                <w:rFonts w:ascii="Arial" w:hAnsi="Arial" w:cs="Arial"/>
                <w:b/>
                <w:bCs/>
                <w:i/>
                <w:color w:val="000000"/>
                <w:sz w:val="20"/>
                <w:szCs w:val="20"/>
              </w:rPr>
            </w:pPr>
            <w:r w:rsidRPr="00E3317A">
              <w:rPr>
                <w:rFonts w:ascii="Arial" w:hAnsi="Arial" w:cs="Arial"/>
                <w:b/>
                <w:bCs/>
                <w:i/>
                <w:color w:val="000000"/>
                <w:sz w:val="20"/>
                <w:szCs w:val="20"/>
              </w:rPr>
              <w:t>Valor Unitário</w:t>
            </w:r>
          </w:p>
        </w:tc>
        <w:tc>
          <w:tcPr>
            <w:tcW w:w="1417" w:type="dxa"/>
            <w:shd w:val="clear" w:color="auto" w:fill="auto"/>
            <w:vAlign w:val="center"/>
          </w:tcPr>
          <w:p w14:paraId="28090827" w14:textId="77777777" w:rsidR="006B484A" w:rsidRPr="00E3317A" w:rsidRDefault="006B484A" w:rsidP="0048188B">
            <w:pPr>
              <w:widowControl w:val="0"/>
              <w:spacing w:line="276" w:lineRule="auto"/>
              <w:jc w:val="center"/>
              <w:rPr>
                <w:rFonts w:ascii="Arial" w:hAnsi="Arial" w:cs="Arial"/>
                <w:b/>
                <w:bCs/>
                <w:i/>
                <w:color w:val="000000"/>
                <w:sz w:val="20"/>
                <w:szCs w:val="20"/>
              </w:rPr>
            </w:pPr>
            <w:r w:rsidRPr="00E3317A">
              <w:rPr>
                <w:rFonts w:ascii="Arial" w:hAnsi="Arial" w:cs="Arial"/>
                <w:b/>
                <w:bCs/>
                <w:i/>
                <w:color w:val="000000"/>
                <w:sz w:val="20"/>
                <w:szCs w:val="20"/>
              </w:rPr>
              <w:t>Valor Total</w:t>
            </w:r>
          </w:p>
        </w:tc>
      </w:tr>
      <w:tr w:rsidR="006B484A" w:rsidRPr="00E3317A" w14:paraId="3E118230" w14:textId="77777777" w:rsidTr="0048188B">
        <w:tc>
          <w:tcPr>
            <w:tcW w:w="675" w:type="dxa"/>
            <w:shd w:val="clear" w:color="auto" w:fill="auto"/>
            <w:vAlign w:val="center"/>
          </w:tcPr>
          <w:p w14:paraId="459FBA4D" w14:textId="77777777" w:rsidR="006B484A" w:rsidRPr="00E3317A" w:rsidRDefault="006B484A" w:rsidP="0048188B">
            <w:pPr>
              <w:widowControl w:val="0"/>
              <w:spacing w:line="276" w:lineRule="auto"/>
              <w:jc w:val="center"/>
              <w:rPr>
                <w:rFonts w:ascii="Arial" w:hAnsi="Arial" w:cs="Arial"/>
                <w:color w:val="000000"/>
                <w:sz w:val="20"/>
                <w:szCs w:val="20"/>
              </w:rPr>
            </w:pPr>
            <w:r w:rsidRPr="00E3317A">
              <w:rPr>
                <w:rFonts w:ascii="Arial" w:hAnsi="Arial" w:cs="Arial"/>
                <w:color w:val="000000"/>
                <w:sz w:val="20"/>
                <w:szCs w:val="20"/>
              </w:rPr>
              <w:t>01</w:t>
            </w:r>
          </w:p>
        </w:tc>
        <w:tc>
          <w:tcPr>
            <w:tcW w:w="4282" w:type="dxa"/>
            <w:shd w:val="clear" w:color="auto" w:fill="auto"/>
          </w:tcPr>
          <w:p w14:paraId="1BBAEE06" w14:textId="77777777" w:rsidR="006B484A" w:rsidRPr="00F1324E" w:rsidRDefault="006B484A" w:rsidP="0048188B">
            <w:pPr>
              <w:jc w:val="both"/>
              <w:rPr>
                <w:rFonts w:ascii="Arial" w:eastAsia="Arial" w:hAnsi="Arial" w:cs="Arial"/>
                <w:color w:val="000000"/>
                <w:sz w:val="20"/>
                <w:szCs w:val="20"/>
              </w:rPr>
            </w:pPr>
            <w:r w:rsidRPr="00F1324E">
              <w:rPr>
                <w:rFonts w:ascii="Arial" w:hAnsi="Arial" w:cs="Arial"/>
                <w:color w:val="000000"/>
                <w:sz w:val="20"/>
                <w:szCs w:val="20"/>
              </w:rPr>
              <w:t>Aquisição de Licença de Uso Anual do Sistema para Cálcul</w:t>
            </w:r>
            <w:r>
              <w:rPr>
                <w:rFonts w:ascii="Arial" w:hAnsi="Arial" w:cs="Arial"/>
                <w:color w:val="000000"/>
                <w:sz w:val="20"/>
                <w:szCs w:val="20"/>
              </w:rPr>
              <w:t>os de Aposentadorias e Pensões, por meio de plataforma WEB com acesso através de login e senha, disponibilizado no endereço eletrônico da Contratada, bem como toda a instalação, configuração, manutenção e serviços de suporte técnico, observadas as especificações mínimas descritas neste Termo e no Edital.</w:t>
            </w:r>
          </w:p>
        </w:tc>
        <w:tc>
          <w:tcPr>
            <w:tcW w:w="992" w:type="dxa"/>
            <w:shd w:val="clear" w:color="auto" w:fill="auto"/>
            <w:vAlign w:val="center"/>
          </w:tcPr>
          <w:p w14:paraId="6D4A0BAF" w14:textId="77777777" w:rsidR="006B484A" w:rsidRPr="00E3317A" w:rsidRDefault="006B484A" w:rsidP="0048188B">
            <w:pPr>
              <w:widowControl w:val="0"/>
              <w:spacing w:line="276" w:lineRule="auto"/>
              <w:jc w:val="center"/>
              <w:rPr>
                <w:rFonts w:ascii="Arial" w:hAnsi="Arial" w:cs="Arial"/>
                <w:bCs/>
                <w:color w:val="000000"/>
                <w:sz w:val="20"/>
                <w:szCs w:val="20"/>
              </w:rPr>
            </w:pPr>
            <w:r>
              <w:rPr>
                <w:rFonts w:ascii="Arial" w:hAnsi="Arial" w:cs="Arial"/>
                <w:bCs/>
                <w:color w:val="000000"/>
                <w:sz w:val="20"/>
                <w:szCs w:val="20"/>
              </w:rPr>
              <w:t>Unidade</w:t>
            </w:r>
          </w:p>
        </w:tc>
        <w:tc>
          <w:tcPr>
            <w:tcW w:w="850" w:type="dxa"/>
            <w:shd w:val="clear" w:color="auto" w:fill="auto"/>
            <w:vAlign w:val="center"/>
          </w:tcPr>
          <w:p w14:paraId="4CAF188F" w14:textId="77777777" w:rsidR="006B484A" w:rsidRPr="00E3317A" w:rsidRDefault="006B484A" w:rsidP="0048188B">
            <w:pPr>
              <w:widowControl w:val="0"/>
              <w:spacing w:line="276" w:lineRule="auto"/>
              <w:jc w:val="center"/>
              <w:rPr>
                <w:rFonts w:ascii="Arial" w:hAnsi="Arial" w:cs="Arial"/>
                <w:iCs/>
                <w:color w:val="000000"/>
                <w:sz w:val="20"/>
                <w:szCs w:val="20"/>
              </w:rPr>
            </w:pPr>
            <w:r>
              <w:rPr>
                <w:rFonts w:ascii="Arial" w:hAnsi="Arial" w:cs="Arial"/>
                <w:iCs/>
                <w:color w:val="000000"/>
                <w:sz w:val="20"/>
                <w:szCs w:val="20"/>
              </w:rPr>
              <w:t>01</w:t>
            </w:r>
          </w:p>
        </w:tc>
        <w:tc>
          <w:tcPr>
            <w:tcW w:w="1418" w:type="dxa"/>
            <w:shd w:val="clear" w:color="auto" w:fill="auto"/>
            <w:vAlign w:val="center"/>
          </w:tcPr>
          <w:p w14:paraId="744DF3A6" w14:textId="77777777" w:rsidR="006B484A" w:rsidRPr="00E3317A" w:rsidRDefault="006B484A" w:rsidP="0048188B">
            <w:pPr>
              <w:widowControl w:val="0"/>
              <w:spacing w:line="276" w:lineRule="auto"/>
              <w:jc w:val="center"/>
              <w:rPr>
                <w:rFonts w:ascii="Arial" w:hAnsi="Arial" w:cs="Arial"/>
                <w:iCs/>
                <w:color w:val="000000"/>
                <w:sz w:val="20"/>
                <w:szCs w:val="20"/>
              </w:rPr>
            </w:pPr>
            <w:r>
              <w:rPr>
                <w:rFonts w:ascii="Arial" w:hAnsi="Arial" w:cs="Arial"/>
                <w:iCs/>
                <w:color w:val="000000"/>
                <w:sz w:val="20"/>
                <w:szCs w:val="20"/>
              </w:rPr>
              <w:t>R$ 7.820,00</w:t>
            </w:r>
          </w:p>
        </w:tc>
        <w:tc>
          <w:tcPr>
            <w:tcW w:w="1417" w:type="dxa"/>
            <w:shd w:val="clear" w:color="auto" w:fill="auto"/>
            <w:vAlign w:val="center"/>
          </w:tcPr>
          <w:p w14:paraId="6D890F01" w14:textId="77777777" w:rsidR="006B484A" w:rsidRPr="00E3317A" w:rsidRDefault="006B484A" w:rsidP="0048188B">
            <w:pPr>
              <w:widowControl w:val="0"/>
              <w:spacing w:line="276" w:lineRule="auto"/>
              <w:jc w:val="center"/>
              <w:rPr>
                <w:rFonts w:ascii="Arial" w:hAnsi="Arial" w:cs="Arial"/>
                <w:iCs/>
                <w:color w:val="000000"/>
                <w:sz w:val="20"/>
                <w:szCs w:val="20"/>
              </w:rPr>
            </w:pPr>
            <w:r w:rsidRPr="00E3317A">
              <w:rPr>
                <w:rFonts w:ascii="Arial" w:hAnsi="Arial" w:cs="Arial"/>
                <w:iCs/>
                <w:color w:val="000000"/>
                <w:sz w:val="20"/>
                <w:szCs w:val="20"/>
              </w:rPr>
              <w:t xml:space="preserve">R$ </w:t>
            </w:r>
            <w:r>
              <w:rPr>
                <w:rFonts w:ascii="Arial" w:hAnsi="Arial" w:cs="Arial"/>
                <w:iCs/>
                <w:color w:val="000000"/>
                <w:sz w:val="20"/>
                <w:szCs w:val="20"/>
              </w:rPr>
              <w:t>7.820,00</w:t>
            </w:r>
          </w:p>
        </w:tc>
      </w:tr>
      <w:tr w:rsidR="006B484A" w:rsidRPr="00E3317A" w14:paraId="14462E10" w14:textId="77777777" w:rsidTr="0048188B">
        <w:tc>
          <w:tcPr>
            <w:tcW w:w="8217" w:type="dxa"/>
            <w:gridSpan w:val="5"/>
            <w:shd w:val="clear" w:color="auto" w:fill="auto"/>
            <w:vAlign w:val="center"/>
          </w:tcPr>
          <w:p w14:paraId="40BC49C6" w14:textId="77777777" w:rsidR="006B484A" w:rsidRPr="00E3317A" w:rsidRDefault="006B484A" w:rsidP="0048188B">
            <w:pPr>
              <w:widowControl w:val="0"/>
              <w:spacing w:line="276" w:lineRule="auto"/>
              <w:jc w:val="center"/>
              <w:rPr>
                <w:rFonts w:ascii="Arial" w:hAnsi="Arial" w:cs="Arial"/>
                <w:b/>
                <w:bCs/>
                <w:color w:val="000000"/>
                <w:sz w:val="20"/>
                <w:szCs w:val="20"/>
              </w:rPr>
            </w:pPr>
            <w:r w:rsidRPr="00E3317A">
              <w:rPr>
                <w:rFonts w:ascii="Arial" w:hAnsi="Arial" w:cs="Arial"/>
                <w:b/>
                <w:bCs/>
                <w:color w:val="000000"/>
                <w:sz w:val="20"/>
                <w:szCs w:val="20"/>
              </w:rPr>
              <w:t>VALOR TOTAL</w:t>
            </w:r>
          </w:p>
        </w:tc>
        <w:tc>
          <w:tcPr>
            <w:tcW w:w="1417" w:type="dxa"/>
            <w:shd w:val="clear" w:color="auto" w:fill="auto"/>
            <w:vAlign w:val="center"/>
          </w:tcPr>
          <w:p w14:paraId="1266FEB5" w14:textId="77777777" w:rsidR="006B484A" w:rsidRPr="00E3317A" w:rsidRDefault="006B484A" w:rsidP="0048188B">
            <w:pPr>
              <w:widowControl w:val="0"/>
              <w:spacing w:line="276" w:lineRule="auto"/>
              <w:jc w:val="center"/>
              <w:rPr>
                <w:rFonts w:ascii="Arial" w:hAnsi="Arial" w:cs="Arial"/>
                <w:b/>
                <w:bCs/>
                <w:color w:val="000000"/>
                <w:sz w:val="20"/>
                <w:szCs w:val="20"/>
              </w:rPr>
            </w:pPr>
            <w:r w:rsidRPr="00E3317A">
              <w:rPr>
                <w:rFonts w:ascii="Arial" w:hAnsi="Arial" w:cs="Arial"/>
                <w:b/>
                <w:bCs/>
                <w:color w:val="000000"/>
                <w:sz w:val="20"/>
                <w:szCs w:val="20"/>
              </w:rPr>
              <w:t xml:space="preserve">R$ </w:t>
            </w:r>
            <w:r>
              <w:rPr>
                <w:rFonts w:ascii="Arial" w:hAnsi="Arial" w:cs="Arial"/>
                <w:b/>
                <w:bCs/>
                <w:color w:val="000000"/>
                <w:sz w:val="20"/>
                <w:szCs w:val="20"/>
              </w:rPr>
              <w:t>7</w:t>
            </w:r>
            <w:r w:rsidRPr="00E3317A">
              <w:rPr>
                <w:rFonts w:ascii="Arial" w:hAnsi="Arial" w:cs="Arial"/>
                <w:b/>
                <w:bCs/>
                <w:color w:val="000000"/>
                <w:sz w:val="20"/>
                <w:szCs w:val="20"/>
              </w:rPr>
              <w:t>.</w:t>
            </w:r>
            <w:r>
              <w:rPr>
                <w:rFonts w:ascii="Arial" w:hAnsi="Arial" w:cs="Arial"/>
                <w:b/>
                <w:bCs/>
                <w:color w:val="000000"/>
                <w:sz w:val="20"/>
                <w:szCs w:val="20"/>
              </w:rPr>
              <w:t>820,00</w:t>
            </w:r>
          </w:p>
        </w:tc>
      </w:tr>
    </w:tbl>
    <w:p w14:paraId="6DA9B1AE" w14:textId="77777777" w:rsidR="006B484A" w:rsidRDefault="006B484A" w:rsidP="008B10B1">
      <w:pPr>
        <w:pStyle w:val="Nivel2"/>
      </w:pPr>
    </w:p>
    <w:p w14:paraId="07C00559" w14:textId="568C54FD" w:rsidR="00360260" w:rsidRPr="004827F2" w:rsidRDefault="00360260" w:rsidP="008B10B1">
      <w:pPr>
        <w:pStyle w:val="Nivel2"/>
        <w:numPr>
          <w:ilvl w:val="1"/>
          <w:numId w:val="8"/>
        </w:numPr>
      </w:pPr>
      <w:r w:rsidRPr="004827F2">
        <w:t xml:space="preserve">Vinculam </w:t>
      </w:r>
      <w:r w:rsidRPr="004E64AA">
        <w:t>esta</w:t>
      </w:r>
      <w:r w:rsidRPr="004827F2">
        <w:t xml:space="preserve"> contratação, independentemente de transcrição:</w:t>
      </w:r>
    </w:p>
    <w:p w14:paraId="6C99ED63" w14:textId="77777777" w:rsidR="00360260" w:rsidRPr="004827F2" w:rsidRDefault="00360260" w:rsidP="00846B6B">
      <w:pPr>
        <w:pStyle w:val="Nivel3"/>
        <w:numPr>
          <w:ilvl w:val="2"/>
          <w:numId w:val="8"/>
        </w:numPr>
        <w:ind w:left="284" w:firstLine="0"/>
        <w:contextualSpacing w:val="0"/>
      </w:pPr>
      <w:r w:rsidRPr="004827F2">
        <w:t xml:space="preserve">O </w:t>
      </w:r>
      <w:r w:rsidRPr="004E64AA">
        <w:t>Termo</w:t>
      </w:r>
      <w:r w:rsidRPr="004827F2">
        <w:t xml:space="preserve"> de Referência;</w:t>
      </w:r>
    </w:p>
    <w:p w14:paraId="6834E8CC" w14:textId="77777777" w:rsidR="00360260" w:rsidRPr="004827F2" w:rsidRDefault="00360260" w:rsidP="00846B6B">
      <w:pPr>
        <w:pStyle w:val="Nivel3"/>
        <w:numPr>
          <w:ilvl w:val="2"/>
          <w:numId w:val="8"/>
        </w:numPr>
        <w:ind w:left="284" w:firstLine="0"/>
        <w:contextualSpacing w:val="0"/>
      </w:pPr>
      <w:r w:rsidRPr="004827F2">
        <w:t xml:space="preserve">O Edital </w:t>
      </w:r>
      <w:r w:rsidRPr="004E64AA">
        <w:t>da</w:t>
      </w:r>
      <w:r w:rsidRPr="004827F2">
        <w:t xml:space="preserve"> Licitação;</w:t>
      </w:r>
    </w:p>
    <w:p w14:paraId="50D3C16F" w14:textId="77777777" w:rsidR="00360260" w:rsidRPr="004827F2" w:rsidRDefault="00360260" w:rsidP="00846B6B">
      <w:pPr>
        <w:pStyle w:val="Nivel3"/>
        <w:numPr>
          <w:ilvl w:val="2"/>
          <w:numId w:val="8"/>
        </w:numPr>
        <w:ind w:left="284" w:firstLine="0"/>
        <w:contextualSpacing w:val="0"/>
      </w:pPr>
      <w:r w:rsidRPr="004827F2">
        <w:t xml:space="preserve">A </w:t>
      </w:r>
      <w:r w:rsidRPr="004E64AA">
        <w:t>Proposta</w:t>
      </w:r>
      <w:r w:rsidRPr="004827F2">
        <w:t xml:space="preserve"> do contratado;</w:t>
      </w:r>
    </w:p>
    <w:p w14:paraId="66B0ABAB" w14:textId="77777777" w:rsidR="00360260" w:rsidRPr="004827F2" w:rsidRDefault="00360260" w:rsidP="00846B6B">
      <w:pPr>
        <w:pStyle w:val="Nivel3"/>
        <w:numPr>
          <w:ilvl w:val="2"/>
          <w:numId w:val="8"/>
        </w:numPr>
        <w:ind w:left="284" w:firstLine="0"/>
        <w:contextualSpacing w:val="0"/>
      </w:pPr>
      <w:r w:rsidRPr="004827F2">
        <w:t xml:space="preserve">Eventuais </w:t>
      </w:r>
      <w:r w:rsidRPr="004E64AA">
        <w:t>anexos</w:t>
      </w:r>
      <w:r w:rsidRPr="004827F2">
        <w:t xml:space="preserve"> dos documentos supracitados.</w:t>
      </w:r>
    </w:p>
    <w:p w14:paraId="22B6B1FD" w14:textId="77777777" w:rsidR="00360260" w:rsidRPr="004827F2" w:rsidRDefault="00360260" w:rsidP="00846B6B">
      <w:pPr>
        <w:pStyle w:val="Nivel01"/>
        <w:numPr>
          <w:ilvl w:val="0"/>
          <w:numId w:val="8"/>
        </w:numPr>
        <w:rPr>
          <w:color w:val="FFFFFF" w:themeColor="background1"/>
        </w:rPr>
      </w:pPr>
      <w:r w:rsidRPr="004827F2">
        <w:t>CLÁUSULA SEGUNDA – VIGÊNCIA E PRORROGAÇÃO</w:t>
      </w:r>
    </w:p>
    <w:p w14:paraId="55D6FBD8" w14:textId="77777777" w:rsidR="00360260" w:rsidRPr="005456A2" w:rsidRDefault="00360260" w:rsidP="008B10B1">
      <w:pPr>
        <w:pStyle w:val="Nvel2-Red"/>
        <w:numPr>
          <w:ilvl w:val="1"/>
          <w:numId w:val="8"/>
        </w:numPr>
        <w:rPr>
          <w:color w:val="auto"/>
        </w:rPr>
      </w:pPr>
      <w:r w:rsidRPr="005456A2">
        <w:rPr>
          <w:color w:val="auto"/>
        </w:rPr>
        <w:t xml:space="preserve">O prazo de vigência da contratação é de doze meses contados do(a) assinatura do contrato, podendo ser prorrogado na forma da lei. </w:t>
      </w:r>
    </w:p>
    <w:p w14:paraId="7B5B837F" w14:textId="77777777" w:rsidR="00360260" w:rsidRPr="00442B7A" w:rsidRDefault="00360260" w:rsidP="00846B6B">
      <w:pPr>
        <w:pStyle w:val="Nivel01"/>
        <w:numPr>
          <w:ilvl w:val="0"/>
          <w:numId w:val="8"/>
        </w:numPr>
      </w:pPr>
      <w:r w:rsidRPr="004827F2">
        <w:t>CLÁUSULA TERCEIRA – MODELOS DE EXECUÇÃO E GESTÃO CONTRATUAIS (</w:t>
      </w:r>
      <w:hyperlink r:id="rId12" w:anchor="art92" w:history="1">
        <w:r w:rsidRPr="00442B7A">
          <w:rPr>
            <w:rStyle w:val="Hyperlink"/>
          </w:rPr>
          <w:t>art. 92, IV, VII e XVIII)</w:t>
        </w:r>
      </w:hyperlink>
    </w:p>
    <w:p w14:paraId="00D08BDD" w14:textId="4C0D1C13" w:rsidR="00360260" w:rsidRDefault="000311B4" w:rsidP="00137EA5">
      <w:pPr>
        <w:widowControl w:val="0"/>
        <w:suppressAutoHyphens/>
        <w:spacing w:before="120" w:after="0" w:line="240" w:lineRule="auto"/>
        <w:jc w:val="both"/>
        <w:rPr>
          <w:rFonts w:ascii="Arial" w:hAnsi="Arial" w:cs="Arial"/>
          <w:b/>
          <w:bCs/>
          <w:sz w:val="20"/>
          <w:szCs w:val="20"/>
        </w:rPr>
      </w:pPr>
      <w:r>
        <w:rPr>
          <w:rFonts w:ascii="Arial" w:hAnsi="Arial" w:cs="Arial"/>
          <w:b/>
          <w:bCs/>
          <w:sz w:val="20"/>
          <w:szCs w:val="20"/>
        </w:rPr>
        <w:t>3.1.</w:t>
      </w:r>
      <w:r w:rsidR="00360260" w:rsidRPr="00137EA5">
        <w:rPr>
          <w:rFonts w:ascii="Arial" w:hAnsi="Arial" w:cs="Arial"/>
          <w:b/>
          <w:bCs/>
          <w:sz w:val="20"/>
          <w:szCs w:val="20"/>
        </w:rPr>
        <w:t>Condições de E</w:t>
      </w:r>
      <w:r>
        <w:rPr>
          <w:rFonts w:ascii="Arial" w:hAnsi="Arial" w:cs="Arial"/>
          <w:b/>
          <w:bCs/>
          <w:sz w:val="20"/>
          <w:szCs w:val="20"/>
        </w:rPr>
        <w:t>xecução</w:t>
      </w:r>
    </w:p>
    <w:p w14:paraId="1C02F026" w14:textId="77777777" w:rsidR="00360260" w:rsidRPr="00CA0A42" w:rsidRDefault="00360260" w:rsidP="00CE5D74">
      <w:pPr>
        <w:pStyle w:val="PargrafodaLista"/>
        <w:numPr>
          <w:ilvl w:val="0"/>
          <w:numId w:val="13"/>
        </w:numPr>
        <w:spacing w:before="120" w:after="0" w:line="240" w:lineRule="auto"/>
        <w:contextualSpacing w:val="0"/>
        <w:jc w:val="both"/>
        <w:rPr>
          <w:rFonts w:ascii="Arial" w:hAnsi="Arial" w:cs="Arial"/>
          <w:b/>
          <w:bCs/>
          <w:vanish/>
          <w:sz w:val="20"/>
          <w:szCs w:val="20"/>
        </w:rPr>
      </w:pPr>
    </w:p>
    <w:p w14:paraId="37C3A850" w14:textId="77777777" w:rsidR="00360260" w:rsidRPr="00CA0A42" w:rsidRDefault="00360260" w:rsidP="00CE5D74">
      <w:pPr>
        <w:pStyle w:val="PargrafodaLista"/>
        <w:numPr>
          <w:ilvl w:val="0"/>
          <w:numId w:val="13"/>
        </w:numPr>
        <w:spacing w:before="120" w:after="0" w:line="240" w:lineRule="auto"/>
        <w:contextualSpacing w:val="0"/>
        <w:jc w:val="both"/>
        <w:rPr>
          <w:rFonts w:ascii="Arial" w:hAnsi="Arial" w:cs="Arial"/>
          <w:b/>
          <w:bCs/>
          <w:vanish/>
          <w:sz w:val="20"/>
          <w:szCs w:val="20"/>
        </w:rPr>
      </w:pPr>
    </w:p>
    <w:p w14:paraId="681CDBFA" w14:textId="77777777" w:rsidR="00360260" w:rsidRPr="00CA0A42" w:rsidRDefault="00360260" w:rsidP="00CE5D74">
      <w:pPr>
        <w:pStyle w:val="PargrafodaLista"/>
        <w:numPr>
          <w:ilvl w:val="0"/>
          <w:numId w:val="13"/>
        </w:numPr>
        <w:spacing w:before="120" w:after="0" w:line="240" w:lineRule="auto"/>
        <w:contextualSpacing w:val="0"/>
        <w:jc w:val="both"/>
        <w:rPr>
          <w:rFonts w:ascii="Arial" w:hAnsi="Arial" w:cs="Arial"/>
          <w:b/>
          <w:bCs/>
          <w:vanish/>
          <w:sz w:val="20"/>
          <w:szCs w:val="20"/>
        </w:rPr>
      </w:pPr>
    </w:p>
    <w:p w14:paraId="362FFAA2" w14:textId="77777777" w:rsidR="00360260" w:rsidRPr="00CA0A42" w:rsidRDefault="00360260" w:rsidP="00CE5D74">
      <w:pPr>
        <w:pStyle w:val="PargrafodaLista"/>
        <w:numPr>
          <w:ilvl w:val="0"/>
          <w:numId w:val="13"/>
        </w:numPr>
        <w:spacing w:before="120" w:after="0" w:line="240" w:lineRule="auto"/>
        <w:contextualSpacing w:val="0"/>
        <w:jc w:val="both"/>
        <w:rPr>
          <w:rFonts w:ascii="Arial" w:hAnsi="Arial" w:cs="Arial"/>
          <w:b/>
          <w:bCs/>
          <w:vanish/>
          <w:sz w:val="20"/>
          <w:szCs w:val="20"/>
        </w:rPr>
      </w:pPr>
    </w:p>
    <w:p w14:paraId="69AEF982" w14:textId="77777777" w:rsidR="00360260" w:rsidRPr="00CA0A42" w:rsidRDefault="00360260" w:rsidP="00CE5D74">
      <w:pPr>
        <w:pStyle w:val="PargrafodaLista"/>
        <w:numPr>
          <w:ilvl w:val="0"/>
          <w:numId w:val="13"/>
        </w:numPr>
        <w:spacing w:before="120" w:after="0" w:line="240" w:lineRule="auto"/>
        <w:contextualSpacing w:val="0"/>
        <w:jc w:val="both"/>
        <w:rPr>
          <w:rFonts w:ascii="Arial" w:hAnsi="Arial" w:cs="Arial"/>
          <w:b/>
          <w:bCs/>
          <w:vanish/>
          <w:sz w:val="20"/>
          <w:szCs w:val="20"/>
        </w:rPr>
      </w:pPr>
    </w:p>
    <w:p w14:paraId="78A6D633"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33746AE6"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1435C383"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6D9A36C7"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5034675A"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32CEF654" w14:textId="77777777" w:rsidR="006B484A" w:rsidRDefault="006B484A" w:rsidP="008B10B1">
      <w:pPr>
        <w:pStyle w:val="Nivel2"/>
      </w:pPr>
      <w:r>
        <w:rPr>
          <w:u w:val="single"/>
        </w:rPr>
        <w:t>P</w:t>
      </w:r>
      <w:r w:rsidRPr="005903F2">
        <w:rPr>
          <w:u w:val="single"/>
        </w:rPr>
        <w:t xml:space="preserve">razo </w:t>
      </w:r>
      <w:r>
        <w:rPr>
          <w:u w:val="single"/>
        </w:rPr>
        <w:t>de início</w:t>
      </w:r>
      <w:r>
        <w:t xml:space="preserve">: O prazo para liberação do login e senha de acesso ao software será de </w:t>
      </w:r>
      <w:r w:rsidRPr="00F26DC7">
        <w:t>05 (cinco) dias</w:t>
      </w:r>
      <w:r>
        <w:t>, contados da assinatura do contrato. O Sistema deverá estar disponível para utilização 7 (sete) dias por semana no mínimo nos horários das 07h30min às 17h00min, sendo a Contratada obrigada a ressarcir a Contratante pelo não cumprimento desta disponibilidade, exceto tratando-se de ajustes técnicos ou manutenção de emergência, as paralizações avisadas com antecedência mínima de 24 horas.</w:t>
      </w:r>
    </w:p>
    <w:p w14:paraId="056DD9AA" w14:textId="5CEF4C9D" w:rsidR="00360260" w:rsidRPr="004827F2" w:rsidRDefault="00360260" w:rsidP="00137EA5">
      <w:pPr>
        <w:pStyle w:val="Nivel01"/>
        <w:ind w:left="0" w:firstLine="0"/>
        <w:rPr>
          <w:color w:val="FFFFFF" w:themeColor="background1"/>
        </w:rPr>
      </w:pPr>
      <w:r w:rsidRPr="004827F2">
        <w:t>CLÁUSULA QUARTA – SUBCONTRATAÇÃO</w:t>
      </w:r>
    </w:p>
    <w:p w14:paraId="62440CCC" w14:textId="77777777" w:rsidR="00360260" w:rsidRPr="005456A2" w:rsidRDefault="00360260" w:rsidP="005456A2">
      <w:pPr>
        <w:pStyle w:val="Nvel2-Red"/>
        <w:numPr>
          <w:ilvl w:val="0"/>
          <w:numId w:val="0"/>
        </w:numPr>
        <w:rPr>
          <w:color w:val="auto"/>
        </w:rPr>
      </w:pPr>
      <w:r w:rsidRPr="005456A2">
        <w:rPr>
          <w:color w:val="auto"/>
        </w:rPr>
        <w:t>4.1.Não será admitida a subcontratação do objeto contratual.</w:t>
      </w:r>
    </w:p>
    <w:p w14:paraId="67ABD73B" w14:textId="77777777" w:rsidR="00360260" w:rsidRPr="00362E67" w:rsidRDefault="00360260" w:rsidP="00137EA5">
      <w:pPr>
        <w:pStyle w:val="Nivel01"/>
        <w:rPr>
          <w:color w:val="FFFFFF" w:themeColor="background1"/>
        </w:rPr>
      </w:pPr>
      <w:r w:rsidRPr="004827F2">
        <w:t xml:space="preserve">CLÁUSULA QUINTA </w:t>
      </w:r>
      <w:r>
        <w:t>–</w:t>
      </w:r>
      <w:r w:rsidRPr="004827F2">
        <w:t xml:space="preserve"> PREÇO</w:t>
      </w:r>
      <w:r>
        <w:t xml:space="preserve"> </w:t>
      </w:r>
      <w:r w:rsidRPr="004827F2">
        <w:t>(</w:t>
      </w:r>
      <w:hyperlink r:id="rId13" w:anchor="art92" w:history="1">
        <w:r w:rsidRPr="004827F2">
          <w:rPr>
            <w:rStyle w:val="Hyperlink"/>
          </w:rPr>
          <w:t>art. 92, V)</w:t>
        </w:r>
      </w:hyperlink>
    </w:p>
    <w:p w14:paraId="466CEC91" w14:textId="0050DB62" w:rsidR="00360260" w:rsidRPr="006F39C1" w:rsidRDefault="00360260" w:rsidP="005456A2">
      <w:pPr>
        <w:pStyle w:val="Nvel2-Red"/>
        <w:numPr>
          <w:ilvl w:val="0"/>
          <w:numId w:val="0"/>
        </w:numPr>
        <w:rPr>
          <w:highlight w:val="yellow"/>
        </w:rPr>
      </w:pPr>
      <w:r>
        <w:rPr>
          <w:highlight w:val="yellow"/>
        </w:rPr>
        <w:t>5.1.</w:t>
      </w:r>
      <w:r w:rsidRPr="006F39C1">
        <w:rPr>
          <w:highlight w:val="yellow"/>
        </w:rPr>
        <w:t xml:space="preserve">O valor </w:t>
      </w:r>
      <w:r w:rsidRPr="006F39C1">
        <w:rPr>
          <w:color w:val="ED7D31" w:themeColor="accent2"/>
          <w:highlight w:val="yellow"/>
        </w:rPr>
        <w:t xml:space="preserve">por </w:t>
      </w:r>
      <w:r w:rsidR="00407DE4">
        <w:rPr>
          <w:color w:val="ED7D31" w:themeColor="accent2"/>
          <w:highlight w:val="yellow"/>
        </w:rPr>
        <w:t>item</w:t>
      </w:r>
      <w:r>
        <w:rPr>
          <w:highlight w:val="yellow"/>
        </w:rPr>
        <w:t xml:space="preserve"> </w:t>
      </w:r>
      <w:r w:rsidRPr="006F39C1">
        <w:rPr>
          <w:highlight w:val="yellow"/>
        </w:rPr>
        <w:t xml:space="preserve"> D</w:t>
      </w:r>
      <w:r>
        <w:rPr>
          <w:highlight w:val="yellow"/>
        </w:rPr>
        <w:t xml:space="preserve">o contrato </w:t>
      </w:r>
      <w:r w:rsidRPr="006F39C1">
        <w:rPr>
          <w:highlight w:val="yellow"/>
        </w:rPr>
        <w:t>é de R$ .......... (.....).</w:t>
      </w:r>
    </w:p>
    <w:p w14:paraId="62D6E4B5" w14:textId="56470E4F" w:rsidR="00360260" w:rsidRPr="006F39C1" w:rsidRDefault="00360260" w:rsidP="008B10B1">
      <w:pPr>
        <w:pStyle w:val="Nivel2"/>
      </w:pPr>
      <w:r>
        <w:t>5.2.</w:t>
      </w:r>
      <w:r w:rsidRPr="004827F2">
        <w:t xml:space="preserve">No valor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6910F05C" w14:textId="77777777" w:rsidR="00360260" w:rsidRPr="00174BCC" w:rsidRDefault="00360260" w:rsidP="00360260">
      <w:pPr>
        <w:pStyle w:val="Nivel01"/>
        <w:autoSpaceDN w:val="0"/>
      </w:pPr>
      <w:r w:rsidRPr="004827F2">
        <w:lastRenderedPageBreak/>
        <w:t xml:space="preserve">CLÁUSULA SEXTA - PAGAMENTO </w:t>
      </w:r>
    </w:p>
    <w:p w14:paraId="49E1D5E2" w14:textId="77777777" w:rsidR="00360260" w:rsidRPr="00174BCC" w:rsidRDefault="00360260" w:rsidP="00360260">
      <w:pPr>
        <w:pStyle w:val="Nivel01"/>
        <w:autoSpaceDN w:val="0"/>
        <w:ind w:left="0" w:firstLine="0"/>
      </w:pPr>
      <w:r w:rsidRPr="00174BCC">
        <w:t>6.1. O pagamento será efetuado no prazo de até 30 (trinta) dias úteis contados da apresentação da Nota Fiscal.</w:t>
      </w:r>
    </w:p>
    <w:p w14:paraId="77D71E7B" w14:textId="77777777" w:rsidR="00360260" w:rsidRPr="003F0243" w:rsidRDefault="00360260" w:rsidP="00360260">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2B95DA8"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6C4AAB0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078F2F5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14">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B16E3E9" w14:textId="77777777" w:rsidR="00360260" w:rsidRPr="004827F2" w:rsidRDefault="00360260" w:rsidP="00360260">
      <w:pPr>
        <w:pStyle w:val="Nivel01"/>
        <w:rPr>
          <w:color w:val="FFFFFF" w:themeColor="background1"/>
        </w:rPr>
      </w:pPr>
      <w:r w:rsidRPr="004827F2">
        <w:t xml:space="preserve">CLÁUSULA SÉTIMA - REAJUSTE </w:t>
      </w:r>
    </w:p>
    <w:p w14:paraId="58321EEF" w14:textId="683B6906" w:rsidR="00360260" w:rsidRDefault="00360260" w:rsidP="008B10B1">
      <w:pPr>
        <w:pStyle w:val="Nivel2"/>
      </w:pPr>
      <w:r>
        <w:t>7.1.</w:t>
      </w:r>
      <w:r w:rsidRPr="004827F2">
        <w:t>Os preços inicialmente contratados são fixos e irreajustáveis no prazo de um ano contado da data d</w:t>
      </w:r>
      <w:r>
        <w:t>a homologação.</w:t>
      </w:r>
    </w:p>
    <w:p w14:paraId="15D9A6FF" w14:textId="77777777" w:rsidR="00360260" w:rsidRPr="004827F2" w:rsidRDefault="00360260" w:rsidP="008B10B1">
      <w:pPr>
        <w:pStyle w:val="Nivel2"/>
      </w:pPr>
      <w:r>
        <w:t>7.2.</w:t>
      </w:r>
      <w:r w:rsidRPr="004827F2">
        <w:t xml:space="preserve">Após o interregno de um ano, e </w:t>
      </w:r>
      <w:r w:rsidRPr="00DF5501">
        <w:t>independentemente de pedido do contratado,</w:t>
      </w:r>
      <w:r w:rsidRPr="004827F2">
        <w:t xml:space="preserve"> os preços iniciais serão reajustados, mediante a aplicação, pelo contratante, do índice</w:t>
      </w:r>
      <w:r>
        <w:t xml:space="preserve"> IPCA/IBGE do periodo</w:t>
      </w:r>
      <w:r w:rsidRPr="004827F2">
        <w:rPr>
          <w:i/>
          <w:iCs/>
        </w:rPr>
        <w:t>,</w:t>
      </w:r>
      <w:r w:rsidRPr="004827F2">
        <w:t xml:space="preserve"> exclusivamente para as obrigações iniciadas e concluídas após a ocorrência da anualidade.</w:t>
      </w:r>
    </w:p>
    <w:p w14:paraId="59E834E4" w14:textId="77777777" w:rsidR="00360260" w:rsidRPr="004827F2" w:rsidRDefault="00360260" w:rsidP="008B10B1">
      <w:pPr>
        <w:pStyle w:val="Nivel2"/>
      </w:pPr>
      <w:r>
        <w:t>7.3.</w:t>
      </w:r>
      <w:r w:rsidRPr="004827F2">
        <w:t xml:space="preserve">Nos reajustes subsequentes ao primeiro, o interregno mínimo de um ano será contado a partir dos efeitos financeiros do último </w:t>
      </w:r>
      <w:r w:rsidRPr="004E64AA">
        <w:t>reajuste</w:t>
      </w:r>
      <w:r w:rsidRPr="004827F2">
        <w:t>.</w:t>
      </w:r>
    </w:p>
    <w:p w14:paraId="3C41E7C5" w14:textId="77777777" w:rsidR="00360260" w:rsidRPr="004827F2" w:rsidRDefault="00360260" w:rsidP="008B10B1">
      <w:pPr>
        <w:pStyle w:val="Nivel2"/>
      </w:pPr>
      <w:r>
        <w:t>7.4.</w:t>
      </w:r>
      <w:r w:rsidRPr="004827F2">
        <w:t xml:space="preserve">No caso de </w:t>
      </w:r>
      <w:r w:rsidRPr="004E64AA">
        <w:t>atraso</w:t>
      </w:r>
      <w:r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t xml:space="preserve"> </w:t>
      </w:r>
    </w:p>
    <w:p w14:paraId="47653B58" w14:textId="77777777" w:rsidR="00360260" w:rsidRPr="004827F2" w:rsidRDefault="00360260" w:rsidP="008B10B1">
      <w:pPr>
        <w:pStyle w:val="Nivel2"/>
      </w:pPr>
      <w:r>
        <w:t>7.5.</w:t>
      </w:r>
      <w:r w:rsidRPr="004827F2">
        <w:t>Nas aferições finais, o(s) índice(s) utilizado(s) para reajuste será(ão), obrigatoriamente, o(s) definitivo(s).</w:t>
      </w:r>
    </w:p>
    <w:p w14:paraId="11A28373" w14:textId="77777777" w:rsidR="00360260" w:rsidRPr="004827F2" w:rsidRDefault="00360260" w:rsidP="008B10B1">
      <w:pPr>
        <w:pStyle w:val="Nivel2"/>
      </w:pPr>
      <w:r>
        <w:t>7.6.</w:t>
      </w:r>
      <w:r w:rsidRPr="004827F2">
        <w:t>Caso o(s) índice(s) estabelecido(s) para reajustamento venha(m) a ser extinto(s) ou de qualquer forma não possa(m) mais ser utilizado(s), será(ão) adotado(s), em substituição, o(s) que vier(em) a ser determinado(s) pela legislação então em vigor.</w:t>
      </w:r>
    </w:p>
    <w:p w14:paraId="22999C82" w14:textId="77777777" w:rsidR="00360260" w:rsidRPr="004827F2" w:rsidRDefault="00360260" w:rsidP="008B10B1">
      <w:pPr>
        <w:pStyle w:val="Nivel2"/>
      </w:pPr>
      <w:r>
        <w:t>7.7.</w:t>
      </w:r>
      <w:r w:rsidRPr="004827F2">
        <w:t xml:space="preserve">Na ausência de previsão legal quanto ao índice substituto, as partes elegerão novo índice oficial, para reajustamento do preço </w:t>
      </w:r>
      <w:r w:rsidRPr="004E64AA">
        <w:t>do</w:t>
      </w:r>
      <w:r w:rsidRPr="004827F2">
        <w:t xml:space="preserve"> valor remanescente, por meio de termo aditivo. </w:t>
      </w:r>
    </w:p>
    <w:p w14:paraId="7A15F6DF" w14:textId="77777777" w:rsidR="00360260" w:rsidRPr="004827F2" w:rsidRDefault="00360260" w:rsidP="008B10B1">
      <w:pPr>
        <w:pStyle w:val="Nivel2"/>
      </w:pPr>
      <w:r>
        <w:t>7.8.</w:t>
      </w:r>
      <w:r w:rsidRPr="004827F2">
        <w:t>O reajuste será realizado por apostilamento.</w:t>
      </w:r>
    </w:p>
    <w:p w14:paraId="37ACCC70" w14:textId="77777777" w:rsidR="00360260" w:rsidRPr="004827F2" w:rsidRDefault="00360260" w:rsidP="00054687">
      <w:pPr>
        <w:pStyle w:val="Nivel01"/>
        <w:rPr>
          <w:color w:val="FFFFFF" w:themeColor="background1"/>
        </w:rPr>
      </w:pPr>
      <w:r w:rsidRPr="004827F2">
        <w:t>CLÁUSULA OITAVA - OBRIGAÇÕES DO CONTRATANTE</w:t>
      </w:r>
    </w:p>
    <w:p w14:paraId="7B2BAF3D" w14:textId="77777777" w:rsidR="00360260" w:rsidRPr="004827F2" w:rsidRDefault="00360260" w:rsidP="008B10B1">
      <w:pPr>
        <w:pStyle w:val="Nivel2"/>
      </w:pPr>
      <w:r w:rsidRPr="004827F2">
        <w:t xml:space="preserve">São </w:t>
      </w:r>
      <w:r w:rsidRPr="004E64AA">
        <w:t>obrigações</w:t>
      </w:r>
      <w:r w:rsidRPr="004827F2">
        <w:t xml:space="preserve"> do Contratante:</w:t>
      </w:r>
    </w:p>
    <w:p w14:paraId="55EEAD19" w14:textId="77777777" w:rsidR="00360260" w:rsidRPr="004827F2" w:rsidRDefault="00360260" w:rsidP="008B10B1">
      <w:pPr>
        <w:pStyle w:val="Nivel2"/>
      </w:pPr>
      <w:r>
        <w:t>8.1.</w:t>
      </w:r>
      <w:r w:rsidRPr="004827F2">
        <w:t xml:space="preserve">Exigir o </w:t>
      </w:r>
      <w:r w:rsidRPr="004E64AA">
        <w:t>cumprimento</w:t>
      </w:r>
      <w:r w:rsidRPr="004827F2">
        <w:t xml:space="preserve"> de todas as obrigações assumidas pelo Contratado, de acordo com o contrato e seus anexos;</w:t>
      </w:r>
    </w:p>
    <w:p w14:paraId="40736E53" w14:textId="77777777" w:rsidR="00360260" w:rsidRPr="004827F2" w:rsidRDefault="00360260" w:rsidP="008B10B1">
      <w:pPr>
        <w:pStyle w:val="Nivel2"/>
      </w:pPr>
      <w:r>
        <w:t>8.2.</w:t>
      </w:r>
      <w:r w:rsidRPr="004827F2">
        <w:t xml:space="preserve">Receber o </w:t>
      </w:r>
      <w:r w:rsidRPr="004E64AA">
        <w:t>objeto</w:t>
      </w:r>
      <w:r w:rsidRPr="004827F2">
        <w:t xml:space="preserve"> no prazo e condições estabelecidas no Termo de Referência;</w:t>
      </w:r>
    </w:p>
    <w:p w14:paraId="275C429E" w14:textId="77777777" w:rsidR="00360260" w:rsidRPr="004827F2" w:rsidRDefault="00360260" w:rsidP="008B10B1">
      <w:pPr>
        <w:pStyle w:val="Nivel2"/>
      </w:pPr>
      <w:r>
        <w:lastRenderedPageBreak/>
        <w:t>8.3.</w:t>
      </w:r>
      <w:r w:rsidRPr="004827F2">
        <w:t xml:space="preserve">Notificar o </w:t>
      </w:r>
      <w:r w:rsidRPr="004E64AA">
        <w:t>Contratado</w:t>
      </w:r>
      <w:r w:rsidRPr="004827F2">
        <w:t>, por escrito, sobre vícios, defeitos ou incorreções verificadas no objeto fornecido, para que seja por ele substituído, reparado ou corrigido, no total ou em parte, às suas expensas;</w:t>
      </w:r>
    </w:p>
    <w:p w14:paraId="1974606C" w14:textId="77777777" w:rsidR="00360260" w:rsidRPr="004827F2" w:rsidRDefault="00360260" w:rsidP="008B10B1">
      <w:pPr>
        <w:pStyle w:val="Nivel2"/>
      </w:pPr>
      <w:r>
        <w:t>8.4.</w:t>
      </w:r>
      <w:r w:rsidRPr="004E64AA">
        <w:t>Acompanhar</w:t>
      </w:r>
      <w:r w:rsidRPr="004827F2">
        <w:t xml:space="preserve"> e fiscalizar a execução do contrato e o cumprimento das obrigações pelo Contratado;</w:t>
      </w:r>
    </w:p>
    <w:p w14:paraId="20A3CB7B" w14:textId="77777777" w:rsidR="00360260" w:rsidRPr="004827F2" w:rsidRDefault="00360260" w:rsidP="008B10B1">
      <w:pPr>
        <w:pStyle w:val="Nivel2"/>
      </w:pPr>
      <w:r>
        <w:t>8.5.</w:t>
      </w:r>
      <w:r w:rsidRPr="004827F2">
        <w:t>Efetuar o pagamento ao Contratado do valor correspondente ao fornecimento do objeto, no prazo, forma e condições estabelecidos no presente Contrato</w:t>
      </w:r>
      <w:r>
        <w:t>.</w:t>
      </w:r>
    </w:p>
    <w:p w14:paraId="46C1E2A8" w14:textId="77777777" w:rsidR="00360260" w:rsidRPr="004827F2" w:rsidRDefault="00360260" w:rsidP="008B10B1">
      <w:pPr>
        <w:pStyle w:val="Nivel2"/>
      </w:pPr>
      <w:r>
        <w:t>8.6.</w:t>
      </w:r>
      <w:r w:rsidRPr="004827F2">
        <w:t xml:space="preserve">Aplicar ao </w:t>
      </w:r>
      <w:r w:rsidRPr="004E64AA">
        <w:t>Contratado</w:t>
      </w:r>
      <w:r w:rsidRPr="004827F2">
        <w:t xml:space="preserve"> as sanções previstas na lei e neste Contrato; </w:t>
      </w:r>
    </w:p>
    <w:p w14:paraId="172130FC" w14:textId="58218298" w:rsidR="00360260" w:rsidRPr="004827F2" w:rsidRDefault="00360260" w:rsidP="008B10B1">
      <w:pPr>
        <w:pStyle w:val="Nivel2"/>
      </w:pPr>
      <w:r>
        <w:t>8.7.</w:t>
      </w:r>
      <w:r w:rsidRPr="004827F2">
        <w:t xml:space="preserve">Cientificar o </w:t>
      </w:r>
      <w:r w:rsidRPr="004E64AA">
        <w:t>órgão</w:t>
      </w:r>
      <w:r w:rsidRPr="004827F2">
        <w:t xml:space="preserve"> de representação </w:t>
      </w:r>
      <w:r w:rsidR="00E4303C">
        <w:t>do município pa</w:t>
      </w:r>
      <w:r w:rsidRPr="004827F2">
        <w:t>ra adoção das medidas cabíveis quando do descumprimento de obrigações pelo Contratado;</w:t>
      </w:r>
    </w:p>
    <w:p w14:paraId="6F60E0E0" w14:textId="77777777" w:rsidR="00360260" w:rsidRPr="004827F2" w:rsidRDefault="00360260" w:rsidP="008B10B1">
      <w:pPr>
        <w:pStyle w:val="Nivel2"/>
      </w:pPr>
      <w:r>
        <w:t>8.8.</w:t>
      </w:r>
      <w:r w:rsidRPr="004827F2">
        <w:t xml:space="preserve">Explicitamente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729FED74" w14:textId="46238BCC" w:rsidR="00360260" w:rsidRDefault="00360260" w:rsidP="008B10B1">
      <w:pPr>
        <w:pStyle w:val="Nivel2"/>
      </w:pPr>
      <w:r>
        <w:t>8.9.</w:t>
      </w:r>
      <w:r w:rsidRPr="004827F2">
        <w:t xml:space="preserve"> A Administração terá o prazo de</w:t>
      </w:r>
      <w:r w:rsidRPr="004827F2">
        <w:rPr>
          <w:i/>
          <w:iCs/>
          <w:color w:val="FF0000"/>
        </w:rPr>
        <w:t xml:space="preserve"> </w:t>
      </w:r>
      <w:r w:rsidRPr="00C76CC0">
        <w:rPr>
          <w:i/>
          <w:iCs/>
        </w:rPr>
        <w:t>trinta dias</w:t>
      </w:r>
      <w:r w:rsidRPr="004827F2">
        <w:t xml:space="preserve">, a contar da data do protocolo do requerimento para decidir, admitida a prorrogação motivada, por igual período. </w:t>
      </w:r>
    </w:p>
    <w:p w14:paraId="7C65738C" w14:textId="77777777" w:rsidR="00360260" w:rsidRPr="004827F2" w:rsidRDefault="00360260" w:rsidP="008B10B1">
      <w:pPr>
        <w:pStyle w:val="Nivel2"/>
        <w:rPr>
          <w:color w:val="FF0000"/>
        </w:rPr>
      </w:pPr>
      <w:r>
        <w:t>8.10.</w:t>
      </w:r>
      <w:r w:rsidRPr="004E64AA">
        <w:t>Responder</w:t>
      </w:r>
      <w:r w:rsidRPr="004827F2">
        <w:t xml:space="preserve"> eventuais pedidos de reestabelecimento do equilíbrio econômico-financeiro feitos pelo contratado no prazo máximo de </w:t>
      </w:r>
      <w:r>
        <w:t>sete dias.</w:t>
      </w:r>
    </w:p>
    <w:p w14:paraId="5B0EBE2A" w14:textId="77777777" w:rsidR="00360260" w:rsidRPr="004827F2" w:rsidRDefault="00360260" w:rsidP="008B10B1">
      <w:pPr>
        <w:pStyle w:val="Nivel2"/>
      </w:pPr>
      <w:r>
        <w:t>8.11.</w:t>
      </w: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FA23848" w14:textId="77777777" w:rsidR="00360260" w:rsidRPr="004827F2" w:rsidRDefault="00360260" w:rsidP="00054687">
      <w:pPr>
        <w:pStyle w:val="Nivel01"/>
        <w:rPr>
          <w:color w:val="FFFFFF" w:themeColor="background1"/>
        </w:rPr>
      </w:pPr>
      <w:r w:rsidRPr="004827F2">
        <w:t xml:space="preserve">CLÁUSULA NONA - </w:t>
      </w:r>
      <w:r w:rsidRPr="00F8329F">
        <w:t>OBRIGAÇÕES</w:t>
      </w:r>
      <w:r w:rsidRPr="004827F2">
        <w:t xml:space="preserve"> DO CONTRATADO </w:t>
      </w:r>
    </w:p>
    <w:p w14:paraId="6D5618FD" w14:textId="77777777" w:rsidR="00360260" w:rsidRPr="004827F2" w:rsidRDefault="00360260" w:rsidP="008B10B1">
      <w:pPr>
        <w:pStyle w:val="Nivel2"/>
      </w:pPr>
      <w:r>
        <w:t>9.1.</w:t>
      </w: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1B09A543" w14:textId="77777777" w:rsidR="00360260" w:rsidRPr="004827F2" w:rsidRDefault="00360260" w:rsidP="008B10B1">
      <w:pPr>
        <w:pStyle w:val="Nivel2"/>
        <w:rPr>
          <w:color w:val="000000" w:themeColor="text1"/>
        </w:rPr>
      </w:pPr>
      <w:r>
        <w:t>9.2.</w:t>
      </w:r>
      <w:r w:rsidRPr="004827F2">
        <w:t>Responsabilizar-se pelos vícios e danos decorrentes do objeto, de acordo com o Código de Defesa do Consumidor (</w:t>
      </w:r>
      <w:hyperlink r:id="rId15" w:history="1">
        <w:r w:rsidRPr="002D0015">
          <w:rPr>
            <w:rStyle w:val="Hyperlink"/>
          </w:rPr>
          <w:t>Lei nº 8.078, de 1990</w:t>
        </w:r>
      </w:hyperlink>
      <w:r w:rsidRPr="004827F2">
        <w:t>);</w:t>
      </w:r>
    </w:p>
    <w:p w14:paraId="5C15BED9" w14:textId="77777777" w:rsidR="00360260" w:rsidRPr="004827F2" w:rsidRDefault="00360260" w:rsidP="008B10B1">
      <w:pPr>
        <w:pStyle w:val="Nivel2"/>
      </w:pPr>
      <w:r>
        <w:t>9.3.</w:t>
      </w:r>
      <w:r w:rsidRPr="004827F2">
        <w:t>Comunicar ao contratante, no prazo máximo de 24 (vinte e quatro) horas que antecede a data da entrega, os motivos que impossibilitem o cumprimento do prazo previsto, com a devida comprovação;</w:t>
      </w:r>
    </w:p>
    <w:p w14:paraId="49477DEC" w14:textId="77777777" w:rsidR="00360260" w:rsidRPr="004827F2" w:rsidRDefault="00360260" w:rsidP="008B10B1">
      <w:pPr>
        <w:pStyle w:val="Nivel2"/>
      </w:pPr>
      <w:r>
        <w:t>9.4.</w:t>
      </w:r>
      <w:r w:rsidRPr="004827F2">
        <w:t xml:space="preserve">Atender </w:t>
      </w:r>
      <w:r w:rsidRPr="004E64AA">
        <w:t>às</w:t>
      </w:r>
      <w:r w:rsidRPr="004827F2">
        <w:t xml:space="preserve"> determinações regulares emitidas pelo fiscal ou gestor do contrato ou autoridade superior (</w:t>
      </w:r>
      <w:hyperlink r:id="rId16" w:anchor="art137" w:history="1">
        <w:r w:rsidRPr="002D0015">
          <w:rPr>
            <w:rStyle w:val="Hyperlink"/>
          </w:rPr>
          <w:t>art. 137, II, da Lei n.º 14.133, de 2021</w:t>
        </w:r>
      </w:hyperlink>
      <w:r w:rsidRPr="004827F2">
        <w:t>) e prestar todo esclarecimento ou informação por eles solicitados;</w:t>
      </w:r>
    </w:p>
    <w:p w14:paraId="56B6A093" w14:textId="77777777" w:rsidR="00360260" w:rsidRPr="004827F2" w:rsidRDefault="00360260" w:rsidP="008B10B1">
      <w:pPr>
        <w:pStyle w:val="Nivel2"/>
      </w:pPr>
      <w:r>
        <w:t>9.5.</w:t>
      </w:r>
      <w:r w:rsidRPr="004E64AA">
        <w:t>Reparar</w:t>
      </w:r>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373AF913" w14:textId="77777777" w:rsidR="00360260" w:rsidRPr="004827F2" w:rsidRDefault="00360260" w:rsidP="008B10B1">
      <w:pPr>
        <w:pStyle w:val="Nivel2"/>
      </w:pPr>
      <w:r>
        <w:t>9.6.</w:t>
      </w:r>
      <w:r w:rsidRPr="004827F2">
        <w:t xml:space="preserve">Responsabilizar-se pelos vícios e danos decorrentes da execução do objeto, bem como por todo e qualquer dano causado à Administração ou terceiros, não reduzindo essa </w:t>
      </w:r>
      <w:r w:rsidRPr="004827F2">
        <w:lastRenderedPageBreak/>
        <w:t>responsabilidade a fiscalização ou o acompanhamento da execução contratual pelo contratante, que ficará autorizado a descontar dos pagamentos devidos ou da garantia, caso exigida, o valor correspondente aos danos sofridos;</w:t>
      </w:r>
    </w:p>
    <w:p w14:paraId="6C72274A" w14:textId="77777777" w:rsidR="00360260" w:rsidRPr="004827F2" w:rsidRDefault="00360260" w:rsidP="008B10B1">
      <w:pPr>
        <w:pStyle w:val="Nivel2"/>
      </w:pPr>
      <w:r>
        <w:t>9.7.</w:t>
      </w:r>
      <w:r w:rsidRPr="004827F2">
        <w:t xml:space="preserve">Quando não for possível a verificação da regularidade </w:t>
      </w:r>
      <w:r>
        <w:t>da documentação da contratada</w:t>
      </w:r>
      <w:r w:rsidRPr="004827F2">
        <w:t xml:space="preserve">, o </w:t>
      </w:r>
      <w:r>
        <w:t>mesmo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25A3678" w14:textId="77777777" w:rsidR="00360260" w:rsidRPr="004827F2" w:rsidRDefault="00360260" w:rsidP="008B10B1">
      <w:pPr>
        <w:pStyle w:val="Nivel2"/>
      </w:pPr>
      <w:r>
        <w:t>9.8.</w:t>
      </w:r>
      <w:r w:rsidRPr="004827F2">
        <w:t xml:space="preserve">Responsabilizar-se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09E88BB7" w14:textId="77777777" w:rsidR="00360260" w:rsidRPr="004827F2" w:rsidRDefault="00360260" w:rsidP="008B10B1">
      <w:pPr>
        <w:pStyle w:val="Nivel2"/>
      </w:pPr>
      <w:r>
        <w:t>9.9.</w:t>
      </w:r>
      <w:r w:rsidRPr="004827F2">
        <w:t xml:space="preserve">Comunicar ao </w:t>
      </w:r>
      <w:r w:rsidRPr="00F8329F">
        <w:t>Fiscal</w:t>
      </w:r>
      <w:r w:rsidRPr="004827F2">
        <w:t xml:space="preserve"> do contrato, no prazo de 24 (vinte e quatro) horas, qualquer ocorrência anormal ou acidente que se verifique no local da execução do objeto contratual.</w:t>
      </w:r>
    </w:p>
    <w:p w14:paraId="3944912C" w14:textId="77777777" w:rsidR="00360260" w:rsidRPr="004827F2" w:rsidRDefault="00360260" w:rsidP="008B10B1">
      <w:pPr>
        <w:pStyle w:val="Nivel2"/>
      </w:pPr>
      <w:r>
        <w:t>9.10.</w:t>
      </w:r>
      <w:r w:rsidRPr="00F8329F">
        <w:t>Paralisar</w:t>
      </w:r>
      <w:r w:rsidRPr="004827F2">
        <w:t>, por determinação do contratante, qualquer atividade que não esteja sendo executada de acordo com a boa técnica ou que ponha em risco a segurança de pessoas ou bens de terceiros.</w:t>
      </w:r>
    </w:p>
    <w:p w14:paraId="16820679" w14:textId="38FEF633" w:rsidR="00360260" w:rsidRDefault="00360260" w:rsidP="008B10B1">
      <w:pPr>
        <w:pStyle w:val="Nivel2"/>
      </w:pPr>
      <w:r>
        <w:t>9.11.</w:t>
      </w:r>
      <w:r w:rsidRPr="004827F2">
        <w:t xml:space="preserve">Manter durante toda a vigência do contrato, em compatibilidade com as obrigações </w:t>
      </w:r>
      <w:r w:rsidR="006B484A">
        <w:t>a</w:t>
      </w:r>
      <w:r w:rsidRPr="004827F2">
        <w:t xml:space="preserve">ssumidas, todas as condições </w:t>
      </w:r>
      <w:r w:rsidRPr="00F8329F">
        <w:t>exigidas</w:t>
      </w:r>
      <w:r w:rsidRPr="004827F2">
        <w:t xml:space="preserve"> para habilitação na licitação; </w:t>
      </w:r>
    </w:p>
    <w:p w14:paraId="153F205C" w14:textId="77777777" w:rsidR="00360260" w:rsidRPr="004827F2" w:rsidRDefault="00360260" w:rsidP="008B10B1">
      <w:pPr>
        <w:pStyle w:val="Nivel2"/>
      </w:pPr>
      <w:r>
        <w:t>9.12.</w:t>
      </w: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17" w:anchor="art116" w:history="1">
        <w:r w:rsidRPr="002D0015">
          <w:rPr>
            <w:rStyle w:val="Hyperlink"/>
          </w:rPr>
          <w:t>art. 116, da Lei n.º 14.133, de 2021</w:t>
        </w:r>
      </w:hyperlink>
      <w:r w:rsidRPr="004827F2">
        <w:t>);</w:t>
      </w:r>
    </w:p>
    <w:p w14:paraId="31C91914" w14:textId="77777777" w:rsidR="00360260" w:rsidRPr="004827F2" w:rsidRDefault="00360260" w:rsidP="008B10B1">
      <w:pPr>
        <w:pStyle w:val="Nivel2"/>
      </w:pPr>
      <w:r>
        <w:t>9.13.</w:t>
      </w:r>
      <w:r w:rsidRPr="004827F2">
        <w:t>Comprovar a reserva de cargos a que se refere a cláusula acima, no prazo fixado pelo fiscal do contrato, com a indicação dos empregados que preencheram as referidas vagas (</w:t>
      </w:r>
      <w:hyperlink r:id="rId18" w:anchor="art116" w:history="1">
        <w:r w:rsidRPr="002D0015">
          <w:rPr>
            <w:rStyle w:val="Hyperlink"/>
          </w:rPr>
          <w:t>art. 116, parágrafo único, da Lei n.º 14.133, de 2021</w:t>
        </w:r>
      </w:hyperlink>
      <w:r w:rsidRPr="004827F2">
        <w:t>);</w:t>
      </w:r>
    </w:p>
    <w:p w14:paraId="0AD3DBD3" w14:textId="77777777" w:rsidR="00360260" w:rsidRPr="004827F2" w:rsidRDefault="00360260" w:rsidP="008B10B1">
      <w:pPr>
        <w:pStyle w:val="Nivel2"/>
      </w:pPr>
      <w:r>
        <w:t>9.14.</w:t>
      </w:r>
      <w:r w:rsidRPr="004827F2">
        <w:t xml:space="preserve">  Guardar sigilo sobre todas as informações obtidas em decorrência do cumprimento do contrato; </w:t>
      </w:r>
    </w:p>
    <w:p w14:paraId="7CA4F308" w14:textId="77777777" w:rsidR="00360260" w:rsidRPr="004827F2" w:rsidRDefault="00360260" w:rsidP="008B10B1">
      <w:pPr>
        <w:pStyle w:val="Nivel2"/>
      </w:pPr>
      <w:r>
        <w:t>9.15.</w:t>
      </w:r>
      <w:r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9" w:anchor="art124" w:history="1">
        <w:r w:rsidRPr="002D0015">
          <w:rPr>
            <w:rStyle w:val="Hyperlink"/>
          </w:rPr>
          <w:t>art. 124, II, d, da Lei nº 14.133, de 2021.</w:t>
        </w:r>
      </w:hyperlink>
    </w:p>
    <w:p w14:paraId="5F0C81C0" w14:textId="77777777" w:rsidR="00360260" w:rsidRPr="004827F2" w:rsidRDefault="00360260" w:rsidP="008B10B1">
      <w:pPr>
        <w:pStyle w:val="Nivel2"/>
      </w:pPr>
      <w:r>
        <w:t>9.16.</w:t>
      </w:r>
      <w:r w:rsidRPr="004827F2">
        <w:t>Cumprir, além dos postulados legais vigentes de âmbito federal, estadual ou municipal, as normas de segurança do contratante;</w:t>
      </w:r>
    </w:p>
    <w:p w14:paraId="7DDA88B9" w14:textId="77777777" w:rsidR="00360260" w:rsidRPr="004827F2" w:rsidRDefault="00360260" w:rsidP="00360260">
      <w:pPr>
        <w:pStyle w:val="Nivel01"/>
        <w:rPr>
          <w:color w:val="FFFFFF" w:themeColor="background1"/>
        </w:rPr>
      </w:pPr>
      <w:r w:rsidRPr="004827F2">
        <w:t xml:space="preserve">CLÁUSULA </w:t>
      </w:r>
      <w:r w:rsidRPr="00142122">
        <w:t>DÉCIMA</w:t>
      </w:r>
      <w:r w:rsidRPr="004827F2">
        <w:t xml:space="preserve">– GARANTIA DE EXECUÇÃO </w:t>
      </w:r>
    </w:p>
    <w:p w14:paraId="43BC2994" w14:textId="77777777" w:rsidR="00360260" w:rsidRPr="005456A2" w:rsidRDefault="00360260" w:rsidP="005456A2">
      <w:pPr>
        <w:pStyle w:val="Nvel2-Red"/>
        <w:numPr>
          <w:ilvl w:val="0"/>
          <w:numId w:val="0"/>
        </w:numPr>
        <w:rPr>
          <w:color w:val="auto"/>
        </w:rPr>
      </w:pPr>
      <w:r w:rsidRPr="005456A2">
        <w:rPr>
          <w:color w:val="auto"/>
        </w:rPr>
        <w:t>10.1.  Não haverá exigência de garantia contratual da execução.</w:t>
      </w:r>
    </w:p>
    <w:p w14:paraId="2493DCB9" w14:textId="77777777" w:rsidR="00360260" w:rsidRPr="002D0015" w:rsidRDefault="00360260" w:rsidP="00360260">
      <w:pPr>
        <w:pStyle w:val="Nivel01"/>
      </w:pPr>
      <w:r w:rsidRPr="004827F2">
        <w:t xml:space="preserve">CLÁUSULA DÉCIMA </w:t>
      </w:r>
      <w:r w:rsidRPr="00142122">
        <w:t>PRIMEIRA</w:t>
      </w:r>
      <w:r w:rsidRPr="004827F2">
        <w:t xml:space="preserve"> – INFRAÇÕES E SANÇÕES ADMINISTRATIVAS </w:t>
      </w:r>
    </w:p>
    <w:p w14:paraId="57876365" w14:textId="77777777" w:rsidR="00360260" w:rsidRPr="004827F2" w:rsidRDefault="00360260" w:rsidP="008B10B1">
      <w:pPr>
        <w:pStyle w:val="Nivel2"/>
      </w:pPr>
      <w:r>
        <w:t>11.1.</w:t>
      </w:r>
      <w:r w:rsidRPr="004827F2">
        <w:t xml:space="preserve">Comete </w:t>
      </w:r>
      <w:r w:rsidRPr="00142122">
        <w:t>infração</w:t>
      </w:r>
      <w:r w:rsidRPr="004827F2">
        <w:t xml:space="preserve"> administrativa, nos termos da </w:t>
      </w:r>
      <w:hyperlink r:id="rId20" w:history="1">
        <w:r w:rsidRPr="002D0015">
          <w:rPr>
            <w:rStyle w:val="Hyperlink"/>
          </w:rPr>
          <w:t>Lei nº 14.133, de 2021</w:t>
        </w:r>
      </w:hyperlink>
      <w:r w:rsidRPr="004827F2">
        <w:t>, o contratado que:</w:t>
      </w:r>
    </w:p>
    <w:p w14:paraId="7FFD10C0"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lastRenderedPageBreak/>
        <w:t>der causa à inexecução parcial do contrato;</w:t>
      </w:r>
    </w:p>
    <w:p w14:paraId="2A7887A5"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6CF87C03"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3BA6C57"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1DAF2C9"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77A0F729"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7536E0B1"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5556EFCB" w14:textId="77777777" w:rsidR="00360260" w:rsidRPr="002D0015"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1"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033A2494" w14:textId="77777777" w:rsidR="00360260" w:rsidRPr="004827F2" w:rsidRDefault="00360260" w:rsidP="008B10B1">
      <w:pPr>
        <w:pStyle w:val="Nivel2"/>
      </w:pPr>
      <w:r>
        <w:t>11.2.</w:t>
      </w:r>
      <w:r w:rsidRPr="004827F2">
        <w:t xml:space="preserve">Serão </w:t>
      </w:r>
      <w:r w:rsidRPr="00142122">
        <w:t>aplicadas</w:t>
      </w:r>
      <w:r w:rsidRPr="004827F2">
        <w:t xml:space="preserve"> ao contratado que incorrer nas infrações acima descritas as seguintes sanções:</w:t>
      </w:r>
    </w:p>
    <w:p w14:paraId="6899EF78" w14:textId="77777777" w:rsidR="00360260" w:rsidRPr="004827F2" w:rsidRDefault="00360260" w:rsidP="00846B6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2" w:anchor="art156§2" w:history="1">
        <w:r w:rsidRPr="002D0015">
          <w:rPr>
            <w:rStyle w:val="Hyperlink"/>
            <w:rFonts w:ascii="Arial" w:eastAsia="Arial" w:hAnsi="Arial" w:cs="Arial"/>
            <w:sz w:val="20"/>
            <w:szCs w:val="20"/>
          </w:rPr>
          <w:t xml:space="preserve">art. 156, §2º, da </w:t>
        </w:r>
        <w:bookmarkStart w:id="3" w:name="_Hlk114504069"/>
        <w:r w:rsidRPr="002D0015">
          <w:rPr>
            <w:rStyle w:val="Hyperlink"/>
            <w:rFonts w:ascii="Arial" w:eastAsia="Arial" w:hAnsi="Arial" w:cs="Arial"/>
            <w:sz w:val="20"/>
            <w:szCs w:val="20"/>
          </w:rPr>
          <w:t>Lei nº 14.133, de 2021</w:t>
        </w:r>
        <w:bookmarkEnd w:id="3"/>
      </w:hyperlink>
      <w:r w:rsidRPr="004827F2">
        <w:rPr>
          <w:rFonts w:ascii="Arial" w:eastAsia="Arial" w:hAnsi="Arial" w:cs="Arial"/>
          <w:sz w:val="20"/>
          <w:szCs w:val="20"/>
        </w:rPr>
        <w:t>);</w:t>
      </w:r>
    </w:p>
    <w:p w14:paraId="7484C727" w14:textId="77777777" w:rsidR="00360260" w:rsidRPr="004827F2" w:rsidRDefault="00360260" w:rsidP="00846B6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3" w:anchor="art156§4" w:history="1">
        <w:r w:rsidRPr="002D0015">
          <w:rPr>
            <w:rStyle w:val="Hyperlink"/>
            <w:rFonts w:ascii="Arial" w:eastAsia="Arial" w:hAnsi="Arial" w:cs="Arial"/>
            <w:sz w:val="20"/>
            <w:szCs w:val="20"/>
          </w:rPr>
          <w:t>art. 156, § 4º, da Lei nº 14.133, de 2021</w:t>
        </w:r>
      </w:hyperlink>
      <w:r w:rsidRPr="004827F2">
        <w:rPr>
          <w:rFonts w:ascii="Arial" w:eastAsia="Arial" w:hAnsi="Arial" w:cs="Arial"/>
          <w:sz w:val="20"/>
          <w:szCs w:val="20"/>
        </w:rPr>
        <w:t>);</w:t>
      </w:r>
    </w:p>
    <w:p w14:paraId="24D91DFA" w14:textId="77777777" w:rsidR="00360260" w:rsidRPr="004827F2" w:rsidRDefault="00360260" w:rsidP="00846B6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24" w:anchor="art156§5" w:history="1">
        <w:r w:rsidRPr="002D0015">
          <w:rPr>
            <w:rStyle w:val="Hyperlink"/>
            <w:rFonts w:ascii="Arial" w:eastAsia="Arial" w:hAnsi="Arial" w:cs="Arial"/>
            <w:sz w:val="20"/>
            <w:szCs w:val="20"/>
          </w:rPr>
          <w:t>art. 156, §5º, da Lei nº 14.133, de 2021</w:t>
        </w:r>
      </w:hyperlink>
      <w:r w:rsidRPr="004827F2">
        <w:rPr>
          <w:rFonts w:ascii="Arial" w:eastAsia="Arial" w:hAnsi="Arial" w:cs="Arial"/>
          <w:sz w:val="20"/>
          <w:szCs w:val="20"/>
        </w:rPr>
        <w:t>).</w:t>
      </w:r>
    </w:p>
    <w:p w14:paraId="385FCE92" w14:textId="7A128EDD" w:rsidR="00360260" w:rsidRPr="0015092B" w:rsidRDefault="00360260" w:rsidP="00846B6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w:t>
      </w:r>
    </w:p>
    <w:p w14:paraId="4E848D35" w14:textId="493AC5AA"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 sanção de multa será aplicada isolada ou cumulativamente com outras penalidades no caso de atraso injustificado ou em qualquer outro caso de inexecução que implique prejuízo ou transtorno à administração na forma prevista em edital ou em contrato.</w:t>
      </w:r>
    </w:p>
    <w:p w14:paraId="4E29FFBF" w14:textId="084D785C"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1º A multa será calculada na forma prevista e não poderá ser inferior a 0,5% (cinco décimos por cento) nem superior a 30% (trinta por cento) do valor do contrato licitado ou celebrado.</w:t>
      </w:r>
    </w:p>
    <w:p w14:paraId="3C4525E4" w14:textId="1F0F076A"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xml:space="preserve"> 2º A multa de que trata o caput poderá, na forma do edital ou contrato, ser descontada de pagamento eventualmente devido pela contratante em razão de outros contratos firmados com a Administração.</w:t>
      </w:r>
    </w:p>
    <w:p w14:paraId="43CB7E0F" w14:textId="67314F23"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70AFE44E" w14:textId="03B57A0E"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4º A aplicação de multa moratória não impedirá que a Administração a converta em compensatória e promova a extinção unilateral do contrato com a aplicação cumulada de outras sanções previstas na Lei Federal nº 14.133, de 1º de abril de 2021.</w:t>
      </w:r>
    </w:p>
    <w:p w14:paraId="26D682E4" w14:textId="0E2DD6E8" w:rsidR="00360260" w:rsidRPr="004827F2"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5º Salvo quando houver dúvida jurídica específica, fica dispensada a elaboração de parecer jurídico nos processos que impliquem na aplicação de multa isolada ou combinada com a pena de advertência.</w:t>
      </w:r>
    </w:p>
    <w:p w14:paraId="0E6836BA" w14:textId="77777777" w:rsidR="00360260" w:rsidRPr="004827F2" w:rsidRDefault="00360260" w:rsidP="008B10B1">
      <w:pPr>
        <w:pStyle w:val="Nivel2"/>
      </w:pPr>
      <w:r>
        <w:lastRenderedPageBreak/>
        <w:t>11.3.</w:t>
      </w: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25" w:anchor="art156§9" w:history="1">
        <w:r w:rsidRPr="00D52397">
          <w:rPr>
            <w:rStyle w:val="Hyperlink"/>
          </w:rPr>
          <w:t>art. 156, §9º, da Lei nº 14.133, de 2021</w:t>
        </w:r>
      </w:hyperlink>
      <w:r w:rsidRPr="004827F2">
        <w:t>)</w:t>
      </w:r>
    </w:p>
    <w:p w14:paraId="4F084580" w14:textId="77777777" w:rsidR="00360260" w:rsidRPr="004827F2" w:rsidRDefault="00360260" w:rsidP="00360260">
      <w:pPr>
        <w:pStyle w:val="Nivel3"/>
        <w:ind w:left="0"/>
      </w:pPr>
      <w:r>
        <w:t>11.4.</w:t>
      </w:r>
      <w:r w:rsidRPr="004827F2">
        <w:t>Todas as sanções previstas neste Contrato poderão ser aplicadas cumulativamente com a multa (</w:t>
      </w:r>
      <w:hyperlink r:id="rId26" w:anchor="art156§7" w:history="1">
        <w:r w:rsidRPr="00D52397">
          <w:rPr>
            <w:rStyle w:val="Hyperlink"/>
          </w:rPr>
          <w:t>art. 156, §7º, da Lei nº 14.133, de 2021</w:t>
        </w:r>
      </w:hyperlink>
      <w:r w:rsidRPr="004827F2">
        <w:t>).</w:t>
      </w:r>
    </w:p>
    <w:p w14:paraId="0B5F27BB" w14:textId="77777777" w:rsidR="00360260" w:rsidRPr="004827F2" w:rsidRDefault="00360260" w:rsidP="00360260">
      <w:pPr>
        <w:pStyle w:val="Nivel3"/>
        <w:ind w:left="0"/>
      </w:pPr>
      <w:r>
        <w:t>11.5.</w:t>
      </w:r>
      <w:r w:rsidRPr="004827F2">
        <w:t xml:space="preserve">Antes da </w:t>
      </w:r>
      <w:r w:rsidRPr="00F61CE2">
        <w:t>aplicação</w:t>
      </w:r>
      <w:r w:rsidRPr="004827F2">
        <w:t xml:space="preserve"> da multa será facultada a defesa do interessado no prazo de 15 (quinze) dias úteis, contado da data de sua intimação (</w:t>
      </w:r>
      <w:hyperlink r:id="rId27" w:anchor="art157" w:history="1">
        <w:r w:rsidRPr="00D52397">
          <w:rPr>
            <w:rStyle w:val="Hyperlink"/>
          </w:rPr>
          <w:t>art. 157, da Lei nº 14.133, de 2021</w:t>
        </w:r>
      </w:hyperlink>
      <w:r w:rsidRPr="004827F2">
        <w:t>)</w:t>
      </w:r>
    </w:p>
    <w:p w14:paraId="5C83D772" w14:textId="77777777" w:rsidR="00360260" w:rsidRPr="004827F2" w:rsidRDefault="00360260" w:rsidP="00360260">
      <w:pPr>
        <w:pStyle w:val="Nivel3"/>
        <w:ind w:left="0"/>
      </w:pPr>
      <w:r>
        <w:t>11.6.</w:t>
      </w: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28" w:anchor="art156§8" w:history="1">
        <w:r w:rsidRPr="00D52397">
          <w:rPr>
            <w:rStyle w:val="Hyperlink"/>
          </w:rPr>
          <w:t>art. 156, §8º, da Lei nº 14.133, de 2021</w:t>
        </w:r>
      </w:hyperlink>
      <w:r w:rsidRPr="004827F2">
        <w:t>).</w:t>
      </w:r>
    </w:p>
    <w:p w14:paraId="48ED1831" w14:textId="77777777" w:rsidR="00360260" w:rsidRPr="004827F2" w:rsidRDefault="00360260" w:rsidP="00360260">
      <w:pPr>
        <w:pStyle w:val="Nivel3"/>
        <w:ind w:left="0"/>
      </w:pPr>
      <w:r>
        <w:t>11.7.</w:t>
      </w:r>
      <w:r w:rsidRPr="004827F2">
        <w:t xml:space="preserve">Previamente ao encaminhamento à cobrança judicial, a multa poderá ser recolhida administrativamente no prazo máximo de </w:t>
      </w:r>
      <w:r>
        <w:t>30</w:t>
      </w:r>
      <w:r w:rsidRPr="004827F2">
        <w:rPr>
          <w:i/>
          <w:iCs/>
          <w:color w:val="FF0000"/>
        </w:rPr>
        <w:t xml:space="preserve"> </w:t>
      </w:r>
      <w:r w:rsidRPr="00D52397">
        <w:rPr>
          <w:i/>
          <w:iCs/>
        </w:rPr>
        <w:t>(trinta)</w:t>
      </w:r>
      <w:r w:rsidRPr="004827F2">
        <w:rPr>
          <w:i/>
          <w:iCs/>
          <w:color w:val="FF0000"/>
        </w:rPr>
        <w:t xml:space="preserve"> </w:t>
      </w:r>
      <w:r w:rsidRPr="004827F2">
        <w:t>dias, a contar da data do recebimento da comunicação enviada pela autoridade competente.</w:t>
      </w:r>
      <w:bookmarkStart w:id="4" w:name="_Hlk78351618"/>
      <w:bookmarkEnd w:id="4"/>
    </w:p>
    <w:p w14:paraId="4AC5D93B" w14:textId="77777777" w:rsidR="00360260" w:rsidRPr="004827F2" w:rsidRDefault="00360260" w:rsidP="008B10B1">
      <w:pPr>
        <w:pStyle w:val="Nivel2"/>
      </w:pPr>
      <w:r>
        <w:t>11.8.</w:t>
      </w:r>
      <w:r w:rsidRPr="004827F2">
        <w:t xml:space="preserve">A aplicação das sanções realizar-se-á em processo administrativo que assegure o contraditório e a ampla defesa ao Contratado, observando-se o procedimento previsto no caput e parágrafos do </w:t>
      </w:r>
      <w:hyperlink r:id="rId29" w:anchor="art158" w:history="1">
        <w:r w:rsidRPr="00D52397">
          <w:rPr>
            <w:rStyle w:val="Hyperlink"/>
          </w:rPr>
          <w:t>art. 158 da Lei nº 14.133, de 2021</w:t>
        </w:r>
      </w:hyperlink>
      <w:r w:rsidRPr="004827F2">
        <w:t>, para as penalidades de impedimento de licitar e contratar e de declaração de inidoneidade para licitar ou contratar.</w:t>
      </w:r>
    </w:p>
    <w:p w14:paraId="232B8693" w14:textId="77777777" w:rsidR="00360260" w:rsidRPr="004827F2" w:rsidRDefault="00360260" w:rsidP="008B10B1">
      <w:pPr>
        <w:pStyle w:val="Nivel2"/>
      </w:pPr>
      <w:r>
        <w:t>11.9.</w:t>
      </w:r>
      <w:r w:rsidRPr="004827F2">
        <w:t xml:space="preserve">Na </w:t>
      </w:r>
      <w:r w:rsidRPr="00F61CE2">
        <w:t>aplicação</w:t>
      </w:r>
      <w:r w:rsidRPr="004827F2">
        <w:t xml:space="preserve"> das sanções serão considerados </w:t>
      </w:r>
      <w:r w:rsidRPr="00D52397">
        <w:t>(</w:t>
      </w:r>
      <w:hyperlink r:id="rId30" w:anchor="art156§1" w:history="1">
        <w:r w:rsidRPr="00D52397">
          <w:rPr>
            <w:rStyle w:val="Hyperlink"/>
          </w:rPr>
          <w:t>art. 156, §1º, da Lei nº 14.133, de 2021</w:t>
        </w:r>
      </w:hyperlink>
      <w:r w:rsidRPr="004827F2">
        <w:t>):</w:t>
      </w:r>
    </w:p>
    <w:p w14:paraId="57D67C95"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A764F65"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07D0CBC8"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70267552"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E6FB770"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EDD05D9" w14:textId="4F0CC48E" w:rsidR="00360260" w:rsidRDefault="00360260" w:rsidP="008B10B1">
      <w:pPr>
        <w:pStyle w:val="Nivel2"/>
      </w:pPr>
      <w:r>
        <w:t>11.10.</w:t>
      </w:r>
      <w:r w:rsidRPr="004827F2">
        <w:t xml:space="preserve">Os atos previstos como infrações administrativas na </w:t>
      </w:r>
      <w:hyperlink r:id="rId31" w:history="1">
        <w:r w:rsidRPr="00D52397">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32" w:history="1">
        <w:r w:rsidRPr="00D52397">
          <w:rPr>
            <w:rStyle w:val="Hyperlink"/>
          </w:rPr>
          <w:t>Lei nº 12.846, de 2013</w:t>
        </w:r>
      </w:hyperlink>
      <w:r w:rsidRPr="004827F2">
        <w:t>, serão apurados e julgados conjuntamente, nos mesmos autos, observados o rito procedimental e autoridade competente definidos na referida Lei (</w:t>
      </w:r>
      <w:hyperlink r:id="rId33" w:history="1">
        <w:r w:rsidRPr="00D52397">
          <w:rPr>
            <w:rStyle w:val="Hyperlink"/>
          </w:rPr>
          <w:t>art. 159</w:t>
        </w:r>
      </w:hyperlink>
      <w:r w:rsidRPr="004827F2">
        <w:t>).</w:t>
      </w:r>
    </w:p>
    <w:p w14:paraId="3EC1E23A" w14:textId="77777777" w:rsidR="006637A2" w:rsidRDefault="00360260" w:rsidP="008B10B1">
      <w:pPr>
        <w:pStyle w:val="Nivel2"/>
        <w:rPr>
          <w:i/>
          <w:iCs/>
        </w:rPr>
      </w:pPr>
      <w:r>
        <w:t>11.11</w:t>
      </w: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4" w:anchor="art160" w:history="1">
        <w:r w:rsidRPr="00D52397">
          <w:rPr>
            <w:rStyle w:val="Hyperlink"/>
          </w:rPr>
          <w:t>art. 160, da Lei nº 14.133, de 2021</w:t>
        </w:r>
      </w:hyperlink>
      <w:r w:rsidRPr="004827F2">
        <w:t>).</w:t>
      </w:r>
    </w:p>
    <w:p w14:paraId="2C0BB192" w14:textId="70A9D79F" w:rsidR="00360260" w:rsidRPr="004827F2" w:rsidRDefault="00360260" w:rsidP="008B10B1">
      <w:pPr>
        <w:pStyle w:val="Nivel2"/>
        <w:rPr>
          <w:i/>
          <w:iCs/>
        </w:rPr>
      </w:pPr>
      <w:r>
        <w:t>11.12.</w:t>
      </w:r>
      <w:r w:rsidRPr="004827F2">
        <w:t xml:space="preserve">O Contratante deverá, no prazo máximo </w:t>
      </w:r>
      <w:r w:rsidRPr="003E50AA">
        <w:t>de</w:t>
      </w:r>
      <w:r>
        <w:t xml:space="preserve"> </w:t>
      </w:r>
      <w:r w:rsidRPr="004827F2">
        <w:t xml:space="preserve">15 (quinze) dias úteis, contado da data de aplicação da sanção, informar e </w:t>
      </w:r>
      <w:r w:rsidRPr="00F61CE2">
        <w:t>manter</w:t>
      </w:r>
      <w:r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35" w:anchor="art161" w:history="1">
        <w:r w:rsidRPr="00D52397">
          <w:rPr>
            <w:rStyle w:val="Hyperlink"/>
          </w:rPr>
          <w:t>Art. 161, da Lei nº 14.133, de 2021</w:t>
        </w:r>
      </w:hyperlink>
      <w:r w:rsidRPr="004827F2">
        <w:t>).</w:t>
      </w:r>
    </w:p>
    <w:p w14:paraId="57A806E7" w14:textId="77777777" w:rsidR="00360260" w:rsidRDefault="00360260" w:rsidP="008B10B1">
      <w:pPr>
        <w:pStyle w:val="Nivel2"/>
        <w:rPr>
          <w:i/>
          <w:iCs/>
        </w:rPr>
      </w:pPr>
      <w:r>
        <w:lastRenderedPageBreak/>
        <w:t>11.13.</w:t>
      </w: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36" w:anchor="163" w:history="1">
        <w:r w:rsidRPr="00D52397">
          <w:rPr>
            <w:rStyle w:val="Hyperlink"/>
          </w:rPr>
          <w:t>art. 163 da Lei nº 14.133/21</w:t>
        </w:r>
      </w:hyperlink>
      <w:r w:rsidRPr="00D52397">
        <w:t>.</w:t>
      </w:r>
    </w:p>
    <w:p w14:paraId="641DB617" w14:textId="77777777" w:rsidR="00360260" w:rsidRPr="002835DB" w:rsidRDefault="00360260" w:rsidP="008B10B1">
      <w:pPr>
        <w:pStyle w:val="Nivel2"/>
        <w:rPr>
          <w:i/>
          <w:iCs/>
        </w:rPr>
      </w:pPr>
      <w:r>
        <w:rPr>
          <w:i/>
          <w:iCs/>
        </w:rPr>
        <w:t>11.14.</w:t>
      </w:r>
      <w:r w:rsidRPr="004827F2">
        <w:t xml:space="preserve">Os débitos do contratado para com a Administração contratante, resultantes de multa administrativa e/ou </w:t>
      </w:r>
      <w:r w:rsidRPr="00F61CE2">
        <w:t>indenizações</w:t>
      </w:r>
      <w:r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t>.</w:t>
      </w:r>
    </w:p>
    <w:p w14:paraId="62DF78F4" w14:textId="77777777" w:rsidR="00360260" w:rsidRPr="004827F2" w:rsidRDefault="00360260" w:rsidP="006637A2">
      <w:pPr>
        <w:pStyle w:val="Nivel01"/>
        <w:rPr>
          <w:color w:val="FFFFFF" w:themeColor="background1"/>
        </w:rPr>
      </w:pPr>
      <w:r w:rsidRPr="004827F2">
        <w:t>CLÁUSULA DÉCIMA SEGUNDA– DA EXTINÇÃO CONTRATUAL (</w:t>
      </w:r>
      <w:hyperlink r:id="rId37" w:anchor="art92" w:history="1">
        <w:r w:rsidRPr="00B129DC">
          <w:rPr>
            <w:rStyle w:val="Hyperlink"/>
          </w:rPr>
          <w:t>art. 92, XIX</w:t>
        </w:r>
      </w:hyperlink>
      <w:r w:rsidRPr="004827F2">
        <w:t>)</w:t>
      </w:r>
    </w:p>
    <w:p w14:paraId="0BED7055" w14:textId="77777777" w:rsidR="00EC0D3A" w:rsidRPr="005456A2" w:rsidRDefault="00360260" w:rsidP="005456A2">
      <w:pPr>
        <w:pStyle w:val="Nvel2-Red"/>
        <w:numPr>
          <w:ilvl w:val="0"/>
          <w:numId w:val="0"/>
        </w:numPr>
        <w:rPr>
          <w:color w:val="auto"/>
        </w:rPr>
      </w:pPr>
      <w:r w:rsidRPr="005456A2">
        <w:rPr>
          <w:color w:val="auto"/>
        </w:rPr>
        <w:t>12.1.O contrato será extinto quando vencido o prazo nele estipulado, independentemente de terem sido cumpridas ou não as obrigações de ambas as partes contraentes.</w:t>
      </w:r>
    </w:p>
    <w:p w14:paraId="7A235497" w14:textId="4E78D0C2" w:rsidR="00360260" w:rsidRPr="005456A2" w:rsidRDefault="00360260" w:rsidP="005456A2">
      <w:pPr>
        <w:pStyle w:val="Nvel2-Red"/>
        <w:numPr>
          <w:ilvl w:val="0"/>
          <w:numId w:val="0"/>
        </w:numPr>
        <w:rPr>
          <w:color w:val="auto"/>
        </w:rPr>
      </w:pPr>
      <w:r w:rsidRPr="005456A2">
        <w:rPr>
          <w:color w:val="auto"/>
        </w:rPr>
        <w:t>12.2.O contrato poderá ser extinto antes do prazo nele fixado, sem ônus para o Contratante, quando este não dispuser de créditos orçamentários para sua continuidade ou quando entender que o contrato não mais lhe oferece vantagem.</w:t>
      </w:r>
    </w:p>
    <w:p w14:paraId="38711686" w14:textId="77777777" w:rsidR="00360260" w:rsidRPr="00823CF9" w:rsidRDefault="00360260" w:rsidP="00EC0D3A">
      <w:pPr>
        <w:pStyle w:val="Nvel3-R"/>
        <w:numPr>
          <w:ilvl w:val="0"/>
          <w:numId w:val="0"/>
        </w:numPr>
        <w:rPr>
          <w:color w:val="auto"/>
        </w:rPr>
      </w:pPr>
      <w:r>
        <w:rPr>
          <w:color w:val="auto"/>
        </w:rPr>
        <w:t>12.3.</w:t>
      </w:r>
      <w:r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6579DB49" w14:textId="77777777" w:rsidR="00360260" w:rsidRPr="00823CF9" w:rsidRDefault="00360260" w:rsidP="00EC0D3A">
      <w:pPr>
        <w:pStyle w:val="Nvel3-R"/>
        <w:numPr>
          <w:ilvl w:val="0"/>
          <w:numId w:val="0"/>
        </w:numPr>
        <w:rPr>
          <w:color w:val="auto"/>
        </w:rPr>
      </w:pPr>
      <w:r>
        <w:rPr>
          <w:color w:val="auto"/>
        </w:rPr>
        <w:t>12.4.</w:t>
      </w:r>
      <w:r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0EDE59BD" w14:textId="77777777" w:rsidR="00360260" w:rsidRPr="00823CF9" w:rsidRDefault="00360260" w:rsidP="008B10B1">
      <w:pPr>
        <w:pStyle w:val="Nivel2"/>
      </w:pPr>
      <w:r>
        <w:t>12.5.</w:t>
      </w:r>
      <w:r w:rsidRPr="00823CF9">
        <w:t xml:space="preserve">O contrato poderá ser extinto antes de cumpridas as obrigações nele estipuladas, ou antes do prazo nele fixado, por algum dos motivos previstos no </w:t>
      </w:r>
      <w:hyperlink r:id="rId38" w:anchor="art137" w:history="1">
        <w:r w:rsidRPr="00823CF9">
          <w:rPr>
            <w:rStyle w:val="Hyperlink"/>
          </w:rPr>
          <w:t>artigo 137 da Lei nº 14.133/21</w:t>
        </w:r>
      </w:hyperlink>
      <w:r w:rsidRPr="00823CF9">
        <w:t xml:space="preserve">, bem como amigavelmente, </w:t>
      </w:r>
      <w:r w:rsidRPr="00823CF9">
        <w:rPr>
          <w:color w:val="000000" w:themeColor="text1"/>
        </w:rPr>
        <w:t>assegurados o contraditório e a ampla defesa</w:t>
      </w:r>
      <w:r w:rsidRPr="00823CF9">
        <w:t>.</w:t>
      </w:r>
    </w:p>
    <w:p w14:paraId="03254F73" w14:textId="77777777" w:rsidR="00360260" w:rsidRPr="00823CF9" w:rsidRDefault="00360260" w:rsidP="00EC0D3A">
      <w:pPr>
        <w:pStyle w:val="Nivel3"/>
        <w:ind w:left="0"/>
      </w:pPr>
      <w:r>
        <w:t>12.6.</w:t>
      </w:r>
      <w:r w:rsidRPr="00823CF9">
        <w:t xml:space="preserve">Nesta hipótese, aplicam-se também os </w:t>
      </w:r>
      <w:hyperlink r:id="rId39" w:anchor="art138" w:history="1">
        <w:r w:rsidRPr="00823CF9">
          <w:rPr>
            <w:rStyle w:val="Hyperlink"/>
          </w:rPr>
          <w:t>artigos 138 e 139 da mesma Lei</w:t>
        </w:r>
      </w:hyperlink>
      <w:r w:rsidRPr="00823CF9">
        <w:t>.</w:t>
      </w:r>
    </w:p>
    <w:p w14:paraId="4965B390" w14:textId="77777777" w:rsidR="00360260" w:rsidRPr="00823CF9" w:rsidRDefault="00360260" w:rsidP="00EC0D3A">
      <w:pPr>
        <w:pStyle w:val="Nivel3"/>
        <w:ind w:left="0"/>
      </w:pPr>
      <w:r>
        <w:t>12.7.</w:t>
      </w:r>
      <w:r w:rsidRPr="00823CF9">
        <w:t>A alteração social ou a modificação da finalidade ou da estrutura da empresa não ensejará a extinção se não restringir sua capacidade de concluir o contrato.</w:t>
      </w:r>
    </w:p>
    <w:p w14:paraId="5DA66B69" w14:textId="77777777" w:rsidR="00360260" w:rsidRPr="00823CF9" w:rsidRDefault="00360260" w:rsidP="00EC0D3A">
      <w:pPr>
        <w:pStyle w:val="Nivel4"/>
      </w:pPr>
      <w:r>
        <w:rPr>
          <w:color w:val="000000" w:themeColor="text1"/>
        </w:rPr>
        <w:t>12.8.</w:t>
      </w:r>
      <w:r w:rsidRPr="00823CF9">
        <w:rPr>
          <w:color w:val="000000" w:themeColor="text1"/>
        </w:rPr>
        <w:t xml:space="preserve">Se a </w:t>
      </w:r>
      <w:r w:rsidRPr="00823CF9">
        <w:t>operação</w:t>
      </w:r>
      <w:r w:rsidRPr="00823CF9">
        <w:rPr>
          <w:color w:val="000000" w:themeColor="text1"/>
        </w:rPr>
        <w:t xml:space="preserve"> </w:t>
      </w:r>
      <w:r w:rsidRPr="00823CF9">
        <w:t>implicar mudança da pessoa jurídica contratada, deverá ser formalizado termo aditivo para alteração subjetiva.</w:t>
      </w:r>
    </w:p>
    <w:p w14:paraId="547392A7" w14:textId="77777777" w:rsidR="00360260" w:rsidRPr="00EC0D3A" w:rsidRDefault="00360260" w:rsidP="008B10B1">
      <w:pPr>
        <w:pStyle w:val="Nivel2"/>
      </w:pPr>
      <w:r w:rsidRPr="00EC0D3A">
        <w:t>12.9.O termo de extinção, sempre que possível, será precedido:</w:t>
      </w:r>
    </w:p>
    <w:p w14:paraId="70CE0601" w14:textId="77777777" w:rsidR="00360260" w:rsidRPr="00823CF9" w:rsidRDefault="00360260" w:rsidP="00360260">
      <w:pPr>
        <w:pStyle w:val="Nivel3"/>
        <w:ind w:left="284"/>
      </w:pPr>
      <w:r>
        <w:t>12.10.</w:t>
      </w:r>
      <w:r w:rsidRPr="00823CF9">
        <w:t>Balanço dos eventos contratuais já cumpridos ou parcialmente cumpridos;</w:t>
      </w:r>
    </w:p>
    <w:p w14:paraId="2AC93F70" w14:textId="77777777" w:rsidR="00360260" w:rsidRPr="00823CF9" w:rsidRDefault="00360260" w:rsidP="00360260">
      <w:pPr>
        <w:pStyle w:val="Nivel3"/>
        <w:ind w:left="284"/>
      </w:pPr>
      <w:r>
        <w:t>12.11.</w:t>
      </w:r>
      <w:r w:rsidRPr="00823CF9">
        <w:t>Relação dos pagamentos já efetuados e ainda devidos;</w:t>
      </w:r>
    </w:p>
    <w:p w14:paraId="059374E5" w14:textId="3B4D7C21" w:rsidR="00360260" w:rsidRDefault="00360260" w:rsidP="00360260">
      <w:pPr>
        <w:pStyle w:val="Nivel3"/>
        <w:ind w:left="284"/>
      </w:pPr>
      <w:r>
        <w:t>12.12.</w:t>
      </w:r>
      <w:r w:rsidRPr="00823CF9">
        <w:t>Indenizações e multas.</w:t>
      </w:r>
    </w:p>
    <w:p w14:paraId="269FE444" w14:textId="77777777" w:rsidR="0015092B" w:rsidRPr="00823CF9" w:rsidRDefault="0015092B" w:rsidP="00360260">
      <w:pPr>
        <w:pStyle w:val="Nivel3"/>
        <w:ind w:left="284"/>
      </w:pPr>
    </w:p>
    <w:p w14:paraId="04F83A6E" w14:textId="77777777" w:rsidR="00360260" w:rsidRPr="00823CF9" w:rsidRDefault="00360260" w:rsidP="008B10B1">
      <w:pPr>
        <w:pStyle w:val="Nivel2"/>
      </w:pPr>
      <w:r>
        <w:t>12.13.</w:t>
      </w:r>
      <w:r w:rsidRPr="00823CF9">
        <w:t>A extinção do contrato não configura óbice para o reconhecimento do desequilíbrio econômico-financeiro, hipótese em que será concedida indenização por meio de termo indenizatório (</w:t>
      </w:r>
      <w:hyperlink r:id="rId40" w:anchor="art131">
        <w:r w:rsidRPr="00823CF9">
          <w:rPr>
            <w:rStyle w:val="Hyperlink"/>
          </w:rPr>
          <w:t xml:space="preserve">art. 131, </w:t>
        </w:r>
        <w:r w:rsidRPr="00823CF9">
          <w:rPr>
            <w:rStyle w:val="Hyperlink"/>
            <w:i/>
            <w:iCs/>
          </w:rPr>
          <w:t xml:space="preserve">caput, </w:t>
        </w:r>
        <w:r w:rsidRPr="00823CF9">
          <w:rPr>
            <w:rStyle w:val="Hyperlink"/>
          </w:rPr>
          <w:t>da Lei n.º 14.133, de 2021</w:t>
        </w:r>
      </w:hyperlink>
      <w:r w:rsidRPr="00823CF9">
        <w:t xml:space="preserve">). </w:t>
      </w:r>
    </w:p>
    <w:p w14:paraId="41E63B25" w14:textId="77777777" w:rsidR="00360260" w:rsidRPr="00823CF9" w:rsidRDefault="00360260" w:rsidP="008B10B1">
      <w:pPr>
        <w:pStyle w:val="Nivel2"/>
      </w:pPr>
      <w:r>
        <w:t>12.14.</w:t>
      </w:r>
      <w:r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877C239" w14:textId="46863237" w:rsidR="00360260" w:rsidRPr="004827F2" w:rsidRDefault="006B484A" w:rsidP="006B484A">
      <w:pPr>
        <w:pStyle w:val="Nivel01"/>
        <w:rPr>
          <w:color w:val="FFFFFF" w:themeColor="background1"/>
        </w:rPr>
      </w:pPr>
      <w:r>
        <w:lastRenderedPageBreak/>
        <w:t>13.</w:t>
      </w:r>
      <w:r w:rsidR="00360260" w:rsidRPr="004827F2">
        <w:t>CLÁUSULA DÉCIMA TERCEIRA – DOTAÇÃO ORÇAMENTÁRIA (</w:t>
      </w:r>
      <w:hyperlink r:id="rId41" w:anchor="art92" w:history="1">
        <w:r w:rsidR="00360260" w:rsidRPr="007C65C9">
          <w:rPr>
            <w:rStyle w:val="Hyperlink"/>
          </w:rPr>
          <w:t>art. 92, VIII</w:t>
        </w:r>
      </w:hyperlink>
      <w:r w:rsidR="00360260" w:rsidRPr="004827F2">
        <w:t>)</w:t>
      </w:r>
    </w:p>
    <w:p w14:paraId="6562DEFE" w14:textId="2837E1B0" w:rsidR="00360260" w:rsidRDefault="00360260" w:rsidP="00360260">
      <w:pPr>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tbl>
      <w:tblPr>
        <w:tblW w:w="69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471"/>
      </w:tblGrid>
      <w:tr w:rsidR="006B484A" w:rsidRPr="00DC5AB9" w14:paraId="371C2278" w14:textId="77777777" w:rsidTr="0048188B">
        <w:trPr>
          <w:trHeight w:val="283"/>
          <w:jc w:val="center"/>
        </w:trPr>
        <w:tc>
          <w:tcPr>
            <w:tcW w:w="1172" w:type="dxa"/>
            <w:tcBorders>
              <w:bottom w:val="single" w:sz="4" w:space="0" w:color="auto"/>
            </w:tcBorders>
            <w:shd w:val="clear" w:color="auto" w:fill="000000"/>
          </w:tcPr>
          <w:p w14:paraId="585641F7" w14:textId="77777777" w:rsidR="006B484A" w:rsidRDefault="006B484A" w:rsidP="0048188B">
            <w:pPr>
              <w:jc w:val="center"/>
              <w:rPr>
                <w:rFonts w:ascii="Arial" w:hAnsi="Arial" w:cs="Arial"/>
                <w:b/>
                <w:color w:val="FFFFFF"/>
                <w:sz w:val="20"/>
                <w:szCs w:val="20"/>
              </w:rPr>
            </w:pPr>
            <w:r w:rsidRPr="00DC5AB9">
              <w:rPr>
                <w:rFonts w:ascii="Arial" w:hAnsi="Arial" w:cs="Arial"/>
                <w:b/>
                <w:color w:val="FFFFFF"/>
                <w:sz w:val="20"/>
                <w:szCs w:val="20"/>
              </w:rPr>
              <w:t>DESPESA</w:t>
            </w:r>
          </w:p>
          <w:p w14:paraId="002D8CEE" w14:textId="77777777" w:rsidR="006B484A" w:rsidRPr="00DC5AB9" w:rsidRDefault="006B484A" w:rsidP="0048188B">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6E844506" w14:textId="77777777" w:rsidR="006B484A" w:rsidRPr="00DC5AB9" w:rsidRDefault="006B484A" w:rsidP="0048188B">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6358EAB8" w14:textId="77777777" w:rsidR="006B484A" w:rsidRPr="00DC5AB9" w:rsidRDefault="006B484A" w:rsidP="0048188B">
            <w:pPr>
              <w:jc w:val="center"/>
              <w:rPr>
                <w:rFonts w:ascii="Arial" w:hAnsi="Arial" w:cs="Arial"/>
                <w:b/>
                <w:color w:val="FFFFFF"/>
                <w:sz w:val="20"/>
                <w:szCs w:val="20"/>
              </w:rPr>
            </w:pPr>
            <w:r w:rsidRPr="00DC5AB9">
              <w:rPr>
                <w:rFonts w:ascii="Arial" w:hAnsi="Arial" w:cs="Arial"/>
                <w:b/>
                <w:color w:val="FFFFFF"/>
                <w:sz w:val="20"/>
                <w:szCs w:val="20"/>
              </w:rPr>
              <w:t>FONTE</w:t>
            </w:r>
          </w:p>
        </w:tc>
        <w:tc>
          <w:tcPr>
            <w:tcW w:w="3471" w:type="dxa"/>
            <w:tcBorders>
              <w:bottom w:val="single" w:sz="4" w:space="0" w:color="auto"/>
            </w:tcBorders>
            <w:shd w:val="clear" w:color="auto" w:fill="000000"/>
          </w:tcPr>
          <w:p w14:paraId="65318084" w14:textId="77777777" w:rsidR="006B484A" w:rsidRPr="00DC5AB9" w:rsidRDefault="006B484A" w:rsidP="0048188B">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r>
      <w:tr w:rsidR="006B484A" w:rsidRPr="00DC5AB9" w14:paraId="19CD8BF8" w14:textId="77777777" w:rsidTr="0048188B">
        <w:trPr>
          <w:trHeight w:val="283"/>
          <w:jc w:val="center"/>
        </w:trPr>
        <w:tc>
          <w:tcPr>
            <w:tcW w:w="1172" w:type="dxa"/>
            <w:tcBorders>
              <w:top w:val="single" w:sz="4" w:space="0" w:color="auto"/>
              <w:bottom w:val="single" w:sz="4" w:space="0" w:color="auto"/>
            </w:tcBorders>
            <w:shd w:val="clear" w:color="auto" w:fill="auto"/>
          </w:tcPr>
          <w:p w14:paraId="4D631941"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044</w:t>
            </w:r>
          </w:p>
        </w:tc>
        <w:tc>
          <w:tcPr>
            <w:tcW w:w="1383" w:type="dxa"/>
            <w:tcBorders>
              <w:top w:val="single" w:sz="4" w:space="0" w:color="auto"/>
              <w:bottom w:val="single" w:sz="4" w:space="0" w:color="auto"/>
            </w:tcBorders>
            <w:shd w:val="clear" w:color="auto" w:fill="auto"/>
          </w:tcPr>
          <w:p w14:paraId="6DCCAD46"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3.3.90.39</w:t>
            </w:r>
          </w:p>
        </w:tc>
        <w:tc>
          <w:tcPr>
            <w:tcW w:w="912" w:type="dxa"/>
            <w:tcBorders>
              <w:top w:val="single" w:sz="4" w:space="0" w:color="auto"/>
              <w:bottom w:val="single" w:sz="4" w:space="0" w:color="auto"/>
            </w:tcBorders>
            <w:shd w:val="clear" w:color="auto" w:fill="auto"/>
          </w:tcPr>
          <w:p w14:paraId="60204E63"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0000</w:t>
            </w:r>
          </w:p>
        </w:tc>
        <w:tc>
          <w:tcPr>
            <w:tcW w:w="3471" w:type="dxa"/>
            <w:tcBorders>
              <w:top w:val="single" w:sz="4" w:space="0" w:color="auto"/>
              <w:bottom w:val="single" w:sz="4" w:space="0" w:color="auto"/>
            </w:tcBorders>
          </w:tcPr>
          <w:p w14:paraId="526C24D3" w14:textId="77777777" w:rsidR="006B484A" w:rsidRPr="00B72769" w:rsidRDefault="006B484A" w:rsidP="0048188B">
            <w:pPr>
              <w:widowControl w:val="0"/>
              <w:autoSpaceDE w:val="0"/>
              <w:autoSpaceDN w:val="0"/>
              <w:adjustRightInd w:val="0"/>
              <w:jc w:val="center"/>
              <w:rPr>
                <w:rFonts w:ascii="Arial" w:hAnsi="Arial" w:cs="Arial"/>
                <w:bCs/>
                <w:sz w:val="20"/>
                <w:szCs w:val="20"/>
              </w:rPr>
            </w:pPr>
            <w:r w:rsidRPr="00B72769">
              <w:rPr>
                <w:rFonts w:ascii="Arial" w:hAnsi="Arial" w:cs="Arial"/>
                <w:bCs/>
                <w:sz w:val="20"/>
                <w:szCs w:val="20"/>
              </w:rPr>
              <w:t>Recursos Livres</w:t>
            </w:r>
          </w:p>
        </w:tc>
      </w:tr>
      <w:tr w:rsidR="006B484A" w:rsidRPr="00DC5AB9" w14:paraId="11388D18" w14:textId="77777777" w:rsidTr="0048188B">
        <w:trPr>
          <w:trHeight w:val="283"/>
          <w:jc w:val="center"/>
        </w:trPr>
        <w:tc>
          <w:tcPr>
            <w:tcW w:w="1172" w:type="dxa"/>
            <w:tcBorders>
              <w:top w:val="single" w:sz="4" w:space="0" w:color="auto"/>
              <w:bottom w:val="single" w:sz="4" w:space="0" w:color="auto"/>
            </w:tcBorders>
            <w:shd w:val="clear" w:color="auto" w:fill="auto"/>
          </w:tcPr>
          <w:p w14:paraId="7D7F7059"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045</w:t>
            </w:r>
          </w:p>
        </w:tc>
        <w:tc>
          <w:tcPr>
            <w:tcW w:w="1383" w:type="dxa"/>
            <w:tcBorders>
              <w:top w:val="single" w:sz="4" w:space="0" w:color="auto"/>
              <w:bottom w:val="single" w:sz="4" w:space="0" w:color="auto"/>
            </w:tcBorders>
            <w:shd w:val="clear" w:color="auto" w:fill="auto"/>
          </w:tcPr>
          <w:p w14:paraId="1D05FC92"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3.3.90.40</w:t>
            </w:r>
          </w:p>
        </w:tc>
        <w:tc>
          <w:tcPr>
            <w:tcW w:w="912" w:type="dxa"/>
            <w:tcBorders>
              <w:top w:val="single" w:sz="4" w:space="0" w:color="auto"/>
              <w:bottom w:val="single" w:sz="4" w:space="0" w:color="auto"/>
            </w:tcBorders>
            <w:shd w:val="clear" w:color="auto" w:fill="auto"/>
          </w:tcPr>
          <w:p w14:paraId="09B738CC"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0000</w:t>
            </w:r>
          </w:p>
        </w:tc>
        <w:tc>
          <w:tcPr>
            <w:tcW w:w="3471" w:type="dxa"/>
            <w:tcBorders>
              <w:top w:val="single" w:sz="4" w:space="0" w:color="auto"/>
              <w:bottom w:val="single" w:sz="4" w:space="0" w:color="auto"/>
            </w:tcBorders>
          </w:tcPr>
          <w:p w14:paraId="550A8FB9" w14:textId="77777777" w:rsidR="006B484A" w:rsidRPr="00B72769" w:rsidRDefault="006B484A" w:rsidP="0048188B">
            <w:pPr>
              <w:widowControl w:val="0"/>
              <w:autoSpaceDE w:val="0"/>
              <w:autoSpaceDN w:val="0"/>
              <w:adjustRightInd w:val="0"/>
              <w:jc w:val="center"/>
              <w:rPr>
                <w:rFonts w:ascii="Arial" w:hAnsi="Arial" w:cs="Arial"/>
                <w:bCs/>
                <w:sz w:val="20"/>
                <w:szCs w:val="20"/>
              </w:rPr>
            </w:pPr>
            <w:r w:rsidRPr="00B72769">
              <w:rPr>
                <w:rFonts w:ascii="Arial" w:hAnsi="Arial" w:cs="Arial"/>
                <w:bCs/>
                <w:sz w:val="20"/>
                <w:szCs w:val="20"/>
              </w:rPr>
              <w:t>Recursos Livres</w:t>
            </w:r>
          </w:p>
        </w:tc>
      </w:tr>
      <w:tr w:rsidR="006B484A" w:rsidRPr="00DC5AB9" w14:paraId="0ED56F53" w14:textId="77777777" w:rsidTr="0048188B">
        <w:trPr>
          <w:trHeight w:val="283"/>
          <w:jc w:val="center"/>
        </w:trPr>
        <w:tc>
          <w:tcPr>
            <w:tcW w:w="1172" w:type="dxa"/>
            <w:tcBorders>
              <w:top w:val="single" w:sz="4" w:space="0" w:color="auto"/>
              <w:bottom w:val="single" w:sz="4" w:space="0" w:color="auto"/>
            </w:tcBorders>
            <w:shd w:val="clear" w:color="auto" w:fill="auto"/>
          </w:tcPr>
          <w:p w14:paraId="41897FE0"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068</w:t>
            </w:r>
          </w:p>
        </w:tc>
        <w:tc>
          <w:tcPr>
            <w:tcW w:w="1383" w:type="dxa"/>
            <w:tcBorders>
              <w:top w:val="single" w:sz="4" w:space="0" w:color="auto"/>
              <w:bottom w:val="single" w:sz="4" w:space="0" w:color="auto"/>
            </w:tcBorders>
            <w:shd w:val="clear" w:color="auto" w:fill="auto"/>
          </w:tcPr>
          <w:p w14:paraId="52FB8A04"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3.3.90.39</w:t>
            </w:r>
          </w:p>
        </w:tc>
        <w:tc>
          <w:tcPr>
            <w:tcW w:w="912" w:type="dxa"/>
            <w:tcBorders>
              <w:top w:val="single" w:sz="4" w:space="0" w:color="auto"/>
              <w:bottom w:val="single" w:sz="4" w:space="0" w:color="auto"/>
            </w:tcBorders>
            <w:shd w:val="clear" w:color="auto" w:fill="auto"/>
          </w:tcPr>
          <w:p w14:paraId="16EAACE6"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0000</w:t>
            </w:r>
          </w:p>
        </w:tc>
        <w:tc>
          <w:tcPr>
            <w:tcW w:w="3471" w:type="dxa"/>
            <w:tcBorders>
              <w:top w:val="single" w:sz="4" w:space="0" w:color="auto"/>
              <w:bottom w:val="single" w:sz="4" w:space="0" w:color="auto"/>
            </w:tcBorders>
          </w:tcPr>
          <w:p w14:paraId="43F7A72E" w14:textId="77777777" w:rsidR="006B484A" w:rsidRPr="00B72769" w:rsidRDefault="006B484A" w:rsidP="0048188B">
            <w:pPr>
              <w:widowControl w:val="0"/>
              <w:autoSpaceDE w:val="0"/>
              <w:autoSpaceDN w:val="0"/>
              <w:adjustRightInd w:val="0"/>
              <w:jc w:val="center"/>
              <w:rPr>
                <w:rFonts w:ascii="Arial" w:hAnsi="Arial" w:cs="Arial"/>
                <w:bCs/>
                <w:sz w:val="20"/>
                <w:szCs w:val="20"/>
              </w:rPr>
            </w:pPr>
            <w:r w:rsidRPr="00B72769">
              <w:rPr>
                <w:rFonts w:ascii="Arial" w:hAnsi="Arial" w:cs="Arial"/>
                <w:bCs/>
                <w:sz w:val="20"/>
                <w:szCs w:val="20"/>
              </w:rPr>
              <w:t>Recursos Livres</w:t>
            </w:r>
          </w:p>
        </w:tc>
      </w:tr>
      <w:tr w:rsidR="006B484A" w:rsidRPr="00DC5AB9" w14:paraId="240A5856" w14:textId="77777777" w:rsidTr="0048188B">
        <w:trPr>
          <w:trHeight w:val="283"/>
          <w:jc w:val="center"/>
        </w:trPr>
        <w:tc>
          <w:tcPr>
            <w:tcW w:w="1172" w:type="dxa"/>
            <w:tcBorders>
              <w:top w:val="single" w:sz="4" w:space="0" w:color="auto"/>
            </w:tcBorders>
            <w:shd w:val="clear" w:color="auto" w:fill="auto"/>
          </w:tcPr>
          <w:p w14:paraId="2D1C6DF0"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069</w:t>
            </w:r>
          </w:p>
        </w:tc>
        <w:tc>
          <w:tcPr>
            <w:tcW w:w="1383" w:type="dxa"/>
            <w:tcBorders>
              <w:top w:val="single" w:sz="4" w:space="0" w:color="auto"/>
            </w:tcBorders>
            <w:shd w:val="clear" w:color="auto" w:fill="auto"/>
          </w:tcPr>
          <w:p w14:paraId="36B25F2A"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3.3.90.40</w:t>
            </w:r>
          </w:p>
        </w:tc>
        <w:tc>
          <w:tcPr>
            <w:tcW w:w="912" w:type="dxa"/>
            <w:tcBorders>
              <w:top w:val="single" w:sz="4" w:space="0" w:color="auto"/>
            </w:tcBorders>
            <w:shd w:val="clear" w:color="auto" w:fill="auto"/>
          </w:tcPr>
          <w:p w14:paraId="73F992F7" w14:textId="77777777" w:rsidR="006B484A" w:rsidRPr="00B72769" w:rsidRDefault="006B484A" w:rsidP="0048188B">
            <w:pPr>
              <w:jc w:val="center"/>
              <w:rPr>
                <w:rFonts w:ascii="Arial" w:hAnsi="Arial" w:cs="Arial"/>
                <w:sz w:val="20"/>
                <w:szCs w:val="20"/>
              </w:rPr>
            </w:pPr>
            <w:r w:rsidRPr="00B72769">
              <w:rPr>
                <w:rFonts w:ascii="Arial" w:hAnsi="Arial" w:cs="Arial"/>
                <w:sz w:val="20"/>
                <w:szCs w:val="20"/>
              </w:rPr>
              <w:t>0000</w:t>
            </w:r>
          </w:p>
        </w:tc>
        <w:tc>
          <w:tcPr>
            <w:tcW w:w="3471" w:type="dxa"/>
            <w:tcBorders>
              <w:top w:val="single" w:sz="4" w:space="0" w:color="auto"/>
            </w:tcBorders>
          </w:tcPr>
          <w:p w14:paraId="4887FD39" w14:textId="77777777" w:rsidR="006B484A" w:rsidRPr="00B72769" w:rsidRDefault="006B484A" w:rsidP="0048188B">
            <w:pPr>
              <w:widowControl w:val="0"/>
              <w:autoSpaceDE w:val="0"/>
              <w:autoSpaceDN w:val="0"/>
              <w:adjustRightInd w:val="0"/>
              <w:jc w:val="center"/>
              <w:rPr>
                <w:rFonts w:ascii="Arial" w:hAnsi="Arial" w:cs="Arial"/>
                <w:bCs/>
                <w:sz w:val="20"/>
                <w:szCs w:val="20"/>
              </w:rPr>
            </w:pPr>
            <w:r w:rsidRPr="00B72769">
              <w:rPr>
                <w:rFonts w:ascii="Arial" w:hAnsi="Arial" w:cs="Arial"/>
                <w:bCs/>
                <w:sz w:val="20"/>
                <w:szCs w:val="20"/>
              </w:rPr>
              <w:t>Recursos Livres</w:t>
            </w:r>
          </w:p>
        </w:tc>
      </w:tr>
    </w:tbl>
    <w:p w14:paraId="3166D576" w14:textId="77777777" w:rsidR="0015092B" w:rsidRDefault="0015092B" w:rsidP="00360260">
      <w:pPr>
        <w:ind w:left="716"/>
        <w:jc w:val="both"/>
        <w:rPr>
          <w:rFonts w:ascii="Arial" w:hAnsi="Arial" w:cs="Arial"/>
          <w:sz w:val="20"/>
          <w:szCs w:val="20"/>
        </w:rPr>
      </w:pPr>
    </w:p>
    <w:p w14:paraId="75E7DC99" w14:textId="7A3DD6D0" w:rsidR="00360260" w:rsidRPr="003F0243" w:rsidRDefault="00360260" w:rsidP="00360260">
      <w:pPr>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5B06C135" w14:textId="6B2D3C8F" w:rsidR="00360260" w:rsidRPr="004827F2" w:rsidRDefault="006B484A" w:rsidP="006B484A">
      <w:pPr>
        <w:pStyle w:val="Nivel01"/>
        <w:rPr>
          <w:color w:val="FFFFFF" w:themeColor="background1"/>
        </w:rPr>
      </w:pPr>
      <w:r>
        <w:t>14.</w:t>
      </w:r>
      <w:r w:rsidR="00360260" w:rsidRPr="00142122">
        <w:t>CLÁUSULA</w:t>
      </w:r>
      <w:r w:rsidR="00360260" w:rsidRPr="004827F2">
        <w:t xml:space="preserve"> DÉCIMA QUARTA – DOS CASOS OMISSOS </w:t>
      </w:r>
    </w:p>
    <w:p w14:paraId="2D2EF030" w14:textId="77777777" w:rsidR="00360260" w:rsidRPr="004827F2" w:rsidRDefault="00360260" w:rsidP="008B10B1">
      <w:pPr>
        <w:pStyle w:val="Nivel2"/>
      </w:pPr>
      <w:r>
        <w:t>14.1.</w:t>
      </w:r>
      <w:r w:rsidRPr="004827F2">
        <w:t xml:space="preserve">Os </w:t>
      </w:r>
      <w:r w:rsidRPr="00216690">
        <w:t>casos</w:t>
      </w:r>
      <w:r w:rsidRPr="004827F2">
        <w:t xml:space="preserve"> omissos serão decididos pelo contratante, segundo as disposições contidas na Lei </w:t>
      </w:r>
      <w:hyperlink r:id="rId42" w:history="1">
        <w:r w:rsidRPr="007C65C9">
          <w:rPr>
            <w:rStyle w:val="Hyperlink"/>
          </w:rPr>
          <w:t>nº 14.133, de 2021</w:t>
        </w:r>
      </w:hyperlink>
      <w:r w:rsidRPr="004827F2">
        <w:t xml:space="preserve">, e demais normas federais aplicáveis e, subsidiariamente, segundo as disposições contidas na </w:t>
      </w:r>
      <w:hyperlink r:id="rId43" w:history="1">
        <w:r w:rsidRPr="007C65C9">
          <w:rPr>
            <w:rStyle w:val="Hyperlink"/>
          </w:rPr>
          <w:t>Lei nº 8.078, de 1990 – Código de Defesa do Consumidor</w:t>
        </w:r>
      </w:hyperlink>
      <w:r w:rsidRPr="007C65C9">
        <w:t xml:space="preserve"> </w:t>
      </w:r>
      <w:r w:rsidRPr="004827F2">
        <w:t>– e normas e princípios gerais dos contratos.</w:t>
      </w:r>
    </w:p>
    <w:p w14:paraId="7CC1246C" w14:textId="3EF20A4C" w:rsidR="00360260" w:rsidRPr="004827F2" w:rsidRDefault="006B484A" w:rsidP="006B484A">
      <w:pPr>
        <w:pStyle w:val="Nivel01"/>
        <w:rPr>
          <w:color w:val="FFFFFF" w:themeColor="background1"/>
        </w:rPr>
      </w:pPr>
      <w:r>
        <w:t>15.</w:t>
      </w:r>
      <w:r w:rsidR="00360260" w:rsidRPr="004827F2">
        <w:t xml:space="preserve">CLÁUSULA </w:t>
      </w:r>
      <w:r w:rsidR="00360260" w:rsidRPr="00142122">
        <w:t>DÉCIMA</w:t>
      </w:r>
      <w:r w:rsidR="00360260" w:rsidRPr="004827F2">
        <w:t xml:space="preserve"> QUINTA – ALTERAÇÕES</w:t>
      </w:r>
    </w:p>
    <w:p w14:paraId="189F2BE9" w14:textId="77777777" w:rsidR="00360260" w:rsidRPr="007C65C9" w:rsidRDefault="00360260" w:rsidP="008B10B1">
      <w:pPr>
        <w:pStyle w:val="Nivel2"/>
      </w:pPr>
      <w:r>
        <w:t>15.1.</w:t>
      </w:r>
      <w:r w:rsidRPr="00216690">
        <w:t>Eventuais</w:t>
      </w:r>
      <w:r w:rsidRPr="004827F2">
        <w:t xml:space="preserve"> alterações contratuais reger-se-ão pela disciplina dos </w:t>
      </w:r>
      <w:hyperlink r:id="rId44" w:anchor="art124" w:history="1">
        <w:r w:rsidRPr="007C65C9">
          <w:rPr>
            <w:rStyle w:val="Hyperlink"/>
          </w:rPr>
          <w:t>arts. 124 e seguintes da Lei nº 14.133, de 2021</w:t>
        </w:r>
      </w:hyperlink>
      <w:r w:rsidRPr="007C65C9">
        <w:t>.</w:t>
      </w:r>
    </w:p>
    <w:p w14:paraId="2D645A0B" w14:textId="77777777" w:rsidR="00360260" w:rsidRDefault="00360260" w:rsidP="008B10B1">
      <w:pPr>
        <w:pStyle w:val="Nivel2"/>
      </w:pPr>
      <w:r>
        <w:t>15.2.</w:t>
      </w: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7DDF2E03" w14:textId="77777777" w:rsidR="00360260" w:rsidRPr="007C65C9" w:rsidRDefault="00360260" w:rsidP="008B10B1">
      <w:pPr>
        <w:pStyle w:val="Nivel2"/>
      </w:pPr>
      <w:r>
        <w:t>15.3.</w:t>
      </w:r>
      <w:r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5F51702" w14:textId="77777777" w:rsidR="00360260" w:rsidRPr="004827F2" w:rsidRDefault="00360260" w:rsidP="008B10B1">
      <w:pPr>
        <w:pStyle w:val="Nivel2"/>
      </w:pPr>
      <w:r>
        <w:t>15.4.</w:t>
      </w:r>
      <w:r w:rsidRPr="00216690">
        <w:t>Registros</w:t>
      </w:r>
      <w:r w:rsidRPr="004827F2">
        <w:t xml:space="preserve"> que não caracterizam alteração do contrato podem ser realizados por simples apostila, dispensada a celebração de termo aditivo, na forma do </w:t>
      </w:r>
      <w:hyperlink r:id="rId45" w:anchor="art136" w:history="1">
        <w:r w:rsidRPr="007C65C9">
          <w:rPr>
            <w:rStyle w:val="Hyperlink"/>
          </w:rPr>
          <w:t>art. 136 da Lei nº 14.133, de 2021</w:t>
        </w:r>
      </w:hyperlink>
      <w:r w:rsidRPr="004827F2">
        <w:t>.</w:t>
      </w:r>
    </w:p>
    <w:p w14:paraId="5680938C" w14:textId="13EB69D3" w:rsidR="00360260" w:rsidRPr="004827F2" w:rsidRDefault="006B484A" w:rsidP="006B484A">
      <w:pPr>
        <w:pStyle w:val="Nivel01"/>
        <w:rPr>
          <w:color w:val="FFFFFF" w:themeColor="background1"/>
        </w:rPr>
      </w:pPr>
      <w:r>
        <w:t>16.</w:t>
      </w:r>
      <w:r w:rsidR="00360260" w:rsidRPr="004827F2">
        <w:t xml:space="preserve">CLÁUSULA </w:t>
      </w:r>
      <w:r w:rsidR="00360260" w:rsidRPr="00142122">
        <w:t>DÉCIMA</w:t>
      </w:r>
      <w:r w:rsidR="00360260" w:rsidRPr="004827F2">
        <w:t xml:space="preserve"> SEXTA – PUBLICAÇÃO</w:t>
      </w:r>
    </w:p>
    <w:p w14:paraId="1DA94A63" w14:textId="77777777" w:rsidR="00360260" w:rsidRPr="007C65C9" w:rsidRDefault="00360260" w:rsidP="008B10B1">
      <w:pPr>
        <w:pStyle w:val="Nivel2"/>
      </w:pPr>
      <w:r>
        <w:t>16.1.</w:t>
      </w:r>
      <w:r w:rsidRPr="00216690">
        <w:t>Incumbirá</w:t>
      </w:r>
      <w:r w:rsidRPr="004827F2">
        <w:t xml:space="preserve"> ao contratante divulgar o presente instrumento no Portal Nacional de Contratações Públicas (PNCP), na forma prevista no </w:t>
      </w:r>
      <w:hyperlink r:id="rId46" w:anchor="art94" w:history="1">
        <w:r w:rsidRPr="007C65C9">
          <w:rPr>
            <w:rStyle w:val="Hyperlink"/>
          </w:rPr>
          <w:t>art. 94 da Lei 14.133, de 2021</w:t>
        </w:r>
      </w:hyperlink>
      <w:r w:rsidRPr="004827F2">
        <w:t xml:space="preserve">, bem como no respectivo sítio oficial na Internet, em atenção </w:t>
      </w:r>
      <w:r w:rsidRPr="007C65C9">
        <w:t xml:space="preserve">ao art. 91, </w:t>
      </w:r>
      <w:r w:rsidRPr="007C65C9">
        <w:rPr>
          <w:i/>
        </w:rPr>
        <w:t>caput,</w:t>
      </w:r>
      <w:r w:rsidRPr="007C65C9">
        <w:t xml:space="preserve"> da Lei n.º 14.133, de 2021, e </w:t>
      </w:r>
      <w:r w:rsidRPr="004827F2">
        <w:t xml:space="preserve">ao </w:t>
      </w:r>
      <w:hyperlink r:id="rId47" w:anchor="art8§2" w:history="1">
        <w:r w:rsidRPr="007C65C9">
          <w:rPr>
            <w:rStyle w:val="Hyperlink"/>
          </w:rPr>
          <w:t>art. 8º, §2º, da Lei n. 12.527, de 2011</w:t>
        </w:r>
      </w:hyperlink>
      <w:r w:rsidRPr="007C65C9">
        <w:t xml:space="preserve">, c/c </w:t>
      </w:r>
      <w:hyperlink r:id="rId48" w:anchor="art7§3" w:history="1">
        <w:r w:rsidRPr="007C65C9">
          <w:rPr>
            <w:rStyle w:val="Hyperlink"/>
          </w:rPr>
          <w:t>art. 7º, §3º, inciso V, do Decreto n. 7.724, de 2012</w:t>
        </w:r>
      </w:hyperlink>
      <w:r w:rsidRPr="007C65C9">
        <w:t>.</w:t>
      </w:r>
    </w:p>
    <w:p w14:paraId="02977A5B" w14:textId="0474B509" w:rsidR="00360260" w:rsidRPr="004827F2" w:rsidRDefault="006B484A" w:rsidP="006B484A">
      <w:pPr>
        <w:pStyle w:val="Nivel01"/>
        <w:rPr>
          <w:color w:val="FFFFFF" w:themeColor="background1"/>
        </w:rPr>
      </w:pPr>
      <w:r>
        <w:t>17.</w:t>
      </w:r>
      <w:r w:rsidR="00360260" w:rsidRPr="004827F2">
        <w:t xml:space="preserve">CLÁUSULA </w:t>
      </w:r>
      <w:r w:rsidR="00360260" w:rsidRPr="00142122">
        <w:t>DÉCIMA</w:t>
      </w:r>
      <w:r w:rsidR="00360260" w:rsidRPr="004827F2">
        <w:t xml:space="preserve"> SÉTIMA– FORO (</w:t>
      </w:r>
      <w:hyperlink r:id="rId49" w:anchor="art92§1" w:history="1">
        <w:r w:rsidR="00360260" w:rsidRPr="007C65C9">
          <w:rPr>
            <w:rStyle w:val="Hyperlink"/>
          </w:rPr>
          <w:t>art. 92, §1º</w:t>
        </w:r>
      </w:hyperlink>
      <w:r w:rsidR="00360260" w:rsidRPr="004827F2">
        <w:t>)</w:t>
      </w:r>
    </w:p>
    <w:p w14:paraId="083DA5FE" w14:textId="38ADF14D" w:rsidR="00360260" w:rsidRDefault="00360260" w:rsidP="008B10B1">
      <w:pPr>
        <w:pStyle w:val="Nivel2"/>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0" w:anchor="art92§1" w:history="1">
        <w:r w:rsidRPr="007C65C9">
          <w:rPr>
            <w:rStyle w:val="Hyperlink"/>
          </w:rPr>
          <w:t>art. 92, §1º, da Lei nº 14.133/21</w:t>
        </w:r>
      </w:hyperlink>
      <w:r w:rsidRPr="007C65C9">
        <w:t>.</w:t>
      </w:r>
    </w:p>
    <w:p w14:paraId="040EF0F7" w14:textId="7A69FCB7" w:rsidR="006B484A" w:rsidRPr="006B484A" w:rsidRDefault="006B484A" w:rsidP="008B10B1">
      <w:pPr>
        <w:pStyle w:val="Nivel2"/>
      </w:pPr>
      <w:r w:rsidRPr="006B484A">
        <w:lastRenderedPageBreak/>
        <w:t>18.CLÁUSULA DÉCIMA OITAVA– DA FISCALIZAÇÃO E GESTÃO DO CONTRATO</w:t>
      </w:r>
    </w:p>
    <w:p w14:paraId="0F4C8742" w14:textId="2DADA1B6" w:rsidR="006B484A" w:rsidRPr="00157527" w:rsidRDefault="006B484A" w:rsidP="006B484A">
      <w:pPr>
        <w:pStyle w:val="Nivel01"/>
        <w:tabs>
          <w:tab w:val="clear" w:pos="567"/>
          <w:tab w:val="left" w:pos="0"/>
        </w:tabs>
        <w:spacing w:after="120" w:line="276" w:lineRule="auto"/>
      </w:pPr>
      <w:r>
        <w:t>18.1.</w:t>
      </w:r>
      <w:r w:rsidRPr="00157527">
        <w:t>GESTÃO DO CONTRATO</w:t>
      </w:r>
    </w:p>
    <w:p w14:paraId="05EDB6FD" w14:textId="15116869" w:rsidR="006B484A" w:rsidRPr="008B10B1" w:rsidRDefault="006B484A" w:rsidP="008B10B1">
      <w:pPr>
        <w:pStyle w:val="Nivel2"/>
      </w:pPr>
      <w:r w:rsidRPr="008B10B1">
        <w:t>A)O contrato deverá ser executado fielmente pelas partes, de acordo com as cláusulas avençadas e as normas da Lei nº 14.133, de 2021, e cada parte responderá pelas consequências de sua inexecução total ou parcial.</w:t>
      </w:r>
    </w:p>
    <w:p w14:paraId="0B91AA61" w14:textId="7B1445A6" w:rsidR="006B484A" w:rsidRPr="008B10B1" w:rsidRDefault="006B484A" w:rsidP="008B10B1">
      <w:pPr>
        <w:pStyle w:val="Nivel2"/>
      </w:pPr>
      <w:r w:rsidRPr="008B10B1">
        <w:t>B)Em caso de impedimento, ordem de paralisação ou suspensão do contrato, o cronograma de execução será prorrogado automaticamente pelo tempo correspondente, anotadas tais circunstâncias mediante simples apostila.</w:t>
      </w:r>
    </w:p>
    <w:p w14:paraId="6E4213FE" w14:textId="28EFFD27" w:rsidR="006B484A" w:rsidRPr="008B10B1" w:rsidRDefault="006B484A" w:rsidP="008B10B1">
      <w:pPr>
        <w:pStyle w:val="Nivel2"/>
      </w:pPr>
      <w:r w:rsidRPr="008B10B1">
        <w:t>C)As comunicações entre o órgão ou entidade e a contratada devem ser realizadas por escrito sempre que o ato exigir tal formalidade, admitindo-se o uso de mensagem eletrônica para esse fim.</w:t>
      </w:r>
    </w:p>
    <w:p w14:paraId="7805DF6C" w14:textId="48F6B5E1" w:rsidR="006B484A" w:rsidRPr="008B10B1" w:rsidRDefault="006B484A" w:rsidP="008B10B1">
      <w:pPr>
        <w:pStyle w:val="Nivel2"/>
      </w:pPr>
      <w:r w:rsidRPr="008B10B1">
        <w:t>D)O órgão ou entidade poderá convocar representante da empresa para adoção de providências que devam ser cumpridas de imediato.</w:t>
      </w:r>
    </w:p>
    <w:p w14:paraId="14591EA9" w14:textId="02B5DB1A" w:rsidR="006B484A" w:rsidRPr="00157527" w:rsidRDefault="006B484A" w:rsidP="006B484A">
      <w:pPr>
        <w:pStyle w:val="Nvel01-SemNumerao"/>
      </w:pPr>
      <w:r>
        <w:t>18.2.</w:t>
      </w:r>
      <w:r w:rsidRPr="00157527">
        <w:t>Fiscalização</w:t>
      </w:r>
    </w:p>
    <w:p w14:paraId="39F9E694" w14:textId="2C81F9F7" w:rsidR="006B484A" w:rsidRPr="008B10B1" w:rsidRDefault="006B484A" w:rsidP="008B10B1">
      <w:pPr>
        <w:pStyle w:val="Nivel2"/>
      </w:pPr>
      <w:r w:rsidRPr="008B10B1">
        <w:t>A)A execução do contrato deverá ser acompanhada e fiscalizada pelo Gestor do contrato o Sr. Clodomar Scapim de Carvalho e pelo Fiscal o Sr. Ariovaldo Faleiros de Pádua que desempenhará as funções de</w:t>
      </w:r>
      <w:r w:rsidRPr="008B10B1">
        <w:rPr>
          <w:color w:val="FF0000"/>
        </w:rPr>
        <w:t xml:space="preserve"> </w:t>
      </w:r>
      <w:r w:rsidRPr="008B10B1">
        <w:t>Fiscalização Técnica e Administrativa nomeados através da Portaria 7273/2024 e regulamentada pelo Decreto nº 8425/2023 (Lei nº 14.133, de 2021, art. 117, caput).</w:t>
      </w:r>
    </w:p>
    <w:p w14:paraId="430F838C" w14:textId="49E8CEF6" w:rsidR="006B484A" w:rsidRPr="00157527" w:rsidRDefault="006B484A" w:rsidP="006B484A">
      <w:pPr>
        <w:pStyle w:val="Nvel01-SemNumerao"/>
      </w:pPr>
      <w:r>
        <w:t>18.3.</w:t>
      </w:r>
      <w:r w:rsidRPr="00157527">
        <w:t>Fiscalização Técnica</w:t>
      </w:r>
    </w:p>
    <w:p w14:paraId="45366C26" w14:textId="77FFD27B" w:rsidR="006B484A" w:rsidRPr="00157527" w:rsidRDefault="006B484A" w:rsidP="008B10B1">
      <w:pPr>
        <w:pStyle w:val="Nivel2"/>
      </w:pPr>
      <w:r>
        <w:t>A)</w:t>
      </w: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53DFC2EC" w14:textId="64AB4496" w:rsidR="006B484A" w:rsidRPr="00157527" w:rsidRDefault="006B484A" w:rsidP="008B10B1">
      <w:pPr>
        <w:pStyle w:val="Nivel2"/>
      </w:pPr>
      <w:r>
        <w:t>B)</w:t>
      </w:r>
      <w:r w:rsidRPr="00157527">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4A45BEC3" w14:textId="6EC58305" w:rsidR="006B484A" w:rsidRPr="00157527" w:rsidRDefault="006B484A" w:rsidP="008B10B1">
      <w:pPr>
        <w:pStyle w:val="Nivel2"/>
      </w:pPr>
      <w:r>
        <w:t>C)</w:t>
      </w:r>
      <w:r w:rsidRPr="00157527">
        <w:t>Identificada qualquer inexatidão ou irregularidade, o fiscal técnico do contrato emitirá notificações para a correção da execução do contrato, determinando prazo para a correção. (Decreto municipal nº 8425/2023, art. 11, III);</w:t>
      </w:r>
    </w:p>
    <w:p w14:paraId="70B40F4F" w14:textId="5A108E92" w:rsidR="006B484A" w:rsidRPr="00157527" w:rsidRDefault="006B484A" w:rsidP="008B10B1">
      <w:pPr>
        <w:pStyle w:val="Nivel2"/>
      </w:pPr>
      <w:r>
        <w:t>D)</w:t>
      </w: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46BC4D0C" w14:textId="7FC4DED7" w:rsidR="006B484A" w:rsidRPr="00157527" w:rsidRDefault="006B484A" w:rsidP="008B10B1">
      <w:pPr>
        <w:pStyle w:val="Nivel2"/>
      </w:pPr>
      <w:r>
        <w:t>E)</w:t>
      </w:r>
      <w:r w:rsidRPr="00157527">
        <w:t>No caso de ocorrências que possam inviabilizar a execução do contrato nas datas aprazadas, o fiscal técnico do contrato comunicará o fato imediatamente ao gestor do contrato. (Decreto municipal nº 8425/2023, art. 11, V);</w:t>
      </w:r>
    </w:p>
    <w:p w14:paraId="40E4AF3C" w14:textId="796E6F8D" w:rsidR="006B484A" w:rsidRPr="00157527" w:rsidRDefault="006B484A" w:rsidP="008B10B1">
      <w:pPr>
        <w:pStyle w:val="Nivel2"/>
      </w:pPr>
      <w:r>
        <w:lastRenderedPageBreak/>
        <w:t>F)</w:t>
      </w: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20235D87" w14:textId="3BEFA9BB" w:rsidR="006B484A" w:rsidRPr="00157527" w:rsidRDefault="006B484A" w:rsidP="006B484A">
      <w:pPr>
        <w:pStyle w:val="Nvel01-SemNumerao"/>
      </w:pPr>
      <w:r>
        <w:t>18.4.</w:t>
      </w:r>
      <w:r w:rsidRPr="00157527">
        <w:t>Fiscalização Administrativa</w:t>
      </w:r>
    </w:p>
    <w:p w14:paraId="07C7B786" w14:textId="215BA29A" w:rsidR="006B484A" w:rsidRPr="00157527" w:rsidRDefault="006B484A" w:rsidP="008B10B1">
      <w:pPr>
        <w:pStyle w:val="Nivel2"/>
      </w:pPr>
      <w:r>
        <w:t>A)</w:t>
      </w: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13D83AFE" w14:textId="7F405ABA" w:rsidR="006B484A" w:rsidRPr="00157527" w:rsidRDefault="006B484A" w:rsidP="008B10B1">
      <w:pPr>
        <w:pStyle w:val="Nivel2"/>
      </w:pPr>
      <w:r>
        <w:t>B)</w:t>
      </w: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695BD54C" w14:textId="5C500602" w:rsidR="006B484A" w:rsidRPr="00157527" w:rsidRDefault="006B484A" w:rsidP="006B484A">
      <w:pPr>
        <w:pStyle w:val="Nvel01-SemNumerao"/>
        <w:rPr>
          <w:i/>
        </w:rPr>
      </w:pPr>
      <w:r>
        <w:t>18.5.</w:t>
      </w:r>
      <w:r w:rsidRPr="00157527">
        <w:t>Gestor do Contrato</w:t>
      </w:r>
    </w:p>
    <w:p w14:paraId="0312B934" w14:textId="0C693940" w:rsidR="006B484A" w:rsidRPr="00157527" w:rsidRDefault="0048188B" w:rsidP="008B10B1">
      <w:pPr>
        <w:pStyle w:val="Nivel2"/>
      </w:pPr>
      <w:r>
        <w:t>A)</w:t>
      </w:r>
      <w:r w:rsidR="006B484A"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0057A549" w14:textId="35E4D4C3" w:rsidR="006B484A" w:rsidRPr="00157527" w:rsidRDefault="0048188B" w:rsidP="008B10B1">
      <w:pPr>
        <w:pStyle w:val="Nivel2"/>
      </w:pPr>
      <w:r>
        <w:t>B)</w:t>
      </w:r>
      <w:r w:rsidR="006B484A"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3D6C8723" w14:textId="21F1496D" w:rsidR="006B484A" w:rsidRPr="00157527" w:rsidRDefault="0048188B" w:rsidP="008B10B1">
      <w:pPr>
        <w:pStyle w:val="Nivel2"/>
      </w:pPr>
      <w:r>
        <w:t>C)</w:t>
      </w:r>
      <w:r w:rsidR="006B484A"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07891B3C" w14:textId="04494094" w:rsidR="006B484A" w:rsidRPr="00157527" w:rsidRDefault="0048188B" w:rsidP="008B10B1">
      <w:pPr>
        <w:pStyle w:val="Nivel2"/>
      </w:pPr>
      <w:r>
        <w:t>D)</w:t>
      </w:r>
      <w:r w:rsidR="006B484A" w:rsidRPr="00157527">
        <w:t>O gestor do contrato deverá enviar a documentação pertinente ao setor de contratos para a formalização dos procedimentos de liquidação e pagamento, no valor dimensionado pela fiscalização e gestão nos termos do contrato.</w:t>
      </w:r>
    </w:p>
    <w:p w14:paraId="4F10F41D" w14:textId="77777777" w:rsidR="006B484A" w:rsidRPr="004827F2" w:rsidRDefault="006B484A" w:rsidP="008B10B1">
      <w:pPr>
        <w:pStyle w:val="Nivel2"/>
      </w:pPr>
    </w:p>
    <w:p w14:paraId="4015A5D7" w14:textId="77777777" w:rsidR="00360260" w:rsidRPr="007C65C9" w:rsidRDefault="00360260" w:rsidP="008B10B1">
      <w:pPr>
        <w:pStyle w:val="Nivel2"/>
      </w:pPr>
      <w:r w:rsidRPr="007C65C9">
        <w:t>[Local], [dia] de [mês] de [ano].</w:t>
      </w:r>
    </w:p>
    <w:p w14:paraId="19880C27"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134703AC"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664863F"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97EF188"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1604D5A9" w14:textId="77777777" w:rsidR="00360260" w:rsidRPr="007C65C9" w:rsidRDefault="00360260" w:rsidP="00360260">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lastRenderedPageBreak/>
        <w:t>TESTEMUNHAS:</w:t>
      </w:r>
    </w:p>
    <w:p w14:paraId="5285738F" w14:textId="77777777" w:rsidR="00360260" w:rsidRPr="007C65C9" w:rsidRDefault="00360260" w:rsidP="00360260">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48295283" w14:textId="7EAD10D8" w:rsidR="00691C1D" w:rsidRPr="00EC0D3A" w:rsidRDefault="00360260" w:rsidP="00EC0D3A">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 xml:space="preserve">2- </w:t>
      </w:r>
    </w:p>
    <w:p w14:paraId="1E07CD96" w14:textId="77777777" w:rsidR="00ED1F3D" w:rsidRDefault="00ED1F3D" w:rsidP="00545567">
      <w:pPr>
        <w:rPr>
          <w:lang w:eastAsia="pt-BR"/>
        </w:rPr>
      </w:pPr>
    </w:p>
    <w:p w14:paraId="5D818A68" w14:textId="6A726537" w:rsidR="000311B4" w:rsidRDefault="00ED1F3D" w:rsidP="00545567">
      <w:pPr>
        <w:pStyle w:val="Ttulo2"/>
        <w:ind w:left="2832" w:firstLine="708"/>
        <w:rPr>
          <w:b/>
          <w:bCs/>
          <w:sz w:val="18"/>
          <w:szCs w:val="18"/>
        </w:rPr>
      </w:pPr>
      <w:r>
        <w:rPr>
          <w:b/>
          <w:bCs/>
          <w:sz w:val="18"/>
          <w:szCs w:val="18"/>
        </w:rPr>
        <w:t xml:space="preserve">  </w:t>
      </w:r>
    </w:p>
    <w:p w14:paraId="41A1CE70" w14:textId="77798842" w:rsidR="00D8025A" w:rsidRDefault="00D8025A" w:rsidP="00D8025A">
      <w:pPr>
        <w:rPr>
          <w:lang w:eastAsia="pt-BR"/>
        </w:rPr>
      </w:pPr>
    </w:p>
    <w:p w14:paraId="0C6D498F" w14:textId="57ABB6E8" w:rsidR="00D8025A" w:rsidRDefault="00D8025A" w:rsidP="00D8025A">
      <w:pPr>
        <w:rPr>
          <w:lang w:eastAsia="pt-BR"/>
        </w:rPr>
      </w:pPr>
    </w:p>
    <w:p w14:paraId="7194D8D1" w14:textId="764EB166" w:rsidR="00D8025A" w:rsidRDefault="00D8025A" w:rsidP="00D8025A">
      <w:pPr>
        <w:rPr>
          <w:lang w:eastAsia="pt-BR"/>
        </w:rPr>
      </w:pPr>
    </w:p>
    <w:p w14:paraId="43F8906A" w14:textId="31C8FDD0" w:rsidR="00D8025A" w:rsidRDefault="00D8025A" w:rsidP="00D8025A">
      <w:pPr>
        <w:rPr>
          <w:lang w:eastAsia="pt-BR"/>
        </w:rPr>
      </w:pPr>
    </w:p>
    <w:p w14:paraId="06BDDD19" w14:textId="3CD7B4F7" w:rsidR="00D8025A" w:rsidRDefault="00D8025A" w:rsidP="00D8025A">
      <w:pPr>
        <w:rPr>
          <w:lang w:eastAsia="pt-BR"/>
        </w:rPr>
      </w:pPr>
    </w:p>
    <w:p w14:paraId="3A463A01" w14:textId="332BFCC6" w:rsidR="00D8025A" w:rsidRDefault="00D8025A" w:rsidP="00D8025A">
      <w:pPr>
        <w:rPr>
          <w:lang w:eastAsia="pt-BR"/>
        </w:rPr>
      </w:pPr>
    </w:p>
    <w:p w14:paraId="398D0B8D" w14:textId="7300EEF8" w:rsidR="00D8025A" w:rsidRDefault="00D8025A" w:rsidP="00D8025A">
      <w:pPr>
        <w:rPr>
          <w:lang w:eastAsia="pt-BR"/>
        </w:rPr>
      </w:pPr>
    </w:p>
    <w:p w14:paraId="05DC9CA1" w14:textId="7B717BC4" w:rsidR="00D8025A" w:rsidRDefault="00D8025A" w:rsidP="00D8025A">
      <w:pPr>
        <w:rPr>
          <w:lang w:eastAsia="pt-BR"/>
        </w:rPr>
      </w:pPr>
    </w:p>
    <w:p w14:paraId="4BA5FFA5" w14:textId="3A4D3715" w:rsidR="00D8025A" w:rsidRDefault="00D8025A" w:rsidP="00D8025A">
      <w:pPr>
        <w:rPr>
          <w:lang w:eastAsia="pt-BR"/>
        </w:rPr>
      </w:pPr>
    </w:p>
    <w:p w14:paraId="3F46E7D0" w14:textId="1E37DF78" w:rsidR="00D8025A" w:rsidRDefault="00D8025A" w:rsidP="00D8025A">
      <w:pPr>
        <w:rPr>
          <w:lang w:eastAsia="pt-BR"/>
        </w:rPr>
      </w:pPr>
    </w:p>
    <w:p w14:paraId="6084CE51" w14:textId="61EBDD74" w:rsidR="00D8025A" w:rsidRDefault="00D8025A" w:rsidP="00D8025A">
      <w:pPr>
        <w:rPr>
          <w:lang w:eastAsia="pt-BR"/>
        </w:rPr>
      </w:pPr>
    </w:p>
    <w:p w14:paraId="309B97CA" w14:textId="5C1AE265" w:rsidR="00D8025A" w:rsidRDefault="00D8025A" w:rsidP="00D8025A">
      <w:pPr>
        <w:rPr>
          <w:lang w:eastAsia="pt-BR"/>
        </w:rPr>
      </w:pPr>
    </w:p>
    <w:p w14:paraId="0E6C1782" w14:textId="63CE8F65" w:rsidR="00D8025A" w:rsidRDefault="00D8025A" w:rsidP="00D8025A">
      <w:pPr>
        <w:rPr>
          <w:lang w:eastAsia="pt-BR"/>
        </w:rPr>
      </w:pPr>
    </w:p>
    <w:p w14:paraId="0660063D" w14:textId="2CDBFEE5" w:rsidR="00D8025A" w:rsidRDefault="00D8025A" w:rsidP="00D8025A">
      <w:pPr>
        <w:rPr>
          <w:lang w:eastAsia="pt-BR"/>
        </w:rPr>
      </w:pPr>
    </w:p>
    <w:p w14:paraId="219D14F8" w14:textId="69C74BBF" w:rsidR="00D8025A" w:rsidRDefault="00D8025A" w:rsidP="0015092B">
      <w:pPr>
        <w:pStyle w:val="Ttulo2"/>
        <w:rPr>
          <w:b/>
          <w:bCs/>
          <w:sz w:val="18"/>
          <w:szCs w:val="18"/>
        </w:rPr>
      </w:pPr>
    </w:p>
    <w:p w14:paraId="132147C8" w14:textId="77777777" w:rsidR="0015092B" w:rsidRDefault="00D8025A" w:rsidP="00545567">
      <w:pPr>
        <w:pStyle w:val="Ttulo2"/>
        <w:ind w:left="2832" w:firstLine="708"/>
        <w:rPr>
          <w:b/>
          <w:bCs/>
          <w:sz w:val="18"/>
          <w:szCs w:val="18"/>
        </w:rPr>
      </w:pPr>
      <w:r>
        <w:rPr>
          <w:b/>
          <w:bCs/>
          <w:sz w:val="18"/>
          <w:szCs w:val="18"/>
        </w:rPr>
        <w:t xml:space="preserve">      </w:t>
      </w:r>
    </w:p>
    <w:p w14:paraId="5D3ED530" w14:textId="77777777" w:rsidR="0015092B" w:rsidRDefault="0015092B" w:rsidP="00545567">
      <w:pPr>
        <w:pStyle w:val="Ttulo2"/>
        <w:ind w:left="2832" w:firstLine="708"/>
        <w:rPr>
          <w:b/>
          <w:bCs/>
          <w:sz w:val="18"/>
          <w:szCs w:val="18"/>
        </w:rPr>
      </w:pPr>
    </w:p>
    <w:p w14:paraId="71FED5C9" w14:textId="77777777" w:rsidR="0015092B" w:rsidRDefault="0015092B" w:rsidP="00545567">
      <w:pPr>
        <w:pStyle w:val="Ttulo2"/>
        <w:ind w:left="2832" w:firstLine="708"/>
        <w:rPr>
          <w:b/>
          <w:bCs/>
          <w:sz w:val="18"/>
          <w:szCs w:val="18"/>
        </w:rPr>
      </w:pPr>
    </w:p>
    <w:p w14:paraId="6FAFDC74" w14:textId="77777777" w:rsidR="0015092B" w:rsidRDefault="0015092B" w:rsidP="00545567">
      <w:pPr>
        <w:pStyle w:val="Ttulo2"/>
        <w:ind w:left="2832" w:firstLine="708"/>
        <w:rPr>
          <w:b/>
          <w:bCs/>
          <w:sz w:val="18"/>
          <w:szCs w:val="18"/>
        </w:rPr>
      </w:pPr>
    </w:p>
    <w:p w14:paraId="1D69AEC2" w14:textId="77777777" w:rsidR="0015092B" w:rsidRDefault="0015092B" w:rsidP="00545567">
      <w:pPr>
        <w:pStyle w:val="Ttulo2"/>
        <w:ind w:left="2832" w:firstLine="708"/>
        <w:rPr>
          <w:b/>
          <w:bCs/>
          <w:sz w:val="18"/>
          <w:szCs w:val="18"/>
        </w:rPr>
      </w:pPr>
    </w:p>
    <w:p w14:paraId="1C1430ED" w14:textId="77777777" w:rsidR="0015092B" w:rsidRDefault="0015092B" w:rsidP="00545567">
      <w:pPr>
        <w:pStyle w:val="Ttulo2"/>
        <w:ind w:left="2832" w:firstLine="708"/>
        <w:rPr>
          <w:b/>
          <w:bCs/>
          <w:sz w:val="18"/>
          <w:szCs w:val="18"/>
        </w:rPr>
      </w:pPr>
    </w:p>
    <w:p w14:paraId="4695D7FD" w14:textId="77777777" w:rsidR="0015092B" w:rsidRDefault="0015092B" w:rsidP="00545567">
      <w:pPr>
        <w:pStyle w:val="Ttulo2"/>
        <w:ind w:left="2832" w:firstLine="708"/>
        <w:rPr>
          <w:b/>
          <w:bCs/>
          <w:sz w:val="18"/>
          <w:szCs w:val="18"/>
        </w:rPr>
      </w:pPr>
    </w:p>
    <w:p w14:paraId="794F2488" w14:textId="77777777" w:rsidR="0015092B" w:rsidRDefault="0015092B" w:rsidP="00545567">
      <w:pPr>
        <w:pStyle w:val="Ttulo2"/>
        <w:ind w:left="2832" w:firstLine="708"/>
        <w:rPr>
          <w:b/>
          <w:bCs/>
          <w:sz w:val="18"/>
          <w:szCs w:val="18"/>
        </w:rPr>
      </w:pPr>
    </w:p>
    <w:p w14:paraId="17A89D28" w14:textId="3026E5B0" w:rsidR="0015092B" w:rsidRDefault="0015092B" w:rsidP="008B10B1">
      <w:pPr>
        <w:pStyle w:val="Ttulo2"/>
        <w:rPr>
          <w:b/>
          <w:bCs/>
          <w:sz w:val="18"/>
          <w:szCs w:val="18"/>
        </w:rPr>
      </w:pPr>
    </w:p>
    <w:p w14:paraId="5F465D10" w14:textId="296D1DA2" w:rsidR="008B10B1" w:rsidRDefault="008B10B1" w:rsidP="008B10B1">
      <w:pPr>
        <w:rPr>
          <w:lang w:eastAsia="pt-BR"/>
        </w:rPr>
      </w:pPr>
    </w:p>
    <w:p w14:paraId="5A169C21" w14:textId="30707462" w:rsidR="008B10B1" w:rsidRDefault="008B10B1" w:rsidP="008B10B1">
      <w:pPr>
        <w:rPr>
          <w:lang w:eastAsia="pt-BR"/>
        </w:rPr>
      </w:pPr>
    </w:p>
    <w:p w14:paraId="652D97A2" w14:textId="77777777" w:rsidR="008B10B1" w:rsidRPr="008B10B1" w:rsidRDefault="008B10B1" w:rsidP="008B10B1">
      <w:pPr>
        <w:rPr>
          <w:lang w:eastAsia="pt-BR"/>
        </w:rPr>
      </w:pPr>
    </w:p>
    <w:p w14:paraId="0F9E84E5" w14:textId="4F5CFFC9" w:rsidR="00B22571" w:rsidRDefault="00B22571" w:rsidP="000834DE">
      <w:pPr>
        <w:rPr>
          <w:lang w:eastAsia="pt-BR"/>
        </w:rPr>
      </w:pPr>
    </w:p>
    <w:p w14:paraId="64B968B4" w14:textId="7A77C16F" w:rsidR="00132EC0" w:rsidRPr="00342F0E" w:rsidRDefault="00132EC0" w:rsidP="00132EC0">
      <w:pPr>
        <w:jc w:val="center"/>
        <w:rPr>
          <w:rFonts w:ascii="Arial" w:hAnsi="Arial" w:cs="Arial"/>
          <w:b/>
          <w:sz w:val="18"/>
          <w:szCs w:val="18"/>
        </w:rPr>
      </w:pPr>
      <w:r w:rsidRPr="00342F0E">
        <w:rPr>
          <w:rFonts w:ascii="Arial" w:hAnsi="Arial" w:cs="Arial"/>
          <w:b/>
          <w:sz w:val="18"/>
          <w:szCs w:val="18"/>
        </w:rPr>
        <w:lastRenderedPageBreak/>
        <w:t xml:space="preserve">AVISO DE </w:t>
      </w:r>
      <w:r>
        <w:rPr>
          <w:rFonts w:ascii="Arial" w:hAnsi="Arial" w:cs="Arial"/>
          <w:b/>
          <w:sz w:val="18"/>
          <w:szCs w:val="18"/>
        </w:rPr>
        <w:t xml:space="preserve">DISPENSA </w:t>
      </w:r>
      <w:r w:rsidRPr="00342F0E">
        <w:rPr>
          <w:rFonts w:ascii="Arial" w:hAnsi="Arial" w:cs="Arial"/>
          <w:b/>
          <w:sz w:val="18"/>
          <w:szCs w:val="18"/>
        </w:rPr>
        <w:t>ELETRONIC</w:t>
      </w:r>
      <w:r>
        <w:rPr>
          <w:rFonts w:ascii="Arial" w:hAnsi="Arial" w:cs="Arial"/>
          <w:b/>
          <w:sz w:val="18"/>
          <w:szCs w:val="18"/>
        </w:rPr>
        <w:t>A</w:t>
      </w:r>
      <w:r w:rsidRPr="00342F0E">
        <w:rPr>
          <w:rFonts w:ascii="Arial" w:hAnsi="Arial" w:cs="Arial"/>
          <w:b/>
          <w:sz w:val="18"/>
          <w:szCs w:val="18"/>
        </w:rPr>
        <w:t xml:space="preserve"> Nº. </w:t>
      </w:r>
      <w:r w:rsidR="005456A2">
        <w:rPr>
          <w:rFonts w:ascii="Arial" w:hAnsi="Arial" w:cs="Arial"/>
          <w:b/>
          <w:sz w:val="18"/>
          <w:szCs w:val="18"/>
        </w:rPr>
        <w:t>24</w:t>
      </w:r>
      <w:r>
        <w:rPr>
          <w:rFonts w:ascii="Arial" w:hAnsi="Arial" w:cs="Arial"/>
          <w:b/>
          <w:sz w:val="18"/>
          <w:szCs w:val="18"/>
        </w:rPr>
        <w:t xml:space="preserve">/2024 </w:t>
      </w:r>
    </w:p>
    <w:p w14:paraId="37F2AEF0" w14:textId="60F646C0" w:rsidR="00132EC0" w:rsidRPr="00342F0E" w:rsidRDefault="00132EC0" w:rsidP="00132EC0">
      <w:pPr>
        <w:jc w:val="center"/>
        <w:rPr>
          <w:rFonts w:ascii="Arial" w:hAnsi="Arial" w:cs="Arial"/>
          <w:sz w:val="18"/>
          <w:szCs w:val="18"/>
        </w:rPr>
      </w:pPr>
      <w:r w:rsidRPr="00342F0E">
        <w:rPr>
          <w:rFonts w:ascii="Arial" w:hAnsi="Arial" w:cs="Arial"/>
          <w:b/>
          <w:sz w:val="18"/>
          <w:szCs w:val="18"/>
        </w:rPr>
        <w:t xml:space="preserve">PROCESSO Nº. </w:t>
      </w:r>
      <w:r w:rsidR="005456A2">
        <w:rPr>
          <w:rFonts w:ascii="Arial" w:hAnsi="Arial" w:cs="Arial"/>
          <w:b/>
          <w:sz w:val="18"/>
          <w:szCs w:val="18"/>
        </w:rPr>
        <w:t>241</w:t>
      </w:r>
      <w:r w:rsidRPr="00342F0E">
        <w:rPr>
          <w:rFonts w:ascii="Arial" w:hAnsi="Arial" w:cs="Arial"/>
          <w:b/>
          <w:sz w:val="18"/>
          <w:szCs w:val="18"/>
        </w:rPr>
        <w:t>/202</w:t>
      </w:r>
      <w:r>
        <w:rPr>
          <w:rFonts w:ascii="Arial" w:hAnsi="Arial" w:cs="Arial"/>
          <w:b/>
          <w:sz w:val="18"/>
          <w:szCs w:val="18"/>
        </w:rPr>
        <w:t>4</w:t>
      </w:r>
    </w:p>
    <w:p w14:paraId="742DF617" w14:textId="77777777" w:rsidR="00132EC0" w:rsidRPr="00342F0E" w:rsidRDefault="00132EC0" w:rsidP="00132EC0">
      <w:pPr>
        <w:jc w:val="both"/>
        <w:rPr>
          <w:rFonts w:ascii="Arial" w:hAnsi="Arial" w:cs="Arial"/>
          <w:sz w:val="18"/>
          <w:szCs w:val="18"/>
        </w:rPr>
      </w:pPr>
    </w:p>
    <w:p w14:paraId="2246C672" w14:textId="0DEAABE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Tipo: </w:t>
      </w:r>
      <w:r w:rsidRPr="00D03CD6">
        <w:rPr>
          <w:rFonts w:ascii="Arial" w:hAnsi="Arial" w:cs="Arial"/>
          <w:sz w:val="20"/>
          <w:szCs w:val="20"/>
        </w:rPr>
        <w:fldChar w:fldCharType="begin"/>
      </w:r>
      <w:r w:rsidRPr="00D03CD6">
        <w:rPr>
          <w:rFonts w:ascii="Arial" w:hAnsi="Arial" w:cs="Arial"/>
          <w:sz w:val="20"/>
          <w:szCs w:val="20"/>
        </w:rPr>
        <w:instrText xml:space="preserve"> DOCVARIABLE "FormaJulgamento" \* MERGEFORMAT </w:instrText>
      </w:r>
      <w:r w:rsidRPr="00D03CD6">
        <w:rPr>
          <w:rFonts w:ascii="Arial" w:hAnsi="Arial" w:cs="Arial"/>
          <w:sz w:val="20"/>
          <w:szCs w:val="20"/>
        </w:rPr>
        <w:fldChar w:fldCharType="separate"/>
      </w:r>
      <w:r w:rsidRPr="00D03CD6">
        <w:rPr>
          <w:rFonts w:ascii="Arial" w:hAnsi="Arial" w:cs="Arial"/>
          <w:sz w:val="20"/>
          <w:szCs w:val="20"/>
        </w:rPr>
        <w:t xml:space="preserve">MENOR PREÇO </w:t>
      </w:r>
      <w:r w:rsidRPr="00D03CD6">
        <w:rPr>
          <w:rFonts w:ascii="Arial" w:hAnsi="Arial" w:cs="Arial"/>
          <w:sz w:val="20"/>
          <w:szCs w:val="20"/>
        </w:rPr>
        <w:fldChar w:fldCharType="end"/>
      </w:r>
      <w:r w:rsidRPr="00D03CD6">
        <w:rPr>
          <w:rFonts w:ascii="Arial" w:hAnsi="Arial" w:cs="Arial"/>
          <w:sz w:val="20"/>
          <w:szCs w:val="20"/>
        </w:rPr>
        <w:t>POR</w:t>
      </w:r>
      <w:r w:rsidR="00525146">
        <w:rPr>
          <w:rFonts w:ascii="Arial" w:hAnsi="Arial" w:cs="Arial"/>
          <w:sz w:val="20"/>
          <w:szCs w:val="20"/>
        </w:rPr>
        <w:t xml:space="preserve"> </w:t>
      </w:r>
      <w:r w:rsidR="0015092B">
        <w:rPr>
          <w:rFonts w:ascii="Arial" w:hAnsi="Arial" w:cs="Arial"/>
          <w:sz w:val="20"/>
          <w:szCs w:val="20"/>
        </w:rPr>
        <w:t>ITEM</w:t>
      </w:r>
      <w:r w:rsidRPr="00D03CD6">
        <w:rPr>
          <w:rFonts w:ascii="Arial" w:hAnsi="Arial" w:cs="Arial"/>
          <w:sz w:val="20"/>
          <w:szCs w:val="20"/>
        </w:rPr>
        <w:t>;</w:t>
      </w:r>
    </w:p>
    <w:p w14:paraId="1037C115" w14:textId="5F7A7E11" w:rsidR="00132EC0" w:rsidRPr="00CD4AE0" w:rsidRDefault="00132EC0" w:rsidP="00132EC0">
      <w:pPr>
        <w:spacing w:before="120" w:after="120" w:line="240" w:lineRule="auto"/>
        <w:jc w:val="both"/>
        <w:rPr>
          <w:rFonts w:ascii="Arial" w:hAnsi="Arial" w:cs="Arial"/>
          <w:color w:val="000000"/>
          <w:sz w:val="18"/>
          <w:szCs w:val="18"/>
        </w:rPr>
      </w:pPr>
      <w:r w:rsidRPr="00D03CD6">
        <w:rPr>
          <w:rFonts w:cs="Arial"/>
          <w:szCs w:val="20"/>
        </w:rPr>
        <w:t>Objeto:</w:t>
      </w:r>
      <w:r w:rsidR="0015092B">
        <w:rPr>
          <w:rFonts w:cs="Arial"/>
          <w:szCs w:val="20"/>
        </w:rPr>
        <w:t xml:space="preserve"> </w:t>
      </w:r>
      <w:bookmarkStart w:id="5" w:name="_Hlk178066768"/>
      <w:r w:rsidR="008B10B1">
        <w:t>Trata-se de aquisição da Licença de Uso Anual de Sistema para Cálculos de Aposentadorias e Pensões dos servidores públicos do Município de Mandaguaçu/PR</w:t>
      </w:r>
      <w:r w:rsidR="008B10B1" w:rsidRPr="00053393">
        <w:rPr>
          <w:rFonts w:ascii="Calibri" w:eastAsia="Times New Roman" w:hAnsi="Calibri" w:cs="Calibri"/>
        </w:rPr>
        <w:t xml:space="preserve"> </w:t>
      </w:r>
      <w:bookmarkEnd w:id="5"/>
      <w:r w:rsidR="00383D46">
        <w:rPr>
          <w:rFonts w:ascii="Arial" w:hAnsi="Arial" w:cs="Arial"/>
          <w:sz w:val="18"/>
          <w:szCs w:val="18"/>
        </w:rPr>
        <w:t xml:space="preserve"> </w:t>
      </w:r>
    </w:p>
    <w:p w14:paraId="1AD0F3E1" w14:textId="1F10613A" w:rsidR="00D8025A" w:rsidRPr="00CB349A" w:rsidRDefault="00132EC0" w:rsidP="00D8025A">
      <w:pPr>
        <w:spacing w:after="124" w:line="276" w:lineRule="auto"/>
        <w:jc w:val="both"/>
        <w:rPr>
          <w:rFonts w:ascii="Arial" w:hAnsi="Arial" w:cs="Arial"/>
          <w:b/>
          <w:sz w:val="18"/>
          <w:szCs w:val="18"/>
        </w:rPr>
      </w:pPr>
      <w:r w:rsidRPr="00D03CD6">
        <w:rPr>
          <w:rFonts w:ascii="Arial" w:hAnsi="Arial" w:cs="Arial"/>
          <w:sz w:val="20"/>
          <w:szCs w:val="20"/>
        </w:rPr>
        <w:t>Valor Máximo:</w:t>
      </w:r>
      <w:r w:rsidR="0015092B">
        <w:rPr>
          <w:rFonts w:ascii="Arial" w:hAnsi="Arial" w:cs="Arial"/>
          <w:sz w:val="20"/>
          <w:szCs w:val="20"/>
        </w:rPr>
        <w:t xml:space="preserve"> </w:t>
      </w:r>
      <w:r w:rsidR="008B10B1" w:rsidRPr="00680058">
        <w:rPr>
          <w:bCs/>
          <w:color w:val="000000"/>
        </w:rPr>
        <w:t>R$ 7.</w:t>
      </w:r>
      <w:r w:rsidR="008B10B1">
        <w:rPr>
          <w:bCs/>
          <w:color w:val="000000"/>
        </w:rPr>
        <w:t>820,00</w:t>
      </w:r>
      <w:r w:rsidR="008B10B1" w:rsidRPr="00157527">
        <w:t xml:space="preserve"> </w:t>
      </w:r>
      <w:r w:rsidR="008B10B1" w:rsidRPr="00412D0B">
        <w:rPr>
          <w:i/>
          <w:iCs/>
        </w:rPr>
        <w:t>(</w:t>
      </w:r>
      <w:r w:rsidR="008B10B1">
        <w:rPr>
          <w:i/>
          <w:iCs/>
        </w:rPr>
        <w:t>sete mil, oitocentos e vinte reais</w:t>
      </w:r>
      <w:r w:rsidR="008B10B1" w:rsidRPr="00412D0B">
        <w:rPr>
          <w:i/>
          <w:iCs/>
        </w:rPr>
        <w:t>)</w:t>
      </w:r>
      <w:r w:rsidR="00D8025A" w:rsidRPr="0015092B">
        <w:rPr>
          <w:rFonts w:ascii="Arial" w:hAnsi="Arial" w:cs="Arial"/>
          <w:sz w:val="18"/>
          <w:szCs w:val="18"/>
        </w:rPr>
        <w:t>.</w:t>
      </w:r>
    </w:p>
    <w:p w14:paraId="311DBB05" w14:textId="7CAA4272"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Data e Horário do termino do recebimento das propostas das empresas, até às 09:00 horas do dia </w:t>
      </w:r>
      <w:r w:rsidR="005456A2">
        <w:rPr>
          <w:rFonts w:ascii="Arial" w:hAnsi="Arial" w:cs="Arial"/>
          <w:sz w:val="20"/>
          <w:szCs w:val="20"/>
        </w:rPr>
        <w:t>04/01/2024;</w:t>
      </w:r>
    </w:p>
    <w:p w14:paraId="5C9C89A1" w14:textId="6AE32602" w:rsidR="00132EC0" w:rsidRDefault="00132EC0" w:rsidP="00132EC0">
      <w:pPr>
        <w:jc w:val="both"/>
        <w:rPr>
          <w:rFonts w:ascii="Arial" w:hAnsi="Arial" w:cs="Arial"/>
          <w:sz w:val="20"/>
          <w:szCs w:val="20"/>
        </w:rPr>
      </w:pPr>
      <w:r w:rsidRPr="00D03CD6">
        <w:rPr>
          <w:rFonts w:ascii="Arial" w:hAnsi="Arial" w:cs="Arial"/>
          <w:sz w:val="20"/>
          <w:szCs w:val="20"/>
        </w:rPr>
        <w:t xml:space="preserve">Data e Horário da sessão de disputa de preços, às 09:15 horas do dia </w:t>
      </w:r>
      <w:r w:rsidR="005456A2">
        <w:rPr>
          <w:rFonts w:ascii="Arial" w:hAnsi="Arial" w:cs="Arial"/>
          <w:sz w:val="20"/>
          <w:szCs w:val="20"/>
        </w:rPr>
        <w:t>04/11/2024</w:t>
      </w:r>
      <w:r w:rsidRPr="00D03CD6">
        <w:rPr>
          <w:rFonts w:ascii="Arial" w:hAnsi="Arial" w:cs="Arial"/>
          <w:sz w:val="20"/>
          <w:szCs w:val="20"/>
        </w:rPr>
        <w:t>;</w:t>
      </w:r>
    </w:p>
    <w:p w14:paraId="7C58C505" w14:textId="662FC3D8" w:rsidR="00132EC0" w:rsidRPr="00D03CD6" w:rsidRDefault="00132EC0" w:rsidP="00132EC0">
      <w:pPr>
        <w:jc w:val="both"/>
        <w:rPr>
          <w:rFonts w:ascii="Arial" w:hAnsi="Arial" w:cs="Arial"/>
          <w:sz w:val="20"/>
          <w:szCs w:val="20"/>
        </w:rPr>
      </w:pPr>
      <w:r>
        <w:rPr>
          <w:rFonts w:ascii="Arial" w:hAnsi="Arial" w:cs="Arial"/>
          <w:sz w:val="20"/>
          <w:szCs w:val="20"/>
        </w:rPr>
        <w:t xml:space="preserve">Término da fase de lances, às 15:15 horas do dia </w:t>
      </w:r>
      <w:r w:rsidR="005456A2">
        <w:rPr>
          <w:rFonts w:ascii="Arial" w:hAnsi="Arial" w:cs="Arial"/>
          <w:sz w:val="20"/>
          <w:szCs w:val="20"/>
        </w:rPr>
        <w:t>04/11/2024</w:t>
      </w:r>
      <w:r>
        <w:rPr>
          <w:rFonts w:ascii="Arial" w:hAnsi="Arial" w:cs="Arial"/>
          <w:sz w:val="20"/>
          <w:szCs w:val="20"/>
        </w:rPr>
        <w:t>;</w:t>
      </w:r>
    </w:p>
    <w:p w14:paraId="748B415B"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Local: </w:t>
      </w:r>
      <w:r w:rsidRPr="00723CDE">
        <w:rPr>
          <w:rFonts w:ascii="Arial" w:hAnsi="Arial" w:cs="Arial"/>
          <w:sz w:val="18"/>
          <w:szCs w:val="18"/>
          <w:u w:val="single"/>
        </w:rPr>
        <w:t>https://www.bll.org.br</w:t>
      </w:r>
    </w:p>
    <w:p w14:paraId="1D5739AB" w14:textId="2096FD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Informações: O edital e seus anexos estão à disposição na Rua Bernardino Bogo, </w:t>
      </w:r>
      <w:r w:rsidR="003C1F4D">
        <w:rPr>
          <w:rFonts w:ascii="Arial" w:hAnsi="Arial" w:cs="Arial"/>
          <w:sz w:val="20"/>
          <w:szCs w:val="20"/>
        </w:rPr>
        <w:t>1</w:t>
      </w:r>
      <w:r w:rsidRPr="00D03CD6">
        <w:rPr>
          <w:rFonts w:ascii="Arial" w:hAnsi="Arial" w:cs="Arial"/>
          <w:sz w:val="20"/>
          <w:szCs w:val="20"/>
        </w:rPr>
        <w:t xml:space="preserve">75, Centro Fone (44) 3245-8400, Mandaguaçu, Estado do Paraná – site </w:t>
      </w:r>
      <w:hyperlink r:id="rId51" w:history="1">
        <w:r w:rsidRPr="00D03CD6">
          <w:rPr>
            <w:rStyle w:val="Hyperlink"/>
            <w:rFonts w:ascii="Arial" w:hAnsi="Arial" w:cs="Arial"/>
            <w:sz w:val="20"/>
            <w:szCs w:val="20"/>
          </w:rPr>
          <w:t>www.mandaguacu.pr.gov.br</w:t>
        </w:r>
      </w:hyperlink>
      <w:r w:rsidRPr="00D03CD6">
        <w:rPr>
          <w:rFonts w:ascii="Arial" w:hAnsi="Arial" w:cs="Arial"/>
          <w:sz w:val="20"/>
          <w:szCs w:val="20"/>
        </w:rPr>
        <w:t xml:space="preserve"> </w:t>
      </w:r>
    </w:p>
    <w:p w14:paraId="364C2778" w14:textId="19AFC949"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Mandaguaçu, </w:t>
      </w:r>
      <w:r w:rsidR="0015092B">
        <w:rPr>
          <w:rFonts w:ascii="Arial" w:hAnsi="Arial" w:cs="Arial"/>
          <w:sz w:val="20"/>
          <w:szCs w:val="20"/>
        </w:rPr>
        <w:t>2</w:t>
      </w:r>
      <w:r w:rsidR="005D31AB">
        <w:rPr>
          <w:rFonts w:ascii="Arial" w:hAnsi="Arial" w:cs="Arial"/>
          <w:sz w:val="20"/>
          <w:szCs w:val="20"/>
        </w:rPr>
        <w:t>4</w:t>
      </w:r>
      <w:bookmarkStart w:id="6" w:name="_GoBack"/>
      <w:bookmarkEnd w:id="6"/>
      <w:r w:rsidRPr="00D03CD6">
        <w:rPr>
          <w:rFonts w:ascii="Arial" w:hAnsi="Arial" w:cs="Arial"/>
          <w:sz w:val="20"/>
          <w:szCs w:val="20"/>
        </w:rPr>
        <w:t xml:space="preserve"> de </w:t>
      </w:r>
      <w:r w:rsidR="003A44F8">
        <w:rPr>
          <w:rFonts w:ascii="Arial" w:hAnsi="Arial" w:cs="Arial"/>
          <w:sz w:val="20"/>
          <w:szCs w:val="20"/>
        </w:rPr>
        <w:t>outubro</w:t>
      </w:r>
      <w:r w:rsidRPr="00D03CD6">
        <w:rPr>
          <w:rFonts w:ascii="Arial" w:hAnsi="Arial" w:cs="Arial"/>
          <w:sz w:val="20"/>
          <w:szCs w:val="20"/>
        </w:rPr>
        <w:t xml:space="preserve"> de 2024</w:t>
      </w:r>
    </w:p>
    <w:p w14:paraId="2292F1F9" w14:textId="77777777" w:rsidR="00132EC0" w:rsidRPr="00D03CD6" w:rsidRDefault="00132EC0" w:rsidP="00132EC0">
      <w:pPr>
        <w:rPr>
          <w:rFonts w:ascii="Arial" w:hAnsi="Arial" w:cs="Arial"/>
          <w:sz w:val="20"/>
          <w:szCs w:val="20"/>
        </w:rPr>
      </w:pPr>
    </w:p>
    <w:p w14:paraId="7A59ACF4" w14:textId="77777777" w:rsidR="00132EC0" w:rsidRPr="00D03CD6" w:rsidRDefault="00132EC0" w:rsidP="00132EC0">
      <w:pPr>
        <w:jc w:val="center"/>
        <w:rPr>
          <w:rFonts w:ascii="Arial" w:hAnsi="Arial" w:cs="Arial"/>
          <w:sz w:val="20"/>
          <w:szCs w:val="20"/>
        </w:rPr>
      </w:pPr>
    </w:p>
    <w:p w14:paraId="5D4D0220" w14:textId="77777777" w:rsidR="00132EC0" w:rsidRPr="00D03CD6" w:rsidRDefault="00132EC0" w:rsidP="00132EC0">
      <w:pPr>
        <w:jc w:val="center"/>
        <w:rPr>
          <w:rFonts w:ascii="Arial" w:hAnsi="Arial" w:cs="Arial"/>
          <w:sz w:val="20"/>
          <w:szCs w:val="20"/>
        </w:rPr>
      </w:pPr>
      <w:r w:rsidRPr="00D03CD6">
        <w:rPr>
          <w:rFonts w:ascii="Arial" w:hAnsi="Arial" w:cs="Arial"/>
          <w:sz w:val="20"/>
          <w:szCs w:val="20"/>
        </w:rPr>
        <w:t>Mauricio Aparecido da Silva</w:t>
      </w:r>
    </w:p>
    <w:p w14:paraId="6E577EA2" w14:textId="77777777" w:rsidR="00132EC0" w:rsidRPr="00D03CD6" w:rsidRDefault="00132EC0" w:rsidP="00132EC0">
      <w:pPr>
        <w:jc w:val="center"/>
        <w:rPr>
          <w:rFonts w:ascii="Arial" w:hAnsi="Arial" w:cs="Arial"/>
          <w:sz w:val="20"/>
          <w:szCs w:val="20"/>
        </w:rPr>
      </w:pPr>
      <w:r w:rsidRPr="00D03CD6">
        <w:rPr>
          <w:rFonts w:ascii="Arial" w:hAnsi="Arial" w:cs="Arial"/>
          <w:sz w:val="20"/>
          <w:szCs w:val="20"/>
        </w:rPr>
        <w:t xml:space="preserve">Prefeito Municipal </w:t>
      </w:r>
    </w:p>
    <w:p w14:paraId="085DC6C6" w14:textId="3B821482" w:rsidR="004D4F07" w:rsidRPr="00413FF4" w:rsidRDefault="004D4F07" w:rsidP="00413FF4">
      <w:pPr>
        <w:pStyle w:val="PargrafodaLista"/>
        <w:rPr>
          <w:lang w:eastAsia="pt-BR"/>
        </w:rPr>
      </w:pPr>
    </w:p>
    <w:sectPr w:rsidR="004D4F07" w:rsidRPr="00413FF4" w:rsidSect="00A520EE">
      <w:headerReference w:type="even" r:id="rId52"/>
      <w:headerReference w:type="default" r:id="rId53"/>
      <w:footerReference w:type="even" r:id="rId54"/>
      <w:footerReference w:type="default" r:id="rId55"/>
      <w:headerReference w:type="first" r:id="rId56"/>
      <w:footerReference w:type="first" r:id="rId57"/>
      <w:pgSz w:w="11906" w:h="16838"/>
      <w:pgMar w:top="1417" w:right="1701" w:bottom="1417" w:left="1701" w:header="444" w:footer="6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F5B17" w14:textId="77777777" w:rsidR="000629B9" w:rsidRDefault="000629B9" w:rsidP="00723CDE">
      <w:pPr>
        <w:spacing w:after="0" w:line="240" w:lineRule="auto"/>
      </w:pPr>
      <w:r>
        <w:separator/>
      </w:r>
    </w:p>
  </w:endnote>
  <w:endnote w:type="continuationSeparator" w:id="0">
    <w:p w14:paraId="06A1E7A2" w14:textId="77777777" w:rsidR="000629B9" w:rsidRDefault="000629B9" w:rsidP="0072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cofont_Spranq_eco_Sans">
    <w:altName w:val="Arial"/>
    <w:charset w:val="00"/>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77F4" w14:textId="77777777" w:rsidR="005456A2" w:rsidRDefault="005456A2">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3AAA" w14:textId="77777777" w:rsidR="005456A2" w:rsidRDefault="005456A2">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AA22" w14:textId="77777777" w:rsidR="005456A2" w:rsidRDefault="005456A2">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04531" w14:textId="77777777" w:rsidR="000629B9" w:rsidRDefault="000629B9" w:rsidP="00723CDE">
      <w:pPr>
        <w:spacing w:after="0" w:line="240" w:lineRule="auto"/>
      </w:pPr>
      <w:r>
        <w:separator/>
      </w:r>
    </w:p>
  </w:footnote>
  <w:footnote w:type="continuationSeparator" w:id="0">
    <w:p w14:paraId="57313F2D" w14:textId="77777777" w:rsidR="000629B9" w:rsidRDefault="000629B9" w:rsidP="00723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9B05" w14:textId="77777777" w:rsidR="005456A2" w:rsidRDefault="005456A2">
    <w:pPr>
      <w:spacing w:after="0"/>
      <w:ind w:left="427"/>
      <w:jc w:val="center"/>
    </w:pPr>
    <w:r>
      <w:rPr>
        <w:noProof/>
      </w:rPr>
      <w:drawing>
        <wp:anchor distT="0" distB="0" distL="114300" distR="114300" simplePos="0" relativeHeight="251659264" behindDoc="0" locked="0" layoutInCell="1" allowOverlap="0" wp14:anchorId="76B56722" wp14:editId="284278FE">
          <wp:simplePos x="0" y="0"/>
          <wp:positionH relativeFrom="page">
            <wp:posOffset>743712</wp:posOffset>
          </wp:positionH>
          <wp:positionV relativeFrom="page">
            <wp:posOffset>281942</wp:posOffset>
          </wp:positionV>
          <wp:extent cx="874776" cy="899160"/>
          <wp:effectExtent l="0" t="0" r="0" b="0"/>
          <wp:wrapSquare wrapText="bothSides"/>
          <wp:docPr id="5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22B5BA34" w14:textId="77777777" w:rsidR="005456A2" w:rsidRDefault="005456A2">
    <w:pPr>
      <w:spacing w:after="0"/>
      <w:ind w:left="427"/>
      <w:jc w:val="center"/>
    </w:pPr>
    <w:r>
      <w:t>ESTADODOPARANÁ</w:t>
    </w:r>
  </w:p>
  <w:p w14:paraId="30B516E3" w14:textId="77777777" w:rsidR="005456A2" w:rsidRDefault="005456A2">
    <w:pPr>
      <w:spacing w:after="0"/>
      <w:ind w:left="427"/>
    </w:pPr>
    <w:r>
      <w:t>Avenida Rio Branco, nº 3717 – CEP 87501-130 – Telefone: (44) 3621-4141</w:t>
    </w:r>
  </w:p>
  <w:p w14:paraId="2E3BCC92" w14:textId="77777777" w:rsidR="005456A2" w:rsidRDefault="005456A2">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jc w:val="center"/>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5456A2" w:rsidRPr="00723CDE" w14:paraId="0604E9EF" w14:textId="77777777" w:rsidTr="00723CDE">
      <w:trPr>
        <w:trHeight w:val="1770"/>
        <w:jc w:val="center"/>
      </w:trPr>
      <w:tc>
        <w:tcPr>
          <w:tcW w:w="2276" w:type="dxa"/>
          <w:tcBorders>
            <w:top w:val="nil"/>
            <w:left w:val="nil"/>
            <w:bottom w:val="single" w:sz="6" w:space="0" w:color="auto"/>
            <w:right w:val="nil"/>
          </w:tcBorders>
          <w:hideMark/>
        </w:tcPr>
        <w:p w14:paraId="5D4C53BD" w14:textId="1620A152" w:rsidR="005456A2" w:rsidRPr="00723CDE" w:rsidRDefault="005456A2" w:rsidP="00723CDE">
          <w:pPr>
            <w:tabs>
              <w:tab w:val="center" w:pos="4252"/>
              <w:tab w:val="right" w:pos="8504"/>
            </w:tabs>
            <w:spacing w:after="0" w:line="240" w:lineRule="auto"/>
            <w:rPr>
              <w:rFonts w:eastAsiaTheme="minorEastAsia" w:cs="Times New Roman"/>
              <w:lang w:eastAsia="pt-BR"/>
            </w:rPr>
          </w:pPr>
          <w:r w:rsidRPr="00723CDE">
            <w:rPr>
              <w:rFonts w:eastAsiaTheme="minorEastAsia" w:cs="Times New Roman"/>
              <w:noProof/>
              <w:lang w:eastAsia="pt-BR"/>
            </w:rPr>
            <mc:AlternateContent>
              <mc:Choice Requires="wps">
                <w:drawing>
                  <wp:anchor distT="0" distB="0" distL="114300" distR="114300" simplePos="0" relativeHeight="251663360" behindDoc="0" locked="0" layoutInCell="0" allowOverlap="1" wp14:anchorId="3A90BA6A" wp14:editId="2D89AF8E">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E2A7E8" id="Conector re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723CDE">
            <w:rPr>
              <w:rFonts w:eastAsiaTheme="minorEastAsia" w:cs="Times New Roman"/>
              <w:noProof/>
              <w:lang w:eastAsia="pt-BR"/>
            </w:rPr>
            <w:drawing>
              <wp:inline distT="0" distB="0" distL="0" distR="0" wp14:anchorId="5E86D3C8" wp14:editId="75779B83">
                <wp:extent cx="1304925" cy="914400"/>
                <wp:effectExtent l="0" t="0" r="0" b="0"/>
                <wp:docPr id="5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543574B1" w14:textId="77777777" w:rsidR="005456A2" w:rsidRPr="00723CDE" w:rsidRDefault="005456A2" w:rsidP="00723CDE">
          <w:pPr>
            <w:tabs>
              <w:tab w:val="center" w:pos="4252"/>
              <w:tab w:val="right" w:pos="8504"/>
            </w:tabs>
            <w:spacing w:after="0" w:line="240" w:lineRule="auto"/>
            <w:rPr>
              <w:rFonts w:eastAsiaTheme="minorEastAsia" w:cs="Times New Roman"/>
              <w:sz w:val="40"/>
              <w:szCs w:val="20"/>
              <w:lang w:eastAsia="pt-BR"/>
            </w:rPr>
          </w:pPr>
          <w:r w:rsidRPr="00723CDE">
            <w:rPr>
              <w:rFonts w:eastAsiaTheme="minorEastAsia" w:cs="Times New Roman"/>
              <w:b/>
              <w:sz w:val="40"/>
              <w:lang w:eastAsia="pt-BR"/>
            </w:rPr>
            <w:t>Prefeitura do Município de Mandaguaçu</w:t>
          </w:r>
        </w:p>
        <w:p w14:paraId="21CA8DE2" w14:textId="77777777" w:rsidR="005456A2" w:rsidRPr="00723CDE" w:rsidRDefault="005456A2" w:rsidP="00723CDE">
          <w:pPr>
            <w:tabs>
              <w:tab w:val="center" w:pos="4252"/>
              <w:tab w:val="right" w:pos="8504"/>
            </w:tabs>
            <w:spacing w:after="0" w:line="240" w:lineRule="auto"/>
            <w:jc w:val="center"/>
            <w:rPr>
              <w:rFonts w:eastAsiaTheme="minorEastAsia" w:cs="Times New Roman"/>
              <w:lang w:eastAsia="pt-BR"/>
            </w:rPr>
          </w:pPr>
          <w:r w:rsidRPr="00723CDE">
            <w:rPr>
              <w:rFonts w:eastAsiaTheme="minorEastAsia" w:cs="Times New Roman"/>
              <w:b/>
              <w:lang w:eastAsia="pt-BR"/>
            </w:rPr>
            <w:t>ESTADO DO PARANÁ</w:t>
          </w:r>
        </w:p>
        <w:p w14:paraId="72B1D9EF" w14:textId="77777777" w:rsidR="005456A2" w:rsidRPr="00723CDE" w:rsidRDefault="005456A2" w:rsidP="00723CDE">
          <w:pPr>
            <w:tabs>
              <w:tab w:val="center" w:pos="4252"/>
              <w:tab w:val="right" w:pos="8504"/>
            </w:tabs>
            <w:spacing w:after="0" w:line="240" w:lineRule="auto"/>
            <w:jc w:val="center"/>
            <w:rPr>
              <w:rFonts w:eastAsiaTheme="minorEastAsia" w:cs="Times New Roman"/>
              <w:sz w:val="20"/>
              <w:lang w:eastAsia="pt-BR"/>
            </w:rPr>
          </w:pPr>
          <w:r w:rsidRPr="00723CDE">
            <w:rPr>
              <w:rFonts w:eastAsiaTheme="minorEastAsia" w:cs="Times New Roman"/>
              <w:b/>
              <w:sz w:val="20"/>
              <w:lang w:eastAsia="pt-BR"/>
            </w:rPr>
            <w:t>Paço Municipal "Hiro Vieira"</w:t>
          </w:r>
        </w:p>
        <w:p w14:paraId="2C02A6ED" w14:textId="77777777" w:rsidR="005456A2" w:rsidRPr="00723CDE" w:rsidRDefault="005456A2"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Rua Bernardino Bogo, 175 – Telefone/Fax (44) 3245-8400</w:t>
          </w:r>
        </w:p>
        <w:p w14:paraId="7CCAAABC" w14:textId="77777777" w:rsidR="005456A2" w:rsidRPr="00723CDE" w:rsidRDefault="005456A2"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www.mandaguacu.pr.gov.br</w:t>
          </w:r>
        </w:p>
      </w:tc>
    </w:tr>
  </w:tbl>
  <w:p w14:paraId="47B14EDD" w14:textId="6F3AAEB4" w:rsidR="005456A2" w:rsidRDefault="005456A2" w:rsidP="00723CDE">
    <w:pPr>
      <w:spacing w:after="0"/>
      <w:ind w:right="9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007A" w14:textId="77777777" w:rsidR="005456A2" w:rsidRDefault="005456A2">
    <w:pPr>
      <w:spacing w:after="0"/>
      <w:ind w:left="427"/>
      <w:jc w:val="center"/>
    </w:pPr>
    <w:r>
      <w:rPr>
        <w:noProof/>
      </w:rPr>
      <w:drawing>
        <wp:anchor distT="0" distB="0" distL="114300" distR="114300" simplePos="0" relativeHeight="251661312" behindDoc="0" locked="0" layoutInCell="1" allowOverlap="0" wp14:anchorId="37CF6491" wp14:editId="2A51D902">
          <wp:simplePos x="0" y="0"/>
          <wp:positionH relativeFrom="page">
            <wp:posOffset>743712</wp:posOffset>
          </wp:positionH>
          <wp:positionV relativeFrom="page">
            <wp:posOffset>281942</wp:posOffset>
          </wp:positionV>
          <wp:extent cx="874776" cy="899160"/>
          <wp:effectExtent l="0" t="0" r="0" b="0"/>
          <wp:wrapSquare wrapText="bothSides"/>
          <wp:docPr id="57"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6C81326B" w14:textId="77777777" w:rsidR="005456A2" w:rsidRDefault="005456A2">
    <w:pPr>
      <w:spacing w:after="0"/>
      <w:ind w:left="427"/>
      <w:jc w:val="center"/>
    </w:pPr>
    <w:r>
      <w:t>ESTADODOPARANÁ</w:t>
    </w:r>
  </w:p>
  <w:p w14:paraId="33781481" w14:textId="77777777" w:rsidR="005456A2" w:rsidRDefault="005456A2">
    <w:pPr>
      <w:spacing w:after="0"/>
      <w:ind w:left="427"/>
    </w:pPr>
    <w:r>
      <w:t>Avenida Rio Branco, nº 3717 – CEP 87501-130 – Telefone: (44) 3621-4141</w:t>
    </w:r>
  </w:p>
  <w:p w14:paraId="20B7666B" w14:textId="77777777" w:rsidR="005456A2" w:rsidRDefault="005456A2">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680B82"/>
    <w:multiLevelType w:val="hybridMultilevel"/>
    <w:tmpl w:val="650293B6"/>
    <w:lvl w:ilvl="0" w:tplc="17B01A9E">
      <w:start w:val="1"/>
      <w:numFmt w:val="lowerLetter"/>
      <w:lvlText w:val="%1)"/>
      <w:lvlJc w:val="left"/>
      <w:pPr>
        <w:ind w:left="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689212">
      <w:start w:val="1"/>
      <w:numFmt w:val="lowerLetter"/>
      <w:lvlText w:val="%2"/>
      <w:lvlJc w:val="left"/>
      <w:pPr>
        <w:ind w:left="10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EB689AC">
      <w:start w:val="1"/>
      <w:numFmt w:val="lowerRoman"/>
      <w:lvlText w:val="%3"/>
      <w:lvlJc w:val="left"/>
      <w:pPr>
        <w:ind w:left="18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F0D12E">
      <w:start w:val="1"/>
      <w:numFmt w:val="decimal"/>
      <w:lvlText w:val="%4"/>
      <w:lvlJc w:val="left"/>
      <w:pPr>
        <w:ind w:left="25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656FB1E">
      <w:start w:val="1"/>
      <w:numFmt w:val="lowerLetter"/>
      <w:lvlText w:val="%5"/>
      <w:lvlJc w:val="left"/>
      <w:pPr>
        <w:ind w:left="32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6B81A2C">
      <w:start w:val="1"/>
      <w:numFmt w:val="lowerRoman"/>
      <w:lvlText w:val="%6"/>
      <w:lvlJc w:val="left"/>
      <w:pPr>
        <w:ind w:left="39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0C75EA">
      <w:start w:val="1"/>
      <w:numFmt w:val="decimal"/>
      <w:lvlText w:val="%7"/>
      <w:lvlJc w:val="left"/>
      <w:pPr>
        <w:ind w:left="46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08E3C98">
      <w:start w:val="1"/>
      <w:numFmt w:val="lowerLetter"/>
      <w:lvlText w:val="%8"/>
      <w:lvlJc w:val="left"/>
      <w:pPr>
        <w:ind w:left="54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FF8E566">
      <w:start w:val="1"/>
      <w:numFmt w:val="lowerRoman"/>
      <w:lvlText w:val="%9"/>
      <w:lvlJc w:val="left"/>
      <w:pPr>
        <w:ind w:left="61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1D723B0"/>
    <w:multiLevelType w:val="hybridMultilevel"/>
    <w:tmpl w:val="EB4410CE"/>
    <w:lvl w:ilvl="0" w:tplc="497EDF2A">
      <w:start w:val="1"/>
      <w:numFmt w:val="lowerLetter"/>
      <w:lvlText w:val="%1)"/>
      <w:lvlJc w:val="left"/>
      <w:pPr>
        <w:ind w:left="479" w:hanging="360"/>
      </w:pPr>
      <w:rPr>
        <w:rFonts w:hint="default"/>
      </w:rPr>
    </w:lvl>
    <w:lvl w:ilvl="1" w:tplc="04160019">
      <w:start w:val="1"/>
      <w:numFmt w:val="lowerLetter"/>
      <w:lvlText w:val="%2."/>
      <w:lvlJc w:val="left"/>
      <w:pPr>
        <w:ind w:left="1199" w:hanging="360"/>
      </w:pPr>
    </w:lvl>
    <w:lvl w:ilvl="2" w:tplc="0416001B" w:tentative="1">
      <w:start w:val="1"/>
      <w:numFmt w:val="lowerRoman"/>
      <w:lvlText w:val="%3."/>
      <w:lvlJc w:val="right"/>
      <w:pPr>
        <w:ind w:left="1919" w:hanging="180"/>
      </w:pPr>
    </w:lvl>
    <w:lvl w:ilvl="3" w:tplc="0416000F" w:tentative="1">
      <w:start w:val="1"/>
      <w:numFmt w:val="decimal"/>
      <w:lvlText w:val="%4."/>
      <w:lvlJc w:val="left"/>
      <w:pPr>
        <w:ind w:left="2639" w:hanging="360"/>
      </w:pPr>
    </w:lvl>
    <w:lvl w:ilvl="4" w:tplc="04160019" w:tentative="1">
      <w:start w:val="1"/>
      <w:numFmt w:val="lowerLetter"/>
      <w:lvlText w:val="%5."/>
      <w:lvlJc w:val="left"/>
      <w:pPr>
        <w:ind w:left="3359" w:hanging="360"/>
      </w:pPr>
    </w:lvl>
    <w:lvl w:ilvl="5" w:tplc="0416001B" w:tentative="1">
      <w:start w:val="1"/>
      <w:numFmt w:val="lowerRoman"/>
      <w:lvlText w:val="%6."/>
      <w:lvlJc w:val="right"/>
      <w:pPr>
        <w:ind w:left="4079" w:hanging="180"/>
      </w:pPr>
    </w:lvl>
    <w:lvl w:ilvl="6" w:tplc="0416000F" w:tentative="1">
      <w:start w:val="1"/>
      <w:numFmt w:val="decimal"/>
      <w:lvlText w:val="%7."/>
      <w:lvlJc w:val="left"/>
      <w:pPr>
        <w:ind w:left="4799" w:hanging="360"/>
      </w:pPr>
    </w:lvl>
    <w:lvl w:ilvl="7" w:tplc="04160019" w:tentative="1">
      <w:start w:val="1"/>
      <w:numFmt w:val="lowerLetter"/>
      <w:lvlText w:val="%8."/>
      <w:lvlJc w:val="left"/>
      <w:pPr>
        <w:ind w:left="5519" w:hanging="360"/>
      </w:pPr>
    </w:lvl>
    <w:lvl w:ilvl="8" w:tplc="0416001B" w:tentative="1">
      <w:start w:val="1"/>
      <w:numFmt w:val="lowerRoman"/>
      <w:lvlText w:val="%9."/>
      <w:lvlJc w:val="right"/>
      <w:pPr>
        <w:ind w:left="6239" w:hanging="180"/>
      </w:pPr>
    </w:lvl>
  </w:abstractNum>
  <w:abstractNum w:abstractNumId="3" w15:restartNumberingAfterBreak="0">
    <w:nsid w:val="122C5A9C"/>
    <w:multiLevelType w:val="hybridMultilevel"/>
    <w:tmpl w:val="EA401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6D52B49"/>
    <w:multiLevelType w:val="multilevel"/>
    <w:tmpl w:val="BBA8B7D8"/>
    <w:lvl w:ilvl="0">
      <w:start w:val="8"/>
      <w:numFmt w:val="decimal"/>
      <w:lvlText w:val="%1."/>
      <w:lvlJc w:val="left"/>
      <w:pPr>
        <w:ind w:left="644" w:hanging="360"/>
      </w:pPr>
      <w:rPr>
        <w:rFonts w:hint="default"/>
        <w:b/>
      </w:rPr>
    </w:lvl>
    <w:lvl w:ilvl="1">
      <w:start w:val="1"/>
      <w:numFmt w:val="decimal"/>
      <w:isLgl/>
      <w:lvlText w:val="%1.%2."/>
      <w:lvlJc w:val="left"/>
      <w:pPr>
        <w:ind w:left="795" w:hanging="435"/>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796A9E"/>
    <w:multiLevelType w:val="multilevel"/>
    <w:tmpl w:val="F68AC3F0"/>
    <w:lvl w:ilvl="0">
      <w:start w:val="1"/>
      <w:numFmt w:val="decimal"/>
      <w:lvlText w:val="%1."/>
      <w:lvlJc w:val="left"/>
      <w:pPr>
        <w:ind w:left="360" w:hanging="360"/>
      </w:pPr>
      <w:rPr>
        <w:rFonts w:ascii="Arial" w:eastAsiaTheme="majorEastAsia" w:hAnsi="Arial" w:cs="Arial"/>
        <w:b/>
      </w:rPr>
    </w:lvl>
    <w:lvl w:ilvl="1">
      <w:start w:val="1"/>
      <w:numFmt w:val="lowerLetter"/>
      <w:lvlText w:val="%2)"/>
      <w:lvlJc w:val="left"/>
      <w:pPr>
        <w:ind w:left="858" w:hanging="432"/>
      </w:pPr>
      <w:rPr>
        <w:b/>
        <w:i w:val="0"/>
        <w:strike w:val="0"/>
        <w:color w:val="auto"/>
        <w:sz w:val="18"/>
        <w:szCs w:val="18"/>
        <w:u w:val="none"/>
      </w:rPr>
    </w:lvl>
    <w:lvl w:ilvl="2">
      <w:start w:val="1"/>
      <w:numFmt w:val="decimal"/>
      <w:lvlText w:val="%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9C0644"/>
    <w:multiLevelType w:val="multilevel"/>
    <w:tmpl w:val="BCFEFE30"/>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 w15:restartNumberingAfterBreak="0">
    <w:nsid w:val="1D5C100D"/>
    <w:multiLevelType w:val="multilevel"/>
    <w:tmpl w:val="527E31F6"/>
    <w:lvl w:ilvl="0">
      <w:start w:val="1"/>
      <w:numFmt w:val="decimal"/>
      <w:lvlText w:val="%1."/>
      <w:lvlJc w:val="left"/>
      <w:pPr>
        <w:ind w:left="360" w:hanging="360"/>
      </w:pPr>
      <w:rPr>
        <w:rFonts w:hint="default"/>
        <w:b/>
        <w:color w:val="auto"/>
        <w:sz w:val="20"/>
        <w:szCs w:val="20"/>
      </w:rPr>
    </w:lvl>
    <w:lvl w:ilvl="1">
      <w:start w:val="4"/>
      <w:numFmt w:val="decimal"/>
      <w:lvlText w:val="%1.%2."/>
      <w:lvlJc w:val="left"/>
      <w:pPr>
        <w:ind w:left="432" w:hanging="432"/>
      </w:pPr>
      <w:rPr>
        <w:rFonts w:hint="default"/>
        <w:b/>
        <w:bCs/>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8E683D"/>
    <w:multiLevelType w:val="hybridMultilevel"/>
    <w:tmpl w:val="5EBCCB3E"/>
    <w:lvl w:ilvl="0" w:tplc="BC745C36">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D12A932">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66DFE6">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C067A0">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262D6C6">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C9C6EAA">
      <w:start w:val="1"/>
      <w:numFmt w:val="lowerLetter"/>
      <w:lvlRestart w:val="0"/>
      <w:lvlText w:val="%6)"/>
      <w:lvlJc w:val="left"/>
      <w:pPr>
        <w:ind w:left="8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E9CB0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6D80E">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480F0A">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6360CC2"/>
    <w:multiLevelType w:val="multilevel"/>
    <w:tmpl w:val="4D50804C"/>
    <w:lvl w:ilvl="0">
      <w:start w:val="1"/>
      <w:numFmt w:val="decimal"/>
      <w:lvlText w:val="%1."/>
      <w:lvlJc w:val="left"/>
      <w:pPr>
        <w:ind w:left="360" w:hanging="360"/>
      </w:pPr>
      <w:rPr>
        <w:rFonts w:ascii="Arial" w:eastAsiaTheme="majorEastAsia" w:hAnsi="Arial" w:cs="Arial"/>
        <w:b/>
      </w:rPr>
    </w:lvl>
    <w:lvl w:ilvl="1">
      <w:start w:val="1"/>
      <w:numFmt w:val="lowerLetter"/>
      <w:lvlText w:val="%2)"/>
      <w:lvlJc w:val="left"/>
      <w:pPr>
        <w:ind w:left="716" w:hanging="432"/>
      </w:pPr>
      <w:rPr>
        <w:b/>
        <w:i w:val="0"/>
        <w:strike w:val="0"/>
        <w:color w:val="auto"/>
        <w:sz w:val="18"/>
        <w:szCs w:val="18"/>
        <w:u w:val="none"/>
      </w:rPr>
    </w:lvl>
    <w:lvl w:ilvl="2">
      <w:start w:val="1"/>
      <w:numFmt w:val="decimal"/>
      <w:lvlText w:val="%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C278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B429AA"/>
    <w:multiLevelType w:val="hybridMultilevel"/>
    <w:tmpl w:val="391C4FB8"/>
    <w:lvl w:ilvl="0" w:tplc="B574B4B6">
      <w:start w:val="1"/>
      <w:numFmt w:val="decimal"/>
      <w:lvlText w:val="%1)"/>
      <w:lvlJc w:val="left"/>
      <w:pPr>
        <w:ind w:left="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064B54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5EC7A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84688D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8AE77D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42B2A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2D2EC5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22614A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CACC48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46B41977"/>
    <w:multiLevelType w:val="hybridMultilevel"/>
    <w:tmpl w:val="D2E06ADC"/>
    <w:lvl w:ilvl="0" w:tplc="B14E6A8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6A0706"/>
    <w:multiLevelType w:val="multilevel"/>
    <w:tmpl w:val="88A0DF9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946E6F"/>
    <w:multiLevelType w:val="hybridMultilevel"/>
    <w:tmpl w:val="EDA0D138"/>
    <w:lvl w:ilvl="0" w:tplc="1C927A70">
      <w:numFmt w:val="bullet"/>
      <w:lvlText w:val="•"/>
      <w:lvlJc w:val="left"/>
      <w:pPr>
        <w:ind w:left="1470" w:hanging="75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033A22"/>
    <w:multiLevelType w:val="multilevel"/>
    <w:tmpl w:val="D706C1A0"/>
    <w:lvl w:ilvl="0">
      <w:start w:val="1"/>
      <w:numFmt w:val="decimal"/>
      <w:lvlText w:val="%1."/>
      <w:lvlJc w:val="left"/>
      <w:pPr>
        <w:ind w:left="360" w:hanging="360"/>
      </w:pPr>
      <w:rPr>
        <w:rFonts w:ascii="Arial" w:eastAsiaTheme="majorEastAsia" w:hAnsi="Arial" w:cs="Arial"/>
        <w:b/>
      </w:rPr>
    </w:lvl>
    <w:lvl w:ilvl="1">
      <w:start w:val="1"/>
      <w:numFmt w:val="lowerLetter"/>
      <w:lvlText w:val="%2)"/>
      <w:lvlJc w:val="left"/>
      <w:pPr>
        <w:ind w:left="858" w:hanging="432"/>
      </w:pPr>
      <w:rPr>
        <w:b/>
        <w:i w:val="0"/>
        <w:strike w:val="0"/>
        <w:color w:val="auto"/>
        <w:sz w:val="18"/>
        <w:szCs w:val="18"/>
        <w:u w:val="none"/>
      </w:rPr>
    </w:lvl>
    <w:lvl w:ilvl="2">
      <w:start w:val="1"/>
      <w:numFmt w:val="decimal"/>
      <w:lvlText w:val="%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2F414B"/>
    <w:multiLevelType w:val="multilevel"/>
    <w:tmpl w:val="297E4D2E"/>
    <w:lvl w:ilvl="0">
      <w:start w:val="2"/>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3"/>
      <w:numFmt w:val="decimal"/>
      <w:lvlText w:val="%1.%2"/>
      <w:lvlJc w:val="left"/>
      <w:pPr>
        <w:ind w:left="5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1" w15:restartNumberingAfterBreak="0">
    <w:nsid w:val="6F3520CE"/>
    <w:multiLevelType w:val="multilevel"/>
    <w:tmpl w:val="32DEE99C"/>
    <w:lvl w:ilvl="0">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1">
      <w:start w:val="1"/>
      <w:numFmt w:val="decimal"/>
      <w:pStyle w:val="Nvel2-Red"/>
      <w:lvlText w:val="%1.%2"/>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2">
      <w:start w:val="1"/>
      <w:numFmt w:val="decimal"/>
      <w:pStyle w:val="Nvel3-R"/>
      <w:lvlText w:val="%1.%2.%3"/>
      <w:lvlJc w:val="left"/>
      <w:pPr>
        <w:ind w:left="340" w:firstLine="0"/>
      </w:pPr>
      <w:rPr>
        <w:rFonts w:ascii="Arial" w:eastAsia="Times New Roman" w:hAnsi="Arial" w:cs="Arial"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pStyle w:val="Nvel4-R"/>
      <w:lvlText w:val="%1.%2.%3.%4"/>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74AA79F7"/>
    <w:multiLevelType w:val="hybridMultilevel"/>
    <w:tmpl w:val="53845F2A"/>
    <w:lvl w:ilvl="0" w:tplc="08BA4C3E">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CD605DC">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D7A043E">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80603F2">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54C025C">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7E4A382">
      <w:start w:val="1"/>
      <w:numFmt w:val="lowerLetter"/>
      <w:lvlRestart w:val="0"/>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tplc="3FD41A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8C2D5D6">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A2ECC58">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1"/>
  </w:num>
  <w:num w:numId="2">
    <w:abstractNumId w:val="9"/>
  </w:num>
  <w:num w:numId="3">
    <w:abstractNumId w:val="19"/>
  </w:num>
  <w:num w:numId="4">
    <w:abstractNumId w:val="22"/>
  </w:num>
  <w:num w:numId="5">
    <w:abstractNumId w:val="13"/>
  </w:num>
  <w:num w:numId="6">
    <w:abstractNumId w:val="1"/>
  </w:num>
  <w:num w:numId="7">
    <w:abstractNumId w:val="20"/>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3"/>
  </w:num>
  <w:num w:numId="12">
    <w:abstractNumId w:val="4"/>
  </w:num>
  <w:num w:numId="13">
    <w:abstractNumId w:val="11"/>
  </w:num>
  <w:num w:numId="14">
    <w:abstractNumId w:val="16"/>
  </w:num>
  <w:num w:numId="15">
    <w:abstractNumId w:val="10"/>
  </w:num>
  <w:num w:numId="16">
    <w:abstractNumId w:val="18"/>
  </w:num>
  <w:num w:numId="17">
    <w:abstractNumId w:val="6"/>
  </w:num>
  <w:num w:numId="18">
    <w:abstractNumId w:val="15"/>
  </w:num>
  <w:num w:numId="19">
    <w:abstractNumId w:val="17"/>
  </w:num>
  <w:num w:numId="20">
    <w:abstractNumId w:val="5"/>
  </w:num>
  <w:num w:numId="21">
    <w:abstractNumId w:val="12"/>
  </w:num>
  <w:num w:numId="22">
    <w:abstractNumId w:val="2"/>
  </w:num>
  <w:num w:numId="23">
    <w:abstractNumId w:val="3"/>
  </w:num>
  <w:num w:numId="24">
    <w:abstractNumId w:val="14"/>
  </w:num>
  <w:num w:numId="25">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3E"/>
    <w:rsid w:val="00000246"/>
    <w:rsid w:val="00006193"/>
    <w:rsid w:val="0002794A"/>
    <w:rsid w:val="000311B4"/>
    <w:rsid w:val="0003342C"/>
    <w:rsid w:val="0004079F"/>
    <w:rsid w:val="00054687"/>
    <w:rsid w:val="000629B9"/>
    <w:rsid w:val="00077431"/>
    <w:rsid w:val="00081776"/>
    <w:rsid w:val="000834DE"/>
    <w:rsid w:val="0009672A"/>
    <w:rsid w:val="000A3E59"/>
    <w:rsid w:val="000B2FE8"/>
    <w:rsid w:val="000B35AC"/>
    <w:rsid w:val="000B51EC"/>
    <w:rsid w:val="000D0881"/>
    <w:rsid w:val="000D2CF0"/>
    <w:rsid w:val="000E5106"/>
    <w:rsid w:val="00101600"/>
    <w:rsid w:val="0011401A"/>
    <w:rsid w:val="00132EC0"/>
    <w:rsid w:val="00137EA5"/>
    <w:rsid w:val="0014042F"/>
    <w:rsid w:val="0015092B"/>
    <w:rsid w:val="0016113E"/>
    <w:rsid w:val="001619FF"/>
    <w:rsid w:val="00166E71"/>
    <w:rsid w:val="001711A2"/>
    <w:rsid w:val="00174F0D"/>
    <w:rsid w:val="00184C35"/>
    <w:rsid w:val="001A0135"/>
    <w:rsid w:val="001A2E37"/>
    <w:rsid w:val="001B6B0E"/>
    <w:rsid w:val="001D0F94"/>
    <w:rsid w:val="001D20C6"/>
    <w:rsid w:val="001E0BA3"/>
    <w:rsid w:val="002076FE"/>
    <w:rsid w:val="00217DA4"/>
    <w:rsid w:val="002243D6"/>
    <w:rsid w:val="00225F70"/>
    <w:rsid w:val="00251B43"/>
    <w:rsid w:val="00254261"/>
    <w:rsid w:val="00271478"/>
    <w:rsid w:val="00273C25"/>
    <w:rsid w:val="00283335"/>
    <w:rsid w:val="002A3182"/>
    <w:rsid w:val="002F1772"/>
    <w:rsid w:val="00310549"/>
    <w:rsid w:val="00316196"/>
    <w:rsid w:val="00360260"/>
    <w:rsid w:val="003602DB"/>
    <w:rsid w:val="0037204D"/>
    <w:rsid w:val="00383D46"/>
    <w:rsid w:val="00392307"/>
    <w:rsid w:val="00394396"/>
    <w:rsid w:val="003A44F8"/>
    <w:rsid w:val="003B15B6"/>
    <w:rsid w:val="003B386C"/>
    <w:rsid w:val="003C1F4D"/>
    <w:rsid w:val="003E2AA3"/>
    <w:rsid w:val="003F4A24"/>
    <w:rsid w:val="00407DE4"/>
    <w:rsid w:val="00413FF4"/>
    <w:rsid w:val="00454893"/>
    <w:rsid w:val="00454C64"/>
    <w:rsid w:val="004572E6"/>
    <w:rsid w:val="00463B7F"/>
    <w:rsid w:val="00475BBA"/>
    <w:rsid w:val="0048188B"/>
    <w:rsid w:val="00482F4E"/>
    <w:rsid w:val="00491359"/>
    <w:rsid w:val="0049257B"/>
    <w:rsid w:val="00492AF6"/>
    <w:rsid w:val="004A47A1"/>
    <w:rsid w:val="004C65D1"/>
    <w:rsid w:val="004D145C"/>
    <w:rsid w:val="004D34C3"/>
    <w:rsid w:val="004D4F07"/>
    <w:rsid w:val="004E1D9E"/>
    <w:rsid w:val="004F7CF1"/>
    <w:rsid w:val="00507907"/>
    <w:rsid w:val="00513E62"/>
    <w:rsid w:val="00525146"/>
    <w:rsid w:val="00542374"/>
    <w:rsid w:val="00545567"/>
    <w:rsid w:val="005456A2"/>
    <w:rsid w:val="00556821"/>
    <w:rsid w:val="00560DEC"/>
    <w:rsid w:val="0056213E"/>
    <w:rsid w:val="00563F37"/>
    <w:rsid w:val="00566018"/>
    <w:rsid w:val="005660BC"/>
    <w:rsid w:val="005743B9"/>
    <w:rsid w:val="00583080"/>
    <w:rsid w:val="005839E4"/>
    <w:rsid w:val="005C2828"/>
    <w:rsid w:val="005D288B"/>
    <w:rsid w:val="005D31AB"/>
    <w:rsid w:val="005D6663"/>
    <w:rsid w:val="005D7BAF"/>
    <w:rsid w:val="005E4CCB"/>
    <w:rsid w:val="005F0B21"/>
    <w:rsid w:val="005F305B"/>
    <w:rsid w:val="005F755F"/>
    <w:rsid w:val="0061236C"/>
    <w:rsid w:val="00612EE1"/>
    <w:rsid w:val="00622F2D"/>
    <w:rsid w:val="00647014"/>
    <w:rsid w:val="006637A2"/>
    <w:rsid w:val="00666BC3"/>
    <w:rsid w:val="00685F1C"/>
    <w:rsid w:val="00691C1D"/>
    <w:rsid w:val="00694D4C"/>
    <w:rsid w:val="006A3AC4"/>
    <w:rsid w:val="006B1AB0"/>
    <w:rsid w:val="006B31BC"/>
    <w:rsid w:val="006B484A"/>
    <w:rsid w:val="006B5D7D"/>
    <w:rsid w:val="006C32C5"/>
    <w:rsid w:val="006C5C4C"/>
    <w:rsid w:val="006E16D9"/>
    <w:rsid w:val="006E34E5"/>
    <w:rsid w:val="006F296C"/>
    <w:rsid w:val="006F59D7"/>
    <w:rsid w:val="0070674A"/>
    <w:rsid w:val="00707102"/>
    <w:rsid w:val="00711FBB"/>
    <w:rsid w:val="0071676B"/>
    <w:rsid w:val="00722258"/>
    <w:rsid w:val="00723CDE"/>
    <w:rsid w:val="00734B4A"/>
    <w:rsid w:val="00747561"/>
    <w:rsid w:val="007553A7"/>
    <w:rsid w:val="0075610B"/>
    <w:rsid w:val="007836F8"/>
    <w:rsid w:val="007C5EA7"/>
    <w:rsid w:val="007D3B71"/>
    <w:rsid w:val="007D3F00"/>
    <w:rsid w:val="007E5DCE"/>
    <w:rsid w:val="00831F8C"/>
    <w:rsid w:val="00841F2C"/>
    <w:rsid w:val="008425DA"/>
    <w:rsid w:val="0084289E"/>
    <w:rsid w:val="00846B6B"/>
    <w:rsid w:val="00847402"/>
    <w:rsid w:val="00847BF8"/>
    <w:rsid w:val="00847EDF"/>
    <w:rsid w:val="008557A5"/>
    <w:rsid w:val="008841E1"/>
    <w:rsid w:val="008903A0"/>
    <w:rsid w:val="00891964"/>
    <w:rsid w:val="00896359"/>
    <w:rsid w:val="008B10B1"/>
    <w:rsid w:val="008D06F4"/>
    <w:rsid w:val="00900AEE"/>
    <w:rsid w:val="009103C1"/>
    <w:rsid w:val="00937BF9"/>
    <w:rsid w:val="00945144"/>
    <w:rsid w:val="009453E6"/>
    <w:rsid w:val="00966173"/>
    <w:rsid w:val="00966C3C"/>
    <w:rsid w:val="00981A48"/>
    <w:rsid w:val="0098259C"/>
    <w:rsid w:val="009A78F8"/>
    <w:rsid w:val="009C2548"/>
    <w:rsid w:val="009C3730"/>
    <w:rsid w:val="009D635A"/>
    <w:rsid w:val="009E372C"/>
    <w:rsid w:val="009F455A"/>
    <w:rsid w:val="009F7988"/>
    <w:rsid w:val="00A03079"/>
    <w:rsid w:val="00A267AD"/>
    <w:rsid w:val="00A520EE"/>
    <w:rsid w:val="00A52EA0"/>
    <w:rsid w:val="00A71A64"/>
    <w:rsid w:val="00A7226A"/>
    <w:rsid w:val="00A74515"/>
    <w:rsid w:val="00A8446E"/>
    <w:rsid w:val="00AB3956"/>
    <w:rsid w:val="00AC138C"/>
    <w:rsid w:val="00AC6998"/>
    <w:rsid w:val="00AD3147"/>
    <w:rsid w:val="00B02CCF"/>
    <w:rsid w:val="00B06E9B"/>
    <w:rsid w:val="00B12664"/>
    <w:rsid w:val="00B219C2"/>
    <w:rsid w:val="00B22571"/>
    <w:rsid w:val="00B24430"/>
    <w:rsid w:val="00B24DEF"/>
    <w:rsid w:val="00B3727F"/>
    <w:rsid w:val="00B46323"/>
    <w:rsid w:val="00B5233E"/>
    <w:rsid w:val="00B607D6"/>
    <w:rsid w:val="00B61395"/>
    <w:rsid w:val="00B675AC"/>
    <w:rsid w:val="00B82D7B"/>
    <w:rsid w:val="00BA1C4A"/>
    <w:rsid w:val="00BA450A"/>
    <w:rsid w:val="00BA7871"/>
    <w:rsid w:val="00BB5C29"/>
    <w:rsid w:val="00BC2ADB"/>
    <w:rsid w:val="00BD4F0A"/>
    <w:rsid w:val="00BE000B"/>
    <w:rsid w:val="00BF4CF5"/>
    <w:rsid w:val="00C31F0B"/>
    <w:rsid w:val="00C4644B"/>
    <w:rsid w:val="00C717BA"/>
    <w:rsid w:val="00C827BB"/>
    <w:rsid w:val="00C914A6"/>
    <w:rsid w:val="00C943DD"/>
    <w:rsid w:val="00C95B0A"/>
    <w:rsid w:val="00CA2434"/>
    <w:rsid w:val="00CA638A"/>
    <w:rsid w:val="00CB0B8A"/>
    <w:rsid w:val="00CB349A"/>
    <w:rsid w:val="00CB4F2A"/>
    <w:rsid w:val="00CB60AE"/>
    <w:rsid w:val="00CC1672"/>
    <w:rsid w:val="00CD5FB0"/>
    <w:rsid w:val="00CE2BF3"/>
    <w:rsid w:val="00CE4555"/>
    <w:rsid w:val="00CE5D74"/>
    <w:rsid w:val="00CF084A"/>
    <w:rsid w:val="00CF7EBF"/>
    <w:rsid w:val="00D231DB"/>
    <w:rsid w:val="00D23224"/>
    <w:rsid w:val="00D238A3"/>
    <w:rsid w:val="00D30385"/>
    <w:rsid w:val="00D35605"/>
    <w:rsid w:val="00D44619"/>
    <w:rsid w:val="00D72109"/>
    <w:rsid w:val="00D8025A"/>
    <w:rsid w:val="00DB2B6A"/>
    <w:rsid w:val="00DE420A"/>
    <w:rsid w:val="00DE4254"/>
    <w:rsid w:val="00DE6F4B"/>
    <w:rsid w:val="00DE71A8"/>
    <w:rsid w:val="00DF28EF"/>
    <w:rsid w:val="00DF5520"/>
    <w:rsid w:val="00E11478"/>
    <w:rsid w:val="00E21097"/>
    <w:rsid w:val="00E211F4"/>
    <w:rsid w:val="00E2683D"/>
    <w:rsid w:val="00E4303C"/>
    <w:rsid w:val="00E47464"/>
    <w:rsid w:val="00E53E73"/>
    <w:rsid w:val="00E56274"/>
    <w:rsid w:val="00E65B9F"/>
    <w:rsid w:val="00E80960"/>
    <w:rsid w:val="00E850B5"/>
    <w:rsid w:val="00E96779"/>
    <w:rsid w:val="00EC0D3A"/>
    <w:rsid w:val="00ED1F3D"/>
    <w:rsid w:val="00ED53D1"/>
    <w:rsid w:val="00F020E7"/>
    <w:rsid w:val="00F07D8F"/>
    <w:rsid w:val="00F14D9F"/>
    <w:rsid w:val="00F3483A"/>
    <w:rsid w:val="00F70903"/>
    <w:rsid w:val="00F8378A"/>
    <w:rsid w:val="00FA12CE"/>
    <w:rsid w:val="00FA20FC"/>
    <w:rsid w:val="00FB1ECE"/>
    <w:rsid w:val="00FC392C"/>
    <w:rsid w:val="00FD06AE"/>
    <w:rsid w:val="00FE7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650F6"/>
  <w15:chartTrackingRefBased/>
  <w15:docId w15:val="{609FE47E-9088-4713-B656-D9DA48B0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har"/>
    <w:uiPriority w:val="9"/>
    <w:qFormat/>
    <w:rsid w:val="00A520EE"/>
    <w:pPr>
      <w:keepNext/>
      <w:keepLines/>
      <w:spacing w:after="0"/>
      <w:ind w:right="153"/>
      <w:jc w:val="center"/>
      <w:outlineLvl w:val="0"/>
    </w:pPr>
    <w:rPr>
      <w:rFonts w:ascii="Arial" w:eastAsia="Arial" w:hAnsi="Arial" w:cs="Arial"/>
      <w:b/>
      <w:color w:val="000000"/>
      <w:kern w:val="2"/>
      <w:sz w:val="17"/>
      <w:lang w:eastAsia="pt-BR"/>
      <w14:ligatures w14:val="standardContextual"/>
    </w:rPr>
  </w:style>
  <w:style w:type="paragraph" w:styleId="Ttulo2">
    <w:name w:val="heading 2"/>
    <w:next w:val="Normal"/>
    <w:link w:val="Ttulo2Char"/>
    <w:uiPriority w:val="9"/>
    <w:unhideWhenUsed/>
    <w:qFormat/>
    <w:rsid w:val="00A520EE"/>
    <w:pPr>
      <w:keepNext/>
      <w:keepLines/>
      <w:spacing w:after="0"/>
      <w:outlineLvl w:val="1"/>
    </w:pPr>
    <w:rPr>
      <w:rFonts w:ascii="Arial" w:eastAsia="Arial" w:hAnsi="Arial" w:cs="Arial"/>
      <w:color w:val="000000"/>
      <w:kern w:val="2"/>
      <w:sz w:val="16"/>
      <w:lang w:eastAsia="pt-BR"/>
      <w14:ligatures w14:val="standardContextual"/>
    </w:rPr>
  </w:style>
  <w:style w:type="paragraph" w:styleId="Ttulo3">
    <w:name w:val="heading 3"/>
    <w:basedOn w:val="Normal"/>
    <w:next w:val="Normal"/>
    <w:link w:val="Ttulo3Char"/>
    <w:uiPriority w:val="9"/>
    <w:semiHidden/>
    <w:unhideWhenUsed/>
    <w:qFormat/>
    <w:rsid w:val="00273C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14D9F"/>
    <w:pPr>
      <w:keepNext/>
      <w:keepLines/>
      <w:spacing w:before="40" w:after="0" w:line="264" w:lineRule="auto"/>
      <w:ind w:left="864" w:hanging="864"/>
      <w:jc w:val="both"/>
      <w:outlineLvl w:val="3"/>
    </w:pPr>
    <w:rPr>
      <w:rFonts w:asciiTheme="majorHAnsi" w:eastAsiaTheme="majorEastAsia" w:hAnsiTheme="majorHAnsi" w:cstheme="majorBidi"/>
      <w:i/>
      <w:iCs/>
      <w:color w:val="2F5496" w:themeColor="accent1" w:themeShade="BF"/>
      <w:kern w:val="2"/>
      <w:sz w:val="12"/>
      <w:lang w:eastAsia="pt-BR"/>
      <w14:ligatures w14:val="standardContextual"/>
    </w:rPr>
  </w:style>
  <w:style w:type="paragraph" w:styleId="Ttulo5">
    <w:name w:val="heading 5"/>
    <w:basedOn w:val="Normal"/>
    <w:next w:val="Normal"/>
    <w:link w:val="Ttulo5Char"/>
    <w:uiPriority w:val="9"/>
    <w:semiHidden/>
    <w:unhideWhenUsed/>
    <w:qFormat/>
    <w:rsid w:val="00F14D9F"/>
    <w:pPr>
      <w:keepNext/>
      <w:keepLines/>
      <w:spacing w:before="40" w:after="0" w:line="264" w:lineRule="auto"/>
      <w:ind w:left="1008" w:hanging="1008"/>
      <w:jc w:val="both"/>
      <w:outlineLvl w:val="4"/>
    </w:pPr>
    <w:rPr>
      <w:rFonts w:asciiTheme="majorHAnsi" w:eastAsiaTheme="majorEastAsia" w:hAnsiTheme="majorHAnsi" w:cstheme="majorBidi"/>
      <w:color w:val="2F5496" w:themeColor="accent1" w:themeShade="BF"/>
      <w:kern w:val="2"/>
      <w:sz w:val="12"/>
      <w:lang w:eastAsia="pt-BR"/>
      <w14:ligatures w14:val="standardContextual"/>
    </w:rPr>
  </w:style>
  <w:style w:type="paragraph" w:styleId="Ttulo6">
    <w:name w:val="heading 6"/>
    <w:basedOn w:val="Normal"/>
    <w:next w:val="Normal"/>
    <w:link w:val="Ttulo6Char"/>
    <w:uiPriority w:val="9"/>
    <w:semiHidden/>
    <w:unhideWhenUsed/>
    <w:qFormat/>
    <w:rsid w:val="00413FF4"/>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14D9F"/>
    <w:pPr>
      <w:keepNext/>
      <w:keepLines/>
      <w:spacing w:before="40" w:after="0" w:line="264" w:lineRule="auto"/>
      <w:ind w:left="1296" w:hanging="1296"/>
      <w:jc w:val="both"/>
      <w:outlineLvl w:val="6"/>
    </w:pPr>
    <w:rPr>
      <w:rFonts w:asciiTheme="majorHAnsi" w:eastAsiaTheme="majorEastAsia" w:hAnsiTheme="majorHAnsi" w:cstheme="majorBidi"/>
      <w:i/>
      <w:iCs/>
      <w:color w:val="1F3763" w:themeColor="accent1" w:themeShade="7F"/>
      <w:kern w:val="2"/>
      <w:sz w:val="12"/>
      <w:lang w:eastAsia="pt-BR"/>
      <w14:ligatures w14:val="standardContextual"/>
    </w:rPr>
  </w:style>
  <w:style w:type="paragraph" w:styleId="Ttulo8">
    <w:name w:val="heading 8"/>
    <w:basedOn w:val="Normal"/>
    <w:next w:val="Normal"/>
    <w:link w:val="Ttulo8Char"/>
    <w:uiPriority w:val="9"/>
    <w:semiHidden/>
    <w:unhideWhenUsed/>
    <w:qFormat/>
    <w:rsid w:val="00F14D9F"/>
    <w:pPr>
      <w:keepNext/>
      <w:keepLines/>
      <w:spacing w:before="40" w:after="0" w:line="264" w:lineRule="auto"/>
      <w:ind w:left="1440" w:hanging="1440"/>
      <w:jc w:val="both"/>
      <w:outlineLvl w:val="7"/>
    </w:pPr>
    <w:rPr>
      <w:rFonts w:asciiTheme="majorHAnsi" w:eastAsiaTheme="majorEastAsia" w:hAnsiTheme="majorHAnsi" w:cstheme="majorBidi"/>
      <w:color w:val="272727" w:themeColor="text1" w:themeTint="D8"/>
      <w:kern w:val="2"/>
      <w:sz w:val="21"/>
      <w:szCs w:val="21"/>
      <w:lang w:eastAsia="pt-BR"/>
      <w14:ligatures w14:val="standardContextual"/>
    </w:rPr>
  </w:style>
  <w:style w:type="paragraph" w:styleId="Ttulo9">
    <w:name w:val="heading 9"/>
    <w:basedOn w:val="Normal"/>
    <w:next w:val="Normal"/>
    <w:link w:val="Ttulo9Char"/>
    <w:uiPriority w:val="9"/>
    <w:semiHidden/>
    <w:unhideWhenUsed/>
    <w:qFormat/>
    <w:rsid w:val="00F14D9F"/>
    <w:pPr>
      <w:keepNext/>
      <w:keepLines/>
      <w:spacing w:before="40" w:after="0" w:line="264" w:lineRule="auto"/>
      <w:ind w:left="1584" w:hanging="1584"/>
      <w:jc w:val="both"/>
      <w:outlineLvl w:val="8"/>
    </w:pPr>
    <w:rPr>
      <w:rFonts w:asciiTheme="majorHAnsi" w:eastAsiaTheme="majorEastAsia" w:hAnsiTheme="majorHAnsi" w:cstheme="majorBidi"/>
      <w:i/>
      <w:iCs/>
      <w:color w:val="272727" w:themeColor="text1" w:themeTint="D8"/>
      <w:kern w:val="2"/>
      <w:sz w:val="21"/>
      <w:szCs w:val="21"/>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unhideWhenUsed/>
    <w:qFormat/>
    <w:rsid w:val="005F305B"/>
    <w:rPr>
      <w:sz w:val="16"/>
      <w:szCs w:val="16"/>
    </w:rPr>
  </w:style>
  <w:style w:type="paragraph" w:styleId="Textodecomentrio">
    <w:name w:val="annotation text"/>
    <w:basedOn w:val="Normal"/>
    <w:link w:val="TextodecomentrioChar"/>
    <w:uiPriority w:val="99"/>
    <w:unhideWhenUsed/>
    <w:qFormat/>
    <w:rsid w:val="005F305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F305B"/>
    <w:rPr>
      <w:sz w:val="20"/>
      <w:szCs w:val="20"/>
    </w:rPr>
  </w:style>
  <w:style w:type="paragraph" w:styleId="Assuntodocomentrio">
    <w:name w:val="annotation subject"/>
    <w:basedOn w:val="Textodecomentrio"/>
    <w:next w:val="Textodecomentrio"/>
    <w:link w:val="AssuntodocomentrioChar"/>
    <w:uiPriority w:val="99"/>
    <w:semiHidden/>
    <w:unhideWhenUsed/>
    <w:rsid w:val="005F305B"/>
    <w:rPr>
      <w:b/>
      <w:bCs/>
    </w:rPr>
  </w:style>
  <w:style w:type="character" w:customStyle="1" w:styleId="AssuntodocomentrioChar">
    <w:name w:val="Assunto do comentário Char"/>
    <w:basedOn w:val="TextodecomentrioChar"/>
    <w:link w:val="Assuntodocomentrio"/>
    <w:uiPriority w:val="99"/>
    <w:semiHidden/>
    <w:rsid w:val="005F305B"/>
    <w:rPr>
      <w:b/>
      <w:bCs/>
      <w:sz w:val="20"/>
      <w:szCs w:val="20"/>
    </w:rPr>
  </w:style>
  <w:style w:type="paragraph" w:styleId="Textodebalo">
    <w:name w:val="Balloon Text"/>
    <w:basedOn w:val="Normal"/>
    <w:link w:val="TextodebaloChar"/>
    <w:uiPriority w:val="99"/>
    <w:semiHidden/>
    <w:unhideWhenUsed/>
    <w:rsid w:val="005F30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305B"/>
    <w:rPr>
      <w:rFonts w:ascii="Segoe UI" w:hAnsi="Segoe UI" w:cs="Segoe UI"/>
      <w:sz w:val="18"/>
      <w:szCs w:val="18"/>
    </w:rPr>
  </w:style>
  <w:style w:type="paragraph" w:styleId="PargrafodaLista">
    <w:name w:val="List Paragraph"/>
    <w:basedOn w:val="Normal"/>
    <w:link w:val="PargrafodaListaChar"/>
    <w:uiPriority w:val="1"/>
    <w:qFormat/>
    <w:rsid w:val="005F305B"/>
    <w:pPr>
      <w:ind w:left="720"/>
      <w:contextualSpacing/>
    </w:pPr>
  </w:style>
  <w:style w:type="paragraph" w:styleId="SemEspaamento">
    <w:name w:val="No Spacing"/>
    <w:uiPriority w:val="1"/>
    <w:qFormat/>
    <w:rsid w:val="00847BF8"/>
    <w:pPr>
      <w:spacing w:after="0" w:line="240" w:lineRule="auto"/>
    </w:pPr>
    <w:rPr>
      <w:rFonts w:ascii="Calibri" w:eastAsia="Calibri" w:hAnsi="Calibri" w:cs="Times New Roman"/>
    </w:rPr>
  </w:style>
  <w:style w:type="character" w:styleId="Hyperlink">
    <w:name w:val="Hyperlink"/>
    <w:rsid w:val="00847BF8"/>
    <w:rPr>
      <w:color w:val="0000FF"/>
      <w:u w:val="single"/>
    </w:rPr>
  </w:style>
  <w:style w:type="paragraph" w:customStyle="1" w:styleId="Nivel2">
    <w:name w:val="Nivel 2"/>
    <w:basedOn w:val="Normal"/>
    <w:link w:val="Nivel2Char"/>
    <w:autoRedefine/>
    <w:qFormat/>
    <w:rsid w:val="008B10B1"/>
    <w:pPr>
      <w:spacing w:after="288" w:line="240" w:lineRule="auto"/>
    </w:pPr>
    <w:rPr>
      <w:rFonts w:ascii="Arial" w:eastAsia="Arial" w:hAnsi="Arial" w:cs="Arial"/>
      <w:sz w:val="20"/>
      <w:szCs w:val="20"/>
      <w:lang w:eastAsia="pt-BR"/>
    </w:rPr>
  </w:style>
  <w:style w:type="character" w:customStyle="1" w:styleId="Nivel2Char">
    <w:name w:val="Nivel 2 Char"/>
    <w:link w:val="Nivel2"/>
    <w:locked/>
    <w:rsid w:val="008B10B1"/>
    <w:rPr>
      <w:rFonts w:ascii="Arial" w:eastAsia="Arial" w:hAnsi="Arial" w:cs="Arial"/>
      <w:sz w:val="20"/>
      <w:szCs w:val="20"/>
      <w:lang w:eastAsia="pt-BR"/>
    </w:rPr>
  </w:style>
  <w:style w:type="character" w:customStyle="1" w:styleId="normaltextrun">
    <w:name w:val="normaltextrun"/>
    <w:rsid w:val="00847BF8"/>
  </w:style>
  <w:style w:type="character" w:customStyle="1" w:styleId="findhit">
    <w:name w:val="findhit"/>
    <w:rsid w:val="00847BF8"/>
  </w:style>
  <w:style w:type="character" w:customStyle="1" w:styleId="Ttulo1Char">
    <w:name w:val="Título 1 Char"/>
    <w:basedOn w:val="Fontepargpadro"/>
    <w:link w:val="Ttulo1"/>
    <w:rsid w:val="00A520EE"/>
    <w:rPr>
      <w:rFonts w:ascii="Arial" w:eastAsia="Arial" w:hAnsi="Arial" w:cs="Arial"/>
      <w:b/>
      <w:color w:val="000000"/>
      <w:kern w:val="2"/>
      <w:sz w:val="17"/>
      <w:lang w:eastAsia="pt-BR"/>
      <w14:ligatures w14:val="standardContextual"/>
    </w:rPr>
  </w:style>
  <w:style w:type="character" w:customStyle="1" w:styleId="Ttulo2Char">
    <w:name w:val="Título 2 Char"/>
    <w:basedOn w:val="Fontepargpadro"/>
    <w:link w:val="Ttulo2"/>
    <w:rsid w:val="00A520EE"/>
    <w:rPr>
      <w:rFonts w:ascii="Arial" w:eastAsia="Arial" w:hAnsi="Arial" w:cs="Arial"/>
      <w:color w:val="000000"/>
      <w:kern w:val="2"/>
      <w:sz w:val="16"/>
      <w:lang w:eastAsia="pt-BR"/>
      <w14:ligatures w14:val="standardContextual"/>
    </w:rPr>
  </w:style>
  <w:style w:type="table" w:customStyle="1" w:styleId="TableGrid">
    <w:name w:val="TableGrid"/>
    <w:rsid w:val="00A520EE"/>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paragraph" w:styleId="Cabealho">
    <w:name w:val="header"/>
    <w:basedOn w:val="Normal"/>
    <w:link w:val="CabealhoChar"/>
    <w:uiPriority w:val="99"/>
    <w:unhideWhenUsed/>
    <w:rsid w:val="00A520EE"/>
    <w:pPr>
      <w:tabs>
        <w:tab w:val="center" w:pos="4252"/>
        <w:tab w:val="right" w:pos="8504"/>
      </w:tabs>
      <w:spacing w:after="0" w:line="240" w:lineRule="auto"/>
      <w:ind w:left="10" w:hanging="10"/>
      <w:jc w:val="both"/>
    </w:pPr>
    <w:rPr>
      <w:rFonts w:ascii="Arial" w:eastAsia="Arial" w:hAnsi="Arial" w:cs="Arial"/>
      <w:color w:val="000000"/>
      <w:kern w:val="2"/>
      <w:sz w:val="12"/>
      <w:lang w:eastAsia="pt-BR"/>
      <w14:ligatures w14:val="standardContextual"/>
    </w:rPr>
  </w:style>
  <w:style w:type="character" w:customStyle="1" w:styleId="CabealhoChar">
    <w:name w:val="Cabeçalho Char"/>
    <w:basedOn w:val="Fontepargpadro"/>
    <w:link w:val="Cabealho"/>
    <w:uiPriority w:val="99"/>
    <w:rsid w:val="00A520EE"/>
    <w:rPr>
      <w:rFonts w:ascii="Arial" w:eastAsia="Arial" w:hAnsi="Arial" w:cs="Arial"/>
      <w:color w:val="000000"/>
      <w:kern w:val="2"/>
      <w:sz w:val="12"/>
      <w:lang w:eastAsia="pt-BR"/>
      <w14:ligatures w14:val="standardContextual"/>
    </w:rPr>
  </w:style>
  <w:style w:type="paragraph" w:customStyle="1" w:styleId="Nivel1">
    <w:name w:val="Nivel1"/>
    <w:basedOn w:val="Ttulo1"/>
    <w:link w:val="Nivel1Char"/>
    <w:qFormat/>
    <w:rsid w:val="00A520EE"/>
    <w:pPr>
      <w:numPr>
        <w:numId w:val="7"/>
      </w:numPr>
      <w:tabs>
        <w:tab w:val="num" w:pos="360"/>
      </w:tabs>
      <w:suppressAutoHyphens/>
      <w:autoSpaceDN w:val="0"/>
      <w:spacing w:before="480" w:after="120" w:line="276" w:lineRule="auto"/>
      <w:ind w:left="0" w:right="0" w:firstLine="0"/>
      <w:jc w:val="both"/>
    </w:pPr>
    <w:rPr>
      <w:rFonts w:eastAsia="MS Gothic" w:cs="Times New Roman"/>
      <w:kern w:val="0"/>
      <w:sz w:val="20"/>
      <w:szCs w:val="20"/>
      <w14:ligatures w14:val="none"/>
    </w:rPr>
  </w:style>
  <w:style w:type="numbering" w:customStyle="1" w:styleId="WWOutlineListStyle">
    <w:name w:val="WW_OutlineListStyle"/>
    <w:rsid w:val="00A520EE"/>
    <w:pPr>
      <w:numPr>
        <w:numId w:val="7"/>
      </w:numPr>
    </w:pPr>
  </w:style>
  <w:style w:type="paragraph" w:customStyle="1" w:styleId="Normal1">
    <w:name w:val="Normal1"/>
    <w:rsid w:val="00A520EE"/>
    <w:pPr>
      <w:spacing w:after="200" w:line="276" w:lineRule="auto"/>
    </w:pPr>
    <w:rPr>
      <w:rFonts w:ascii="Calibri" w:eastAsia="Calibri" w:hAnsi="Calibri" w:cs="Calibri"/>
      <w:lang w:eastAsia="pt-BR"/>
    </w:rPr>
  </w:style>
  <w:style w:type="character" w:customStyle="1" w:styleId="Ttulo3Char">
    <w:name w:val="Título 3 Char"/>
    <w:basedOn w:val="Fontepargpadro"/>
    <w:link w:val="Ttulo3"/>
    <w:uiPriority w:val="9"/>
    <w:semiHidden/>
    <w:rsid w:val="00273C25"/>
    <w:rPr>
      <w:rFonts w:asciiTheme="majorHAnsi" w:eastAsiaTheme="majorEastAsia" w:hAnsiTheme="majorHAnsi" w:cstheme="majorBidi"/>
      <w:color w:val="1F3763" w:themeColor="accent1" w:themeShade="7F"/>
      <w:sz w:val="24"/>
      <w:szCs w:val="24"/>
    </w:rPr>
  </w:style>
  <w:style w:type="character" w:customStyle="1" w:styleId="Ttulo6Char">
    <w:name w:val="Título 6 Char"/>
    <w:basedOn w:val="Fontepargpadro"/>
    <w:link w:val="Ttulo6"/>
    <w:uiPriority w:val="9"/>
    <w:semiHidden/>
    <w:rsid w:val="00413FF4"/>
    <w:rPr>
      <w:rFonts w:asciiTheme="majorHAnsi" w:eastAsiaTheme="majorEastAsia" w:hAnsiTheme="majorHAnsi" w:cstheme="majorBidi"/>
      <w:color w:val="1F3763" w:themeColor="accent1" w:themeShade="7F"/>
    </w:rPr>
  </w:style>
  <w:style w:type="paragraph" w:styleId="Citao">
    <w:name w:val="Quote"/>
    <w:aliases w:val="TCU,Citação AGU,NotaExplicativa"/>
    <w:basedOn w:val="Normal"/>
    <w:next w:val="Normal"/>
    <w:link w:val="CitaoChar"/>
    <w:uiPriority w:val="29"/>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uiPriority w:val="29"/>
    <w:qFormat/>
    <w:rsid w:val="00413FF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413FF4"/>
    <w:rPr>
      <w:rFonts w:ascii="Arial" w:eastAsia="MS Gothic" w:hAnsi="Arial" w:cs="Times New Roman"/>
      <w:b/>
      <w:color w:val="000000"/>
      <w:sz w:val="20"/>
      <w:szCs w:val="20"/>
      <w:lang w:eastAsia="pt-BR"/>
    </w:rPr>
  </w:style>
  <w:style w:type="paragraph" w:styleId="NormalWeb">
    <w:name w:val="Normal (Web)"/>
    <w:basedOn w:val="Normal"/>
    <w:uiPriority w:val="99"/>
    <w:unhideWhenUsed/>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ombreamentoMdio1-nfase31">
    <w:name w:val="Sombreamento Médio 1 - Ênfase 31"/>
    <w:basedOn w:val="Normal"/>
    <w:next w:val="Normal"/>
    <w:rsid w:val="00413FF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413FF4"/>
    <w:rPr>
      <w:rFonts w:ascii="Arial" w:hAnsi="Arial" w:cs="Arial" w:hint="default"/>
      <w:strike w:val="0"/>
      <w:dstrike w:val="0"/>
      <w:sz w:val="24"/>
      <w:szCs w:val="24"/>
      <w:u w:val="none"/>
      <w:effect w:val="none"/>
    </w:rPr>
  </w:style>
  <w:style w:type="table" w:styleId="Tabelacomgrade">
    <w:name w:val="Table Grid"/>
    <w:basedOn w:val="Tabelanormal"/>
    <w:uiPriority w:val="39"/>
    <w:rsid w:val="0041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13FF4"/>
    <w:rPr>
      <w:b/>
      <w:bCs/>
    </w:rPr>
  </w:style>
  <w:style w:type="paragraph" w:customStyle="1" w:styleId="corpo">
    <w:name w:val="corpo"/>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13FF4"/>
    <w:rPr>
      <w:color w:val="605E5C"/>
      <w:shd w:val="clear" w:color="auto" w:fill="E1DFDD"/>
    </w:rPr>
  </w:style>
  <w:style w:type="paragraph" w:customStyle="1" w:styleId="itemnivel2">
    <w:name w:val="item_nivel2"/>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13FF4"/>
    <w:rPr>
      <w:color w:val="954F72" w:themeColor="followedHyperlink"/>
      <w:u w:val="single"/>
    </w:rPr>
  </w:style>
  <w:style w:type="character" w:customStyle="1" w:styleId="QuoteChar">
    <w:name w:val="Quote Char"/>
    <w:link w:val="Citao1"/>
    <w:locked/>
    <w:rsid w:val="00413FF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413FF4"/>
  </w:style>
  <w:style w:type="character" w:customStyle="1" w:styleId="highlight">
    <w:name w:val="highlight"/>
    <w:basedOn w:val="Fontepargpadro"/>
    <w:rsid w:val="00413FF4"/>
  </w:style>
  <w:style w:type="character" w:customStyle="1" w:styleId="MenoPendente2">
    <w:name w:val="Menção Pendente2"/>
    <w:basedOn w:val="Fontepargpadro"/>
    <w:uiPriority w:val="99"/>
    <w:semiHidden/>
    <w:unhideWhenUsed/>
    <w:rsid w:val="00413FF4"/>
    <w:rPr>
      <w:color w:val="605E5C"/>
      <w:shd w:val="clear" w:color="auto" w:fill="E1DFDD"/>
    </w:rPr>
  </w:style>
  <w:style w:type="paragraph" w:customStyle="1" w:styleId="Standard">
    <w:name w:val="Standard"/>
    <w:rsid w:val="00413FF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13FF4"/>
    <w:pPr>
      <w:spacing w:after="140" w:line="276" w:lineRule="auto"/>
    </w:pPr>
  </w:style>
  <w:style w:type="paragraph" w:customStyle="1" w:styleId="citao2">
    <w:name w:val="citação 2"/>
    <w:basedOn w:val="Citao"/>
    <w:link w:val="citao2Char"/>
    <w:qFormat/>
    <w:rsid w:val="00413FF4"/>
    <w:pPr>
      <w:suppressAutoHyphens/>
      <w:autoSpaceDN w:val="0"/>
    </w:pPr>
    <w:rPr>
      <w:kern w:val="3"/>
      <w:szCs w:val="20"/>
      <w:lang w:eastAsia="zh-CN" w:bidi="hi-IN"/>
    </w:rPr>
  </w:style>
  <w:style w:type="paragraph" w:customStyle="1" w:styleId="Nivel3">
    <w:name w:val="Nivel 3"/>
    <w:basedOn w:val="PargrafodaLista"/>
    <w:link w:val="Nivel3Char"/>
    <w:qFormat/>
    <w:rsid w:val="00413FF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link w:val="Nivel4Char"/>
    <w:qFormat/>
    <w:rsid w:val="00413FF4"/>
    <w:pPr>
      <w:ind w:left="2491" w:hanging="648"/>
    </w:pPr>
  </w:style>
  <w:style w:type="paragraph" w:customStyle="1" w:styleId="Nivel5">
    <w:name w:val="Nivel 5"/>
    <w:basedOn w:val="Nivel4"/>
    <w:qFormat/>
    <w:rsid w:val="00413FF4"/>
    <w:pPr>
      <w:ind w:left="3485" w:hanging="792"/>
    </w:pPr>
  </w:style>
  <w:style w:type="paragraph" w:customStyle="1" w:styleId="PADRO">
    <w:name w:val="PADRÃO"/>
    <w:qFormat/>
    <w:rsid w:val="00413FF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413FF4"/>
    <w:rPr>
      <w:rFonts w:ascii="Arial" w:eastAsia="Calibri" w:hAnsi="Arial" w:cs="Tahoma"/>
      <w:i/>
      <w:iCs/>
      <w:color w:val="000000"/>
      <w:kern w:val="3"/>
      <w:sz w:val="20"/>
      <w:szCs w:val="20"/>
      <w:shd w:val="clear" w:color="auto" w:fill="FFFFCC"/>
      <w:lang w:eastAsia="zh-CN" w:bidi="hi-IN"/>
    </w:rPr>
  </w:style>
  <w:style w:type="paragraph" w:styleId="Rodap">
    <w:name w:val="footer"/>
    <w:basedOn w:val="Normal"/>
    <w:link w:val="RodapChar"/>
    <w:uiPriority w:val="99"/>
    <w:unhideWhenUsed/>
    <w:rsid w:val="00413FF4"/>
    <w:pPr>
      <w:tabs>
        <w:tab w:val="center" w:pos="4252"/>
        <w:tab w:val="right" w:pos="8504"/>
      </w:tabs>
      <w:spacing w:after="0" w:line="240" w:lineRule="auto"/>
    </w:pPr>
  </w:style>
  <w:style w:type="character" w:customStyle="1" w:styleId="RodapChar">
    <w:name w:val="Rodapé Char"/>
    <w:basedOn w:val="Fontepargpadro"/>
    <w:link w:val="Rodap"/>
    <w:uiPriority w:val="99"/>
    <w:rsid w:val="00413FF4"/>
  </w:style>
  <w:style w:type="character" w:customStyle="1" w:styleId="MenoPendente3">
    <w:name w:val="Menção Pendente3"/>
    <w:basedOn w:val="Fontepargpadro"/>
    <w:uiPriority w:val="99"/>
    <w:semiHidden/>
    <w:unhideWhenUsed/>
    <w:rsid w:val="00413FF4"/>
    <w:rPr>
      <w:color w:val="605E5C"/>
      <w:shd w:val="clear" w:color="auto" w:fill="E1DFDD"/>
    </w:rPr>
  </w:style>
  <w:style w:type="paragraph" w:customStyle="1" w:styleId="Nivel01">
    <w:name w:val="Nivel 01"/>
    <w:basedOn w:val="Ttulo1"/>
    <w:next w:val="Normal"/>
    <w:link w:val="Nivel01Char"/>
    <w:qFormat/>
    <w:rsid w:val="00413FF4"/>
    <w:pPr>
      <w:tabs>
        <w:tab w:val="left" w:pos="567"/>
      </w:tabs>
      <w:spacing w:before="240" w:line="240" w:lineRule="auto"/>
      <w:ind w:left="360" w:right="0" w:hanging="360"/>
      <w:jc w:val="both"/>
    </w:pPr>
    <w:rPr>
      <w:rFonts w:eastAsiaTheme="majorEastAsia"/>
      <w:bCs/>
      <w:color w:val="auto"/>
      <w:kern w:val="0"/>
      <w:sz w:val="20"/>
      <w:szCs w:val="20"/>
      <w14:ligatures w14:val="none"/>
    </w:rPr>
  </w:style>
  <w:style w:type="paragraph" w:customStyle="1" w:styleId="Nvel1-SemNum">
    <w:name w:val="Nível 1-Sem Num"/>
    <w:basedOn w:val="Nivel01"/>
    <w:link w:val="Nvel1-SemNumChar"/>
    <w:qFormat/>
    <w:rsid w:val="00413FF4"/>
    <w:pPr>
      <w:ind w:left="357" w:firstLine="0"/>
      <w:outlineLvl w:val="1"/>
    </w:pPr>
    <w:rPr>
      <w:color w:val="FF0000"/>
    </w:rPr>
  </w:style>
  <w:style w:type="character" w:customStyle="1" w:styleId="Nvel1-SemNumChar">
    <w:name w:val="Nível 1-Sem Num Char"/>
    <w:basedOn w:val="Fontepargpadro"/>
    <w:link w:val="Nvel1-SemNum"/>
    <w:rsid w:val="00413FF4"/>
    <w:rPr>
      <w:rFonts w:ascii="Arial" w:eastAsiaTheme="majorEastAsia" w:hAnsi="Arial" w:cs="Arial"/>
      <w:b/>
      <w:bCs/>
      <w:color w:val="FF0000"/>
      <w:sz w:val="20"/>
      <w:szCs w:val="20"/>
      <w:lang w:eastAsia="pt-BR"/>
    </w:rPr>
  </w:style>
  <w:style w:type="paragraph" w:customStyle="1" w:styleId="Default">
    <w:name w:val="Default"/>
    <w:rsid w:val="00413FF4"/>
    <w:pPr>
      <w:autoSpaceDE w:val="0"/>
      <w:autoSpaceDN w:val="0"/>
      <w:adjustRightInd w:val="0"/>
      <w:spacing w:after="0" w:line="240" w:lineRule="auto"/>
    </w:pPr>
    <w:rPr>
      <w:rFonts w:ascii="Calibri" w:hAnsi="Calibri" w:cs="Calibri"/>
      <w:color w:val="000000"/>
      <w:sz w:val="24"/>
      <w:szCs w:val="24"/>
    </w:rPr>
  </w:style>
  <w:style w:type="paragraph" w:customStyle="1" w:styleId="Corpo0">
    <w:name w:val="Corpo"/>
    <w:rsid w:val="00685F1C"/>
    <w:pPr>
      <w:suppressAutoHyphens/>
      <w:spacing w:after="0" w:line="240" w:lineRule="auto"/>
    </w:pPr>
    <w:rPr>
      <w:rFonts w:ascii="Times New Roman" w:eastAsia="Arial" w:hAnsi="Times New Roman" w:cs="Times New Roman"/>
      <w:color w:val="000000"/>
      <w:kern w:val="2"/>
      <w:sz w:val="20"/>
      <w:szCs w:val="20"/>
      <w:lang w:eastAsia="zh-CN"/>
    </w:rPr>
  </w:style>
  <w:style w:type="table" w:customStyle="1" w:styleId="TableNormal">
    <w:name w:val="Table Normal"/>
    <w:uiPriority w:val="2"/>
    <w:semiHidden/>
    <w:unhideWhenUsed/>
    <w:qFormat/>
    <w:rsid w:val="006C5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5C4C"/>
    <w:pPr>
      <w:widowControl w:val="0"/>
      <w:autoSpaceDE w:val="0"/>
      <w:autoSpaceDN w:val="0"/>
      <w:spacing w:after="0" w:line="263" w:lineRule="exact"/>
      <w:ind w:left="11"/>
      <w:jc w:val="center"/>
    </w:pPr>
    <w:rPr>
      <w:rFonts w:ascii="Times New Roman" w:eastAsia="Times New Roman" w:hAnsi="Times New Roman" w:cs="Times New Roman"/>
      <w:lang w:val="pt-PT"/>
    </w:rPr>
  </w:style>
  <w:style w:type="paragraph" w:styleId="Corpodetexto">
    <w:name w:val="Body Text"/>
    <w:basedOn w:val="Normal"/>
    <w:link w:val="CorpodetextoChar"/>
    <w:uiPriority w:val="1"/>
    <w:qFormat/>
    <w:rsid w:val="007C5EA7"/>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7C5EA7"/>
    <w:rPr>
      <w:rFonts w:ascii="Times New Roman" w:eastAsia="Times New Roman" w:hAnsi="Times New Roman" w:cs="Times New Roman"/>
      <w:sz w:val="24"/>
      <w:szCs w:val="24"/>
      <w:lang w:val="pt-PT"/>
    </w:rPr>
  </w:style>
  <w:style w:type="character" w:customStyle="1" w:styleId="Nivel01Char">
    <w:name w:val="Nivel 01 Char"/>
    <w:basedOn w:val="Fontepargpadro"/>
    <w:link w:val="Nivel01"/>
    <w:rsid w:val="00691C1D"/>
    <w:rPr>
      <w:rFonts w:ascii="Arial" w:eastAsiaTheme="majorEastAsia" w:hAnsi="Arial" w:cs="Arial"/>
      <w:b/>
      <w:bCs/>
      <w:sz w:val="20"/>
      <w:szCs w:val="20"/>
      <w:lang w:eastAsia="pt-BR"/>
    </w:rPr>
  </w:style>
  <w:style w:type="character" w:customStyle="1" w:styleId="Nivel4Char">
    <w:name w:val="Nivel 4 Char"/>
    <w:basedOn w:val="Fontepargpadro"/>
    <w:link w:val="Nivel4"/>
    <w:rsid w:val="00691C1D"/>
    <w:rPr>
      <w:rFonts w:ascii="Arial" w:eastAsia="Times New Roman" w:hAnsi="Arial" w:cs="Arial"/>
      <w:sz w:val="20"/>
      <w:szCs w:val="20"/>
      <w:lang w:eastAsia="pt-BR"/>
    </w:rPr>
  </w:style>
  <w:style w:type="character" w:customStyle="1" w:styleId="PargrafodaListaChar">
    <w:name w:val="Parágrafo da Lista Char"/>
    <w:basedOn w:val="Fontepargpadro"/>
    <w:link w:val="PargrafodaLista"/>
    <w:uiPriority w:val="34"/>
    <w:rsid w:val="00691C1D"/>
  </w:style>
  <w:style w:type="paragraph" w:customStyle="1" w:styleId="ou">
    <w:name w:val="ou"/>
    <w:basedOn w:val="PargrafodaLista"/>
    <w:link w:val="ouChar"/>
    <w:qFormat/>
    <w:rsid w:val="00691C1D"/>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691C1D"/>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691C1D"/>
    <w:pPr>
      <w:numPr>
        <w:ilvl w:val="1"/>
        <w:numId w:val="1"/>
      </w:numPr>
      <w:spacing w:before="120" w:after="120" w:line="276" w:lineRule="auto"/>
      <w:ind w:left="0"/>
      <w:jc w:val="both"/>
    </w:pPr>
    <w:rPr>
      <w:rFonts w:eastAsiaTheme="minorEastAsia"/>
      <w:i/>
      <w:iCs/>
      <w:color w:val="FF0000"/>
    </w:rPr>
  </w:style>
  <w:style w:type="paragraph" w:customStyle="1" w:styleId="Nvel3-R">
    <w:name w:val="Nível 3-R"/>
    <w:basedOn w:val="Nivel3"/>
    <w:link w:val="Nvel3-RChar"/>
    <w:qFormat/>
    <w:rsid w:val="00691C1D"/>
    <w:pPr>
      <w:numPr>
        <w:ilvl w:val="2"/>
        <w:numId w:val="1"/>
      </w:numPr>
      <w:ind w:left="284"/>
      <w:contextualSpacing w:val="0"/>
    </w:pPr>
    <w:rPr>
      <w:rFonts w:eastAsiaTheme="minorEastAsia"/>
      <w:i/>
      <w:iCs/>
      <w:color w:val="FF0000"/>
    </w:rPr>
  </w:style>
  <w:style w:type="character" w:customStyle="1" w:styleId="Nvel2-RedChar">
    <w:name w:val="Nível 2 -Red Char"/>
    <w:basedOn w:val="Nivel2Char"/>
    <w:link w:val="Nvel2-Red"/>
    <w:rsid w:val="00691C1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91C1D"/>
    <w:pPr>
      <w:numPr>
        <w:ilvl w:val="3"/>
        <w:numId w:val="1"/>
      </w:numPr>
      <w:ind w:left="851"/>
      <w:contextualSpacing w:val="0"/>
    </w:pPr>
    <w:rPr>
      <w:rFonts w:eastAsiaTheme="minorEastAsia"/>
      <w:i/>
      <w:iCs/>
      <w:color w:val="FF0000"/>
    </w:rPr>
  </w:style>
  <w:style w:type="character" w:customStyle="1" w:styleId="Nivel3Char">
    <w:name w:val="Nivel 3 Char"/>
    <w:basedOn w:val="Fontepargpadro"/>
    <w:link w:val="Nivel3"/>
    <w:rsid w:val="00691C1D"/>
    <w:rPr>
      <w:rFonts w:ascii="Arial" w:eastAsia="Times New Roman" w:hAnsi="Arial" w:cs="Arial"/>
      <w:sz w:val="20"/>
      <w:szCs w:val="20"/>
      <w:lang w:eastAsia="pt-BR"/>
    </w:rPr>
  </w:style>
  <w:style w:type="character" w:customStyle="1" w:styleId="Nvel3-RChar">
    <w:name w:val="Nível 3-R Char"/>
    <w:basedOn w:val="Nivel3Char"/>
    <w:link w:val="Nvel3-R"/>
    <w:rsid w:val="00691C1D"/>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691C1D"/>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91C1D"/>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91C1D"/>
    <w:rPr>
      <w:rFonts w:ascii="Arial" w:eastAsia="Arial" w:hAnsi="Arial" w:cs="Arial"/>
      <w:bCs/>
      <w:sz w:val="20"/>
      <w:szCs w:val="20"/>
      <w:lang w:eastAsia="pt-BR"/>
    </w:rPr>
  </w:style>
  <w:style w:type="paragraph" w:customStyle="1" w:styleId="Nvel3">
    <w:name w:val="Nível 3"/>
    <w:basedOn w:val="Nvel3-R"/>
    <w:link w:val="Nvel3Char"/>
    <w:qFormat/>
    <w:rsid w:val="002076FE"/>
    <w:pPr>
      <w:numPr>
        <w:numId w:val="0"/>
      </w:numPr>
      <w:ind w:left="284"/>
    </w:pPr>
    <w:rPr>
      <w:rFonts w:eastAsia="Times New Roman"/>
      <w:i w:val="0"/>
      <w:iCs w:val="0"/>
      <w:color w:val="auto"/>
    </w:rPr>
  </w:style>
  <w:style w:type="paragraph" w:customStyle="1" w:styleId="Nvel4">
    <w:name w:val="Nível 4"/>
    <w:basedOn w:val="Nvel3"/>
    <w:link w:val="Nvel4Char"/>
    <w:qFormat/>
    <w:rsid w:val="002076FE"/>
    <w:pPr>
      <w:numPr>
        <w:ilvl w:val="0"/>
      </w:numPr>
      <w:ind w:left="567"/>
    </w:pPr>
  </w:style>
  <w:style w:type="character" w:customStyle="1" w:styleId="Nvel3Char">
    <w:name w:val="Nível 3 Char"/>
    <w:basedOn w:val="Fontepargpadro"/>
    <w:link w:val="Nvel3"/>
    <w:rsid w:val="002076FE"/>
    <w:rPr>
      <w:rFonts w:ascii="Arial" w:eastAsia="Times New Roman" w:hAnsi="Arial" w:cs="Arial"/>
      <w:sz w:val="20"/>
      <w:szCs w:val="20"/>
      <w:lang w:eastAsia="pt-BR"/>
    </w:rPr>
  </w:style>
  <w:style w:type="character" w:customStyle="1" w:styleId="Nvel4Char">
    <w:name w:val="Nível 4 Char"/>
    <w:basedOn w:val="Nvel3Char"/>
    <w:link w:val="Nvel4"/>
    <w:rsid w:val="002076FE"/>
    <w:rPr>
      <w:rFonts w:ascii="Arial" w:eastAsia="Times New Roman" w:hAnsi="Arial" w:cs="Arial"/>
      <w:sz w:val="20"/>
      <w:szCs w:val="20"/>
      <w:lang w:eastAsia="pt-BR"/>
    </w:rPr>
  </w:style>
  <w:style w:type="character" w:customStyle="1" w:styleId="Ttulo4Char">
    <w:name w:val="Título 4 Char"/>
    <w:basedOn w:val="Fontepargpadro"/>
    <w:link w:val="Ttulo4"/>
    <w:uiPriority w:val="9"/>
    <w:semiHidden/>
    <w:rsid w:val="00F14D9F"/>
    <w:rPr>
      <w:rFonts w:asciiTheme="majorHAnsi" w:eastAsiaTheme="majorEastAsia" w:hAnsiTheme="majorHAnsi" w:cstheme="majorBidi"/>
      <w:i/>
      <w:iCs/>
      <w:color w:val="2F5496" w:themeColor="accent1" w:themeShade="BF"/>
      <w:kern w:val="2"/>
      <w:sz w:val="12"/>
      <w:lang w:eastAsia="pt-BR"/>
      <w14:ligatures w14:val="standardContextual"/>
    </w:rPr>
  </w:style>
  <w:style w:type="character" w:customStyle="1" w:styleId="Ttulo5Char">
    <w:name w:val="Título 5 Char"/>
    <w:basedOn w:val="Fontepargpadro"/>
    <w:link w:val="Ttulo5"/>
    <w:uiPriority w:val="9"/>
    <w:semiHidden/>
    <w:rsid w:val="00F14D9F"/>
    <w:rPr>
      <w:rFonts w:asciiTheme="majorHAnsi" w:eastAsiaTheme="majorEastAsia" w:hAnsiTheme="majorHAnsi" w:cstheme="majorBidi"/>
      <w:color w:val="2F5496" w:themeColor="accent1" w:themeShade="BF"/>
      <w:kern w:val="2"/>
      <w:sz w:val="12"/>
      <w:lang w:eastAsia="pt-BR"/>
      <w14:ligatures w14:val="standardContextual"/>
    </w:rPr>
  </w:style>
  <w:style w:type="character" w:customStyle="1" w:styleId="Ttulo7Char">
    <w:name w:val="Título 7 Char"/>
    <w:basedOn w:val="Fontepargpadro"/>
    <w:link w:val="Ttulo7"/>
    <w:uiPriority w:val="9"/>
    <w:semiHidden/>
    <w:rsid w:val="00F14D9F"/>
    <w:rPr>
      <w:rFonts w:asciiTheme="majorHAnsi" w:eastAsiaTheme="majorEastAsia" w:hAnsiTheme="majorHAnsi" w:cstheme="majorBidi"/>
      <w:i/>
      <w:iCs/>
      <w:color w:val="1F3763" w:themeColor="accent1" w:themeShade="7F"/>
      <w:kern w:val="2"/>
      <w:sz w:val="12"/>
      <w:lang w:eastAsia="pt-BR"/>
      <w14:ligatures w14:val="standardContextual"/>
    </w:rPr>
  </w:style>
  <w:style w:type="character" w:customStyle="1" w:styleId="Ttulo8Char">
    <w:name w:val="Título 8 Char"/>
    <w:basedOn w:val="Fontepargpadro"/>
    <w:link w:val="Ttulo8"/>
    <w:uiPriority w:val="9"/>
    <w:semiHidden/>
    <w:rsid w:val="00F14D9F"/>
    <w:rPr>
      <w:rFonts w:asciiTheme="majorHAnsi" w:eastAsiaTheme="majorEastAsia" w:hAnsiTheme="majorHAnsi" w:cstheme="majorBidi"/>
      <w:color w:val="272727" w:themeColor="text1" w:themeTint="D8"/>
      <w:kern w:val="2"/>
      <w:sz w:val="21"/>
      <w:szCs w:val="21"/>
      <w:lang w:eastAsia="pt-BR"/>
      <w14:ligatures w14:val="standardContextual"/>
    </w:rPr>
  </w:style>
  <w:style w:type="character" w:customStyle="1" w:styleId="Ttulo9Char">
    <w:name w:val="Título 9 Char"/>
    <w:basedOn w:val="Fontepargpadro"/>
    <w:link w:val="Ttulo9"/>
    <w:uiPriority w:val="9"/>
    <w:semiHidden/>
    <w:rsid w:val="00F14D9F"/>
    <w:rPr>
      <w:rFonts w:asciiTheme="majorHAnsi" w:eastAsiaTheme="majorEastAsia" w:hAnsiTheme="majorHAnsi" w:cstheme="majorBidi"/>
      <w:i/>
      <w:iCs/>
      <w:color w:val="272727" w:themeColor="text1" w:themeTint="D8"/>
      <w:kern w:val="2"/>
      <w:sz w:val="21"/>
      <w:szCs w:val="21"/>
      <w:lang w:eastAsia="pt-BR"/>
      <w14:ligatures w14:val="standardContextual"/>
    </w:rPr>
  </w:style>
  <w:style w:type="paragraph" w:customStyle="1" w:styleId="Nvel01-SemNumerao">
    <w:name w:val="Nível 01-Sem Numeração"/>
    <w:basedOn w:val="Normal"/>
    <w:link w:val="Nvel01-SemNumeraoChar"/>
    <w:autoRedefine/>
    <w:uiPriority w:val="1"/>
    <w:qFormat/>
    <w:rsid w:val="00F14D9F"/>
    <w:pPr>
      <w:keepNext/>
      <w:keepLines/>
      <w:tabs>
        <w:tab w:val="left" w:pos="567"/>
      </w:tabs>
      <w:spacing w:beforeLines="50" w:before="120" w:afterLines="50" w:after="120" w:line="360" w:lineRule="auto"/>
      <w:ind w:left="360" w:hanging="360"/>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F14D9F"/>
    <w:rPr>
      <w:rFonts w:ascii="Arial" w:eastAsiaTheme="majorEastAsia" w:hAnsi="Arial" w:cs="Arial"/>
      <w:b/>
      <w:bCs/>
      <w:sz w:val="20"/>
      <w:szCs w:val="20"/>
      <w:lang w:eastAsia="pt-BR"/>
    </w:rPr>
  </w:style>
  <w:style w:type="numbering" w:customStyle="1" w:styleId="Estilo5">
    <w:name w:val="Estilo5"/>
    <w:uiPriority w:val="99"/>
    <w:rsid w:val="005D288B"/>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1-2014/2013/lei/l12846.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1/lei/l12527.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8078compilado.htm" TargetMode="External"/><Relationship Id="rId48" Type="http://schemas.openxmlformats.org/officeDocument/2006/relationships/hyperlink" Target="https://www.planalto.gov.br/ccivil_03/_ato2011-2014/2012/decreto/d7724.htm" TargetMode="External"/><Relationship Id="rId56" Type="http://schemas.openxmlformats.org/officeDocument/2006/relationships/header" Target="header3.xml"/><Relationship Id="rId8" Type="http://schemas.openxmlformats.org/officeDocument/2006/relationships/image" Target="media/image1.jpg"/><Relationship Id="rId51" Type="http://schemas.openxmlformats.org/officeDocument/2006/relationships/hyperlink" Target="http://www.mandaguacu.pr.gov.br"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25art159"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8078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oter" Target="footer3.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9BF0B-F109-4002-8FE5-90525AC9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17856</Words>
  <Characters>96425</Characters>
  <Application>Microsoft Office Word</Application>
  <DocSecurity>0</DocSecurity>
  <Lines>803</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Junior</cp:lastModifiedBy>
  <cp:revision>3</cp:revision>
  <cp:lastPrinted>2024-05-15T18:00:00Z</cp:lastPrinted>
  <dcterms:created xsi:type="dcterms:W3CDTF">2024-10-02T18:02:00Z</dcterms:created>
  <dcterms:modified xsi:type="dcterms:W3CDTF">2024-10-24T18:06:00Z</dcterms:modified>
</cp:coreProperties>
</file>