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669EC961"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FA1E8E">
        <w:rPr>
          <w:rFonts w:ascii="Arial" w:hAnsi="Arial" w:cs="Arial"/>
          <w:b/>
          <w:bCs/>
          <w:sz w:val="20"/>
          <w:szCs w:val="20"/>
        </w:rPr>
        <w:t>06</w:t>
      </w:r>
      <w:r w:rsidR="0010717C">
        <w:rPr>
          <w:rFonts w:ascii="Arial" w:hAnsi="Arial" w:cs="Arial"/>
          <w:b/>
          <w:bCs/>
          <w:sz w:val="20"/>
          <w:szCs w:val="20"/>
        </w:rPr>
        <w:t>/2024</w:t>
      </w:r>
    </w:p>
    <w:p w14:paraId="27CA06DF" w14:textId="210F3BDB"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FA1E8E">
        <w:rPr>
          <w:rFonts w:ascii="Arial" w:hAnsi="Arial" w:cs="Arial"/>
          <w:b/>
          <w:sz w:val="20"/>
          <w:szCs w:val="20"/>
        </w:rPr>
        <w:t>69</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30C2193C"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na forma ELETRÔNICA, com critério de julgamento de menor preço por ITEM, aplicando-se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552676E9"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w:t>
      </w:r>
      <w:proofErr w:type="gramStart"/>
      <w:r w:rsidR="00992D74">
        <w:rPr>
          <w:rFonts w:ascii="Arial" w:hAnsi="Arial" w:cs="Arial"/>
          <w:b/>
          <w:bCs/>
          <w:sz w:val="20"/>
          <w:szCs w:val="20"/>
        </w:rPr>
        <w:t>1.</w:t>
      </w:r>
      <w:r w:rsidR="00992D74" w:rsidRPr="00992D74">
        <w:rPr>
          <w:rFonts w:ascii="Arial" w:hAnsi="Arial" w:cs="Arial"/>
          <w:sz w:val="20"/>
          <w:szCs w:val="20"/>
        </w:rPr>
        <w:t>P</w:t>
      </w:r>
      <w:r w:rsidRPr="00992D74">
        <w:rPr>
          <w:rFonts w:ascii="Arial" w:hAnsi="Arial" w:cs="Arial"/>
          <w:sz w:val="20"/>
          <w:szCs w:val="20"/>
        </w:rPr>
        <w:t>ara</w:t>
      </w:r>
      <w:proofErr w:type="gramEnd"/>
      <w:r w:rsidRPr="00CD395C">
        <w:rPr>
          <w:rFonts w:ascii="Arial" w:hAnsi="Arial" w:cs="Arial"/>
          <w:bCs/>
          <w:sz w:val="20"/>
          <w:szCs w:val="20"/>
        </w:rPr>
        <w:t xml:space="preserve"> todas as referências de tempo será observado o horário de Brasília-DF.</w:t>
      </w:r>
    </w:p>
    <w:p w14:paraId="3FE05AAD" w14:textId="198F6C58"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FA1E8E">
        <w:rPr>
          <w:rFonts w:ascii="Arial" w:hAnsi="Arial" w:cs="Arial"/>
          <w:b/>
          <w:bCs/>
          <w:sz w:val="20"/>
          <w:szCs w:val="20"/>
        </w:rPr>
        <w:t>23/05/2024</w:t>
      </w:r>
    </w:p>
    <w:p w14:paraId="1D0371A6" w14:textId="0351AFC9"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FA1E8E">
        <w:rPr>
          <w:rFonts w:ascii="Arial" w:hAnsi="Arial" w:cs="Arial"/>
          <w:b/>
          <w:bCs/>
          <w:sz w:val="20"/>
          <w:szCs w:val="20"/>
        </w:rPr>
        <w:t>23/05/2024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 xml:space="preserve">do </w:t>
      </w:r>
      <w:proofErr w:type="spellStart"/>
      <w:r w:rsidR="009B3A63" w:rsidRPr="00CD395C">
        <w:rPr>
          <w:rFonts w:ascii="Arial" w:hAnsi="Arial" w:cs="Arial"/>
          <w:sz w:val="20"/>
          <w:lang w:val="pt-BR"/>
        </w:rPr>
        <w:t>Municipio</w:t>
      </w:r>
      <w:proofErr w:type="spellEnd"/>
      <w:r w:rsidR="009B3A63" w:rsidRPr="00CD395C">
        <w:rPr>
          <w:rFonts w:ascii="Arial" w:hAnsi="Arial" w:cs="Arial"/>
          <w:sz w:val="20"/>
          <w:lang w:val="pt-BR"/>
        </w:rPr>
        <w:t xml:space="preserve">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3FACA51B"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1BA6B91B" w14:textId="6A4A0FC6" w:rsidR="000F3FD6" w:rsidRDefault="0027743F" w:rsidP="006B1AF5">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r w:rsidR="008C279D" w:rsidRPr="00CD395C">
        <w:rPr>
          <w:rFonts w:ascii="Arial" w:hAnsi="Arial" w:cs="Arial"/>
          <w:sz w:val="20"/>
          <w:szCs w:val="20"/>
        </w:rPr>
        <w:t>Muni</w:t>
      </w:r>
      <w:r w:rsidR="006B1AF5">
        <w:rPr>
          <w:rFonts w:ascii="Arial" w:hAnsi="Arial" w:cs="Arial"/>
          <w:sz w:val="20"/>
          <w:szCs w:val="20"/>
        </w:rPr>
        <w:t>cí</w:t>
      </w:r>
      <w:r w:rsidR="008634B1" w:rsidRPr="00CD395C">
        <w:rPr>
          <w:rFonts w:ascii="Arial" w:hAnsi="Arial" w:cs="Arial"/>
          <w:sz w:val="20"/>
          <w:szCs w:val="20"/>
        </w:rPr>
        <w:t>pio</w:t>
      </w:r>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64C1B29" w14:textId="77777777" w:rsidR="0047163F" w:rsidRPr="006B1AF5" w:rsidRDefault="0047163F" w:rsidP="006B1AF5">
      <w:pPr>
        <w:tabs>
          <w:tab w:val="num" w:pos="576"/>
        </w:tabs>
        <w:autoSpaceDE w:val="0"/>
        <w:ind w:left="426" w:right="606" w:hanging="9"/>
        <w:jc w:val="both"/>
        <w:rPr>
          <w:rFonts w:ascii="Arial" w:hAnsi="Arial" w:cs="Arial"/>
          <w:sz w:val="20"/>
          <w:szCs w:val="20"/>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0457DC38" w14:textId="18994AEB"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1" w:name="_Hlk160785015"/>
      <w:r w:rsidR="005F17C6" w:rsidRPr="005F17C6">
        <w:rPr>
          <w:rFonts w:ascii="Arial" w:hAnsi="Arial" w:cs="Arial"/>
          <w:sz w:val="20"/>
        </w:rPr>
        <w:t>Registro de Preço</w:t>
      </w:r>
      <w:bookmarkEnd w:id="1"/>
      <w:r w:rsidR="00B53AC2">
        <w:rPr>
          <w:rFonts w:ascii="Arial" w:hAnsi="Arial" w:cs="Arial"/>
          <w:sz w:val="20"/>
        </w:rPr>
        <w:t xml:space="preserve"> </w:t>
      </w:r>
      <w:r w:rsidR="006B1AF5" w:rsidRPr="00320EAA">
        <w:rPr>
          <w:rFonts w:ascii="Arial" w:hAnsi="Arial" w:cs="Arial"/>
          <w:sz w:val="20"/>
        </w:rPr>
        <w:t xml:space="preserve">para </w:t>
      </w:r>
      <w:r w:rsidR="0047163F" w:rsidRPr="009179EF">
        <w:rPr>
          <w:b/>
        </w:rPr>
        <w:t xml:space="preserve">Aquisição de sacolas (Big-Bag) para Coleta Seletiva, </w:t>
      </w:r>
      <w:r w:rsidR="0047163F" w:rsidRPr="009179EF">
        <w:t>para atender a Secretaria Municipal de Meio Ambiente</w:t>
      </w:r>
      <w:r w:rsidR="006B1AF5">
        <w:rPr>
          <w:rFonts w:ascii="Arial" w:hAnsi="Arial" w:cs="Arial"/>
          <w:sz w:val="20"/>
        </w:rPr>
        <w:t xml:space="preserve">, </w:t>
      </w:r>
      <w:r w:rsidR="008C279D" w:rsidRPr="00CD395C">
        <w:rPr>
          <w:rFonts w:ascii="Arial" w:hAnsi="Arial" w:cs="Arial"/>
          <w:sz w:val="20"/>
        </w:rPr>
        <w:t>nos moldes do Termo de Referência constante no Anexo I,</w:t>
      </w:r>
      <w:r w:rsidR="006014CA" w:rsidRPr="00CD395C">
        <w:rPr>
          <w:rFonts w:ascii="Arial" w:hAnsi="Arial" w:cs="Arial"/>
          <w:sz w:val="20"/>
        </w:rPr>
        <w:t xml:space="preserve"> bem como as condiciona</w:t>
      </w:r>
      <w:r w:rsidR="00181FC5" w:rsidRPr="00CD395C">
        <w:rPr>
          <w:rFonts w:ascii="Arial" w:hAnsi="Arial" w:cs="Arial"/>
          <w:sz w:val="20"/>
        </w:rPr>
        <w:t>n</w:t>
      </w:r>
      <w:r w:rsidR="006014CA" w:rsidRPr="00CD395C">
        <w:rPr>
          <w:rFonts w:ascii="Arial" w:hAnsi="Arial" w:cs="Arial"/>
          <w:sz w:val="20"/>
        </w:rPr>
        <w:t xml:space="preserve">tes indicadas no Estudo Técnico </w:t>
      </w:r>
      <w:r w:rsidR="00181FC5" w:rsidRPr="00CD395C">
        <w:rPr>
          <w:rFonts w:ascii="Arial" w:hAnsi="Arial" w:cs="Arial"/>
          <w:sz w:val="20"/>
        </w:rPr>
        <w:t>preliminar</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476200AC"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DC2E6C">
        <w:rPr>
          <w:rFonts w:ascii="Arial" w:hAnsi="Arial" w:cs="Arial"/>
          <w:sz w:val="20"/>
        </w:rPr>
        <w:t>. Abaixo descritas: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DC2E6C" w:rsidRPr="00DC5AB9" w14:paraId="3B050C73" w14:textId="77777777" w:rsidTr="00A225B2">
        <w:trPr>
          <w:trHeight w:val="283"/>
          <w:jc w:val="center"/>
        </w:trPr>
        <w:tc>
          <w:tcPr>
            <w:tcW w:w="1172" w:type="dxa"/>
            <w:tcBorders>
              <w:bottom w:val="single" w:sz="4" w:space="0" w:color="auto"/>
            </w:tcBorders>
            <w:shd w:val="clear" w:color="auto" w:fill="000000"/>
          </w:tcPr>
          <w:p w14:paraId="20595EC9" w14:textId="77777777" w:rsidR="00DC2E6C" w:rsidRDefault="00DC2E6C" w:rsidP="00A225B2">
            <w:pPr>
              <w:jc w:val="center"/>
              <w:rPr>
                <w:rFonts w:ascii="Arial" w:hAnsi="Arial" w:cs="Arial"/>
                <w:b/>
                <w:color w:val="FFFFFF"/>
                <w:sz w:val="20"/>
                <w:szCs w:val="20"/>
              </w:rPr>
            </w:pPr>
            <w:r w:rsidRPr="00DC5AB9">
              <w:rPr>
                <w:rFonts w:ascii="Arial" w:hAnsi="Arial" w:cs="Arial"/>
                <w:b/>
                <w:color w:val="FFFFFF"/>
                <w:sz w:val="20"/>
                <w:szCs w:val="20"/>
              </w:rPr>
              <w:t>DESPESA</w:t>
            </w:r>
          </w:p>
          <w:p w14:paraId="1F95F700" w14:textId="77777777" w:rsidR="00DC2E6C" w:rsidRPr="00DC5AB9" w:rsidRDefault="00DC2E6C" w:rsidP="00A225B2">
            <w:pPr>
              <w:jc w:val="center"/>
              <w:rPr>
                <w:rFonts w:ascii="Arial" w:hAnsi="Arial" w:cs="Arial"/>
                <w:b/>
                <w:color w:val="FFFFFF"/>
                <w:sz w:val="20"/>
                <w:szCs w:val="20"/>
              </w:rPr>
            </w:pPr>
          </w:p>
        </w:tc>
        <w:tc>
          <w:tcPr>
            <w:tcW w:w="1383" w:type="dxa"/>
            <w:tcBorders>
              <w:bottom w:val="single" w:sz="4" w:space="0" w:color="auto"/>
            </w:tcBorders>
            <w:shd w:val="clear" w:color="auto" w:fill="000000"/>
          </w:tcPr>
          <w:p w14:paraId="57317465" w14:textId="77777777" w:rsidR="00DC2E6C" w:rsidRPr="00DC5AB9" w:rsidRDefault="00DC2E6C" w:rsidP="00A225B2">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1F4B25C7" w14:textId="77777777" w:rsidR="00DC2E6C" w:rsidRPr="00DC5AB9" w:rsidRDefault="00DC2E6C" w:rsidP="00A225B2">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20F50A07" w14:textId="77777777" w:rsidR="00DC2E6C" w:rsidRPr="00DC5AB9" w:rsidRDefault="00DC2E6C"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738E7400" w14:textId="77777777" w:rsidR="00DC2E6C" w:rsidRPr="00DC5AB9" w:rsidRDefault="00DC2E6C"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DC2E6C" w:rsidRPr="00DC5AB9" w14:paraId="7222D010" w14:textId="77777777" w:rsidTr="00A225B2">
        <w:trPr>
          <w:trHeight w:val="283"/>
          <w:jc w:val="center"/>
        </w:trPr>
        <w:tc>
          <w:tcPr>
            <w:tcW w:w="1172" w:type="dxa"/>
            <w:tcBorders>
              <w:top w:val="single" w:sz="4" w:space="0" w:color="auto"/>
            </w:tcBorders>
            <w:shd w:val="clear" w:color="auto" w:fill="auto"/>
          </w:tcPr>
          <w:p w14:paraId="4BBB79B5" w14:textId="55FE68BF" w:rsidR="00DC2E6C" w:rsidRPr="00DC5AB9" w:rsidRDefault="005F7683" w:rsidP="00A225B2">
            <w:pPr>
              <w:jc w:val="center"/>
              <w:rPr>
                <w:rFonts w:ascii="Arial" w:hAnsi="Arial" w:cs="Arial"/>
                <w:sz w:val="20"/>
                <w:szCs w:val="20"/>
              </w:rPr>
            </w:pPr>
            <w:r>
              <w:rPr>
                <w:rFonts w:ascii="Arial" w:hAnsi="Arial" w:cs="Arial"/>
                <w:sz w:val="20"/>
                <w:szCs w:val="20"/>
              </w:rPr>
              <w:t>692</w:t>
            </w:r>
          </w:p>
        </w:tc>
        <w:tc>
          <w:tcPr>
            <w:tcW w:w="1383" w:type="dxa"/>
            <w:tcBorders>
              <w:top w:val="single" w:sz="4" w:space="0" w:color="auto"/>
            </w:tcBorders>
            <w:shd w:val="clear" w:color="auto" w:fill="auto"/>
          </w:tcPr>
          <w:p w14:paraId="7238FE1A" w14:textId="1497F239" w:rsidR="00DC2E6C" w:rsidRPr="00DC5AB9" w:rsidRDefault="00DC2E6C" w:rsidP="00A225B2">
            <w:pPr>
              <w:jc w:val="center"/>
              <w:rPr>
                <w:rFonts w:ascii="Arial" w:hAnsi="Arial" w:cs="Arial"/>
                <w:sz w:val="20"/>
                <w:szCs w:val="20"/>
              </w:rPr>
            </w:pPr>
            <w:r w:rsidRPr="00DC5AB9">
              <w:rPr>
                <w:rFonts w:ascii="Arial" w:hAnsi="Arial" w:cs="Arial"/>
                <w:sz w:val="20"/>
                <w:szCs w:val="20"/>
              </w:rPr>
              <w:t>3.3.90.3</w:t>
            </w:r>
            <w:r w:rsidR="005F7683">
              <w:rPr>
                <w:rFonts w:ascii="Arial" w:hAnsi="Arial" w:cs="Arial"/>
                <w:sz w:val="20"/>
                <w:szCs w:val="20"/>
              </w:rPr>
              <w:t>0</w:t>
            </w:r>
          </w:p>
        </w:tc>
        <w:tc>
          <w:tcPr>
            <w:tcW w:w="912" w:type="dxa"/>
            <w:tcBorders>
              <w:top w:val="single" w:sz="4" w:space="0" w:color="auto"/>
            </w:tcBorders>
            <w:shd w:val="clear" w:color="auto" w:fill="auto"/>
          </w:tcPr>
          <w:p w14:paraId="0F791420" w14:textId="5080FE01" w:rsidR="00DC2E6C" w:rsidRPr="00DC5AB9" w:rsidRDefault="005F7683" w:rsidP="00A225B2">
            <w:pPr>
              <w:jc w:val="center"/>
              <w:rPr>
                <w:rFonts w:ascii="Arial" w:hAnsi="Arial" w:cs="Arial"/>
                <w:sz w:val="20"/>
                <w:szCs w:val="20"/>
              </w:rPr>
            </w:pPr>
            <w:r>
              <w:rPr>
                <w:rFonts w:ascii="Arial" w:hAnsi="Arial" w:cs="Arial"/>
                <w:sz w:val="20"/>
                <w:szCs w:val="20"/>
              </w:rPr>
              <w:t>0.000</w:t>
            </w:r>
          </w:p>
        </w:tc>
        <w:tc>
          <w:tcPr>
            <w:tcW w:w="3002" w:type="dxa"/>
            <w:tcBorders>
              <w:top w:val="single" w:sz="4" w:space="0" w:color="auto"/>
            </w:tcBorders>
          </w:tcPr>
          <w:p w14:paraId="3305B9A9" w14:textId="6933EB24" w:rsidR="00DC2E6C" w:rsidRPr="00DC5AB9" w:rsidRDefault="005F7683" w:rsidP="00A225B2">
            <w:pPr>
              <w:widowControl w:val="0"/>
              <w:autoSpaceDE w:val="0"/>
              <w:autoSpaceDN w:val="0"/>
              <w:adjustRightInd w:val="0"/>
              <w:rPr>
                <w:rFonts w:ascii="Arial" w:hAnsi="Arial" w:cs="Arial"/>
                <w:bCs/>
                <w:sz w:val="20"/>
                <w:szCs w:val="20"/>
              </w:rPr>
            </w:pPr>
            <w:r>
              <w:rPr>
                <w:rFonts w:ascii="Arial" w:hAnsi="Arial" w:cs="Arial"/>
                <w:bCs/>
                <w:sz w:val="20"/>
                <w:szCs w:val="20"/>
              </w:rPr>
              <w:t>Recurso Livre</w:t>
            </w:r>
          </w:p>
        </w:tc>
        <w:tc>
          <w:tcPr>
            <w:tcW w:w="3547" w:type="dxa"/>
            <w:tcBorders>
              <w:top w:val="single" w:sz="4" w:space="0" w:color="auto"/>
              <w:right w:val="single" w:sz="4" w:space="0" w:color="auto"/>
            </w:tcBorders>
            <w:shd w:val="clear" w:color="auto" w:fill="auto"/>
          </w:tcPr>
          <w:p w14:paraId="7DB05E69" w14:textId="7F8186A1" w:rsidR="00DC2E6C" w:rsidRPr="00DC5AB9" w:rsidRDefault="005F7683" w:rsidP="00A225B2">
            <w:pPr>
              <w:widowControl w:val="0"/>
              <w:autoSpaceDE w:val="0"/>
              <w:autoSpaceDN w:val="0"/>
              <w:adjustRightInd w:val="0"/>
              <w:rPr>
                <w:rFonts w:ascii="Arial" w:hAnsi="Arial" w:cs="Arial"/>
                <w:bCs/>
                <w:sz w:val="20"/>
                <w:szCs w:val="20"/>
              </w:rPr>
            </w:pPr>
            <w:r>
              <w:rPr>
                <w:rFonts w:ascii="Arial" w:hAnsi="Arial" w:cs="Arial"/>
                <w:bCs/>
                <w:sz w:val="20"/>
                <w:szCs w:val="20"/>
              </w:rPr>
              <w:t>Meio ambiente</w:t>
            </w:r>
          </w:p>
        </w:tc>
      </w:tr>
    </w:tbl>
    <w:p w14:paraId="743792CC" w14:textId="146A39AF" w:rsidR="00DC2E6C" w:rsidRPr="00157527" w:rsidRDefault="00DC2E6C" w:rsidP="00DC2E6C">
      <w:pPr>
        <w:pStyle w:val="Nvel2-Red"/>
        <w:numPr>
          <w:ilvl w:val="0"/>
          <w:numId w:val="0"/>
        </w:numPr>
      </w:pPr>
      <w:r>
        <w:rPr>
          <w:b/>
          <w:bCs/>
        </w:rPr>
        <w:t xml:space="preserve">        2.3.1.</w:t>
      </w:r>
      <w:r w:rsidRPr="00DC2E6C">
        <w:t xml:space="preserve"> </w:t>
      </w:r>
      <w:r w:rsidRPr="00157527">
        <w:t>A dotação relativa aos exercícios financeiros subsequentes será indicada após aprovação da Lei Orçamentária respectiva e liberação dos créditos correspondentes, mediante apostilamento.</w:t>
      </w:r>
    </w:p>
    <w:p w14:paraId="17C882B0" w14:textId="77777777" w:rsidR="008C279D" w:rsidRPr="00CD395C" w:rsidRDefault="008C279D" w:rsidP="008C279D">
      <w:pPr>
        <w:jc w:val="both"/>
        <w:rPr>
          <w:rFonts w:ascii="Arial" w:hAnsi="Arial" w:cs="Arial"/>
          <w:sz w:val="20"/>
          <w:szCs w:val="20"/>
        </w:rPr>
      </w:pPr>
    </w:p>
    <w:p w14:paraId="024A61F3" w14:textId="4BE57471"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6B1AF5" w:rsidRPr="00320EAA">
        <w:rPr>
          <w:rFonts w:ascii="Arial" w:hAnsi="Arial" w:cs="Arial"/>
          <w:b/>
          <w:bCs/>
        </w:rPr>
        <w:t>R$ 12</w:t>
      </w:r>
      <w:r w:rsidR="005F7683">
        <w:rPr>
          <w:rFonts w:ascii="Arial" w:hAnsi="Arial" w:cs="Arial"/>
          <w:b/>
          <w:bCs/>
        </w:rPr>
        <w:t>3</w:t>
      </w:r>
      <w:r w:rsidR="006B1AF5" w:rsidRPr="00320EAA">
        <w:rPr>
          <w:rFonts w:ascii="Arial" w:hAnsi="Arial" w:cs="Arial"/>
          <w:b/>
          <w:bCs/>
        </w:rPr>
        <w:t xml:space="preserve">.000,00 </w:t>
      </w:r>
      <w:r w:rsidR="006B1AF5" w:rsidRPr="00320EAA">
        <w:rPr>
          <w:rFonts w:ascii="Arial" w:hAnsi="Arial" w:cs="Arial"/>
        </w:rPr>
        <w:t>(Cento e vinte</w:t>
      </w:r>
      <w:r w:rsidR="005F7683">
        <w:rPr>
          <w:rFonts w:ascii="Arial" w:hAnsi="Arial" w:cs="Arial"/>
        </w:rPr>
        <w:t xml:space="preserve"> e três</w:t>
      </w:r>
      <w:r w:rsidR="006B1AF5" w:rsidRPr="00320EAA">
        <w:rPr>
          <w:rFonts w:ascii="Arial" w:hAnsi="Arial" w:cs="Arial"/>
        </w:rPr>
        <w:t xml:space="preserve"> mil reais)</w:t>
      </w:r>
      <w:r w:rsidR="008C279D" w:rsidRPr="00CD395C">
        <w:rPr>
          <w:rFonts w:ascii="Arial" w:hAnsi="Arial" w:cs="Arial"/>
          <w:b/>
        </w:rPr>
        <w:t>.</w:t>
      </w:r>
      <w:r w:rsidR="008C279D" w:rsidRPr="00CD395C">
        <w:rPr>
          <w:rFonts w:ascii="Arial" w:hAnsi="Arial" w:cs="Arial"/>
        </w:rPr>
        <w:t xml:space="preserve"> </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7095984F" w14:textId="3E8ED38D" w:rsidR="0027743F" w:rsidRPr="006B1AF5" w:rsidRDefault="0027743F" w:rsidP="006B1AF5">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 xml:space="preserve">III - DO PRAZO DE </w:t>
      </w:r>
      <w:r w:rsidR="006473C8">
        <w:rPr>
          <w:rFonts w:ascii="Arial" w:hAnsi="Arial" w:cs="Arial"/>
          <w:bCs/>
          <w:iCs/>
          <w:sz w:val="20"/>
        </w:rPr>
        <w:t>VIGENCIA</w:t>
      </w:r>
      <w:r w:rsidRPr="00CD395C">
        <w:rPr>
          <w:rFonts w:ascii="Arial" w:hAnsi="Arial" w:cs="Arial"/>
          <w:bCs/>
          <w:iCs/>
          <w:sz w:val="20"/>
        </w:rPr>
        <w:t xml:space="preserv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37186D5C" w14:textId="77777777" w:rsidR="004139E2" w:rsidRDefault="0027743F" w:rsidP="004139E2">
      <w:pPr>
        <w:pStyle w:val="Nvel2-Red"/>
        <w:numPr>
          <w:ilvl w:val="0"/>
          <w:numId w:val="0"/>
        </w:numPr>
        <w:ind w:left="417"/>
      </w:pPr>
      <w:r w:rsidRPr="00CD395C">
        <w:rPr>
          <w:b/>
        </w:rPr>
        <w:t xml:space="preserve">3.1. </w:t>
      </w:r>
      <w:r w:rsidR="004139E2" w:rsidRPr="00157527">
        <w:t xml:space="preserve">O prazo de vigência </w:t>
      </w:r>
      <w:r w:rsidR="004139E2">
        <w:t>da ata de registro de preços será de 1 (um) ano e poderá ser prorrogado, por igual período, desde que comprovado o preço vantajoso, na forma do artigo 84 da Lei 14.133, de 2021 e do art. 12, inciso X do Decreto Municipal nº 8441/2023</w:t>
      </w:r>
      <w:r w:rsidR="004139E2" w:rsidRPr="00157527">
        <w:t>.</w:t>
      </w:r>
    </w:p>
    <w:p w14:paraId="0A4A4C64" w14:textId="77777777" w:rsidR="0027743F" w:rsidRPr="00CD395C" w:rsidRDefault="0027743F" w:rsidP="004139E2">
      <w:pPr>
        <w:pStyle w:val="Textopadro"/>
        <w:widowControl/>
        <w:tabs>
          <w:tab w:val="num" w:pos="576"/>
        </w:tabs>
        <w:ind w:right="606"/>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35748F2D" w14:textId="77777777" w:rsidR="0027743F" w:rsidRPr="00CD395C" w:rsidRDefault="0027743F" w:rsidP="008C279D">
      <w:pPr>
        <w:tabs>
          <w:tab w:val="num" w:pos="576"/>
        </w:tabs>
        <w:ind w:right="606" w:hanging="9"/>
        <w:jc w:val="both"/>
        <w:rPr>
          <w:rFonts w:ascii="Arial" w:hAnsi="Arial" w:cs="Arial"/>
          <w:b/>
          <w:bCs/>
          <w:sz w:val="20"/>
          <w:szCs w:val="20"/>
        </w:rPr>
      </w:pPr>
    </w:p>
    <w:p w14:paraId="53A59048" w14:textId="73B511CE"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 xml:space="preserve">presente licitação e satisfaçam as disposições contidas nos incisos I e II do art. 3º da Lei Complementar nº 123/2006 – </w:t>
      </w:r>
      <w:r w:rsidR="004139E2">
        <w:rPr>
          <w:rFonts w:ascii="Arial" w:hAnsi="Arial" w:cs="Arial"/>
          <w:b/>
          <w:bCs/>
          <w:sz w:val="20"/>
          <w:szCs w:val="20"/>
        </w:rPr>
        <w:t>e</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lastRenderedPageBreak/>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EDAFD37" w14:textId="1A4E8B2D" w:rsidR="007345C0" w:rsidRPr="00CD395C" w:rsidRDefault="0027743F" w:rsidP="007345C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os documentos de habilitação</w:t>
      </w:r>
      <w:r w:rsidR="00E75047">
        <w:rPr>
          <w:rFonts w:ascii="Arial" w:hAnsi="Arial" w:cs="Arial"/>
          <w:b/>
          <w:bCs/>
          <w:sz w:val="20"/>
          <w:szCs w:val="20"/>
        </w:rPr>
        <w:t xml:space="preserve"> e proposta ajustada,</w:t>
      </w:r>
      <w:r w:rsidR="007345C0" w:rsidRPr="00CD395C">
        <w:rPr>
          <w:rFonts w:ascii="Arial" w:hAnsi="Arial" w:cs="Arial"/>
          <w:b/>
          <w:bCs/>
          <w:sz w:val="20"/>
          <w:szCs w:val="20"/>
        </w:rPr>
        <w:t xml:space="preserve"> após a fase de lances</w:t>
      </w:r>
      <w:r w:rsidRPr="00CD395C">
        <w:rPr>
          <w:rFonts w:ascii="Arial" w:hAnsi="Arial" w:cs="Arial"/>
          <w:b/>
          <w:bCs/>
          <w:sz w:val="20"/>
          <w:szCs w:val="20"/>
        </w:rPr>
        <w:t xml:space="preserve">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7345C0" w:rsidRPr="00CD395C">
        <w:rPr>
          <w:rFonts w:ascii="Arial" w:hAnsi="Arial" w:cs="Arial"/>
          <w:b/>
          <w:bCs/>
          <w:sz w:val="20"/>
          <w:szCs w:val="20"/>
        </w:rPr>
        <w:t>.</w:t>
      </w:r>
    </w:p>
    <w:p w14:paraId="42310BD6" w14:textId="77777777" w:rsidR="007345C0" w:rsidRPr="00CD395C" w:rsidRDefault="007345C0" w:rsidP="007345C0">
      <w:pPr>
        <w:pStyle w:val="Default"/>
        <w:tabs>
          <w:tab w:val="num" w:pos="576"/>
        </w:tabs>
        <w:ind w:left="426" w:right="606" w:hanging="9"/>
        <w:jc w:val="both"/>
        <w:rPr>
          <w:rFonts w:ascii="Arial" w:hAnsi="Arial" w:cs="Arial"/>
          <w:color w:val="auto"/>
          <w:szCs w:val="20"/>
        </w:rPr>
      </w:pP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04029235"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lastRenderedPageBreak/>
        <w:t>4.3.</w:t>
      </w:r>
      <w:r w:rsidRPr="00CD395C">
        <w:rPr>
          <w:rFonts w:ascii="Arial" w:hAnsi="Arial" w:cs="Arial"/>
          <w:sz w:val="20"/>
          <w:szCs w:val="20"/>
        </w:rPr>
        <w:t xml:space="preserve"> As certidões que não apresentarem o prazo de validade em seu corpo serão consideradas válidas desde que emitidas com antecedência máxima de até </w:t>
      </w:r>
      <w:r w:rsidRPr="00845AF7">
        <w:rPr>
          <w:rFonts w:ascii="Arial" w:hAnsi="Arial" w:cs="Arial"/>
          <w:b/>
          <w:bCs/>
          <w:sz w:val="20"/>
          <w:szCs w:val="20"/>
        </w:rPr>
        <w:t>60 (sessenta) dias</w:t>
      </w:r>
      <w:r w:rsidRPr="00CD395C">
        <w:rPr>
          <w:rFonts w:ascii="Arial" w:hAnsi="Arial" w:cs="Arial"/>
          <w:sz w:val="20"/>
          <w:szCs w:val="20"/>
        </w:rPr>
        <w:t xml:space="preserve"> da data prevista para a abertura do Pregão.</w:t>
      </w:r>
    </w:p>
    <w:p w14:paraId="71AFB120" w14:textId="77777777" w:rsidR="0027743F" w:rsidRPr="00CD395C" w:rsidRDefault="0027743F" w:rsidP="008C279D">
      <w:pPr>
        <w:tabs>
          <w:tab w:val="num" w:pos="576"/>
        </w:tabs>
        <w:ind w:right="606" w:hanging="9"/>
        <w:jc w:val="both"/>
        <w:rPr>
          <w:rFonts w:ascii="Arial" w:hAnsi="Arial" w:cs="Arial"/>
          <w:sz w:val="20"/>
          <w:szCs w:val="20"/>
        </w:rPr>
      </w:pPr>
    </w:p>
    <w:p w14:paraId="7C2B0977" w14:textId="540CE26A"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w:t>
      </w:r>
      <w:r w:rsidR="00656102">
        <w:rPr>
          <w:rFonts w:ascii="Arial" w:hAnsi="Arial" w:cs="Arial"/>
        </w:rPr>
        <w:t>A</w:t>
      </w:r>
      <w:r w:rsidRPr="00CD395C">
        <w:rPr>
          <w:rFonts w:ascii="Arial" w:hAnsi="Arial" w:cs="Arial"/>
        </w:rPr>
        <w:t>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0D56F106"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5B6937F6"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4E2A5A"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4E2A5A"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04774F8D" w14:textId="77777777" w:rsidR="001F2185" w:rsidRDefault="000F3FD6" w:rsidP="001F2185">
      <w:pPr>
        <w:pStyle w:val="NormalWeb"/>
        <w:spacing w:before="225" w:after="225"/>
        <w:ind w:firstLine="570"/>
        <w:jc w:val="both"/>
        <w:rPr>
          <w:kern w:val="0"/>
          <w:sz w:val="27"/>
          <w:szCs w:val="27"/>
          <w:lang w:eastAsia="pt-BR"/>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w:t>
      </w:r>
      <w:r w:rsidR="001F2185">
        <w:rPr>
          <w:rFonts w:ascii="Arial" w:hAnsi="Arial" w:cs="Arial"/>
          <w:sz w:val="20"/>
          <w:szCs w:val="20"/>
        </w:rPr>
        <w:t>Não poderão disputar licitação ou participar da execução de contrato, direta ou indiretamente:</w:t>
      </w:r>
    </w:p>
    <w:p w14:paraId="7033829A" w14:textId="77777777" w:rsidR="001F2185" w:rsidRDefault="001F2185" w:rsidP="001F2185">
      <w:pPr>
        <w:pStyle w:val="NormalWeb"/>
        <w:spacing w:before="225" w:after="225"/>
        <w:ind w:firstLine="570"/>
        <w:jc w:val="both"/>
        <w:rPr>
          <w:sz w:val="27"/>
          <w:szCs w:val="27"/>
        </w:rPr>
      </w:pPr>
      <w:bookmarkStart w:id="2" w:name="art14i"/>
      <w:bookmarkEnd w:id="2"/>
      <w:r>
        <w:rPr>
          <w:rFonts w:ascii="Arial" w:hAnsi="Arial" w:cs="Arial"/>
          <w:sz w:val="20"/>
          <w:szCs w:val="20"/>
        </w:rPr>
        <w:t xml:space="preserve">I - </w:t>
      </w:r>
      <w:proofErr w:type="gramStart"/>
      <w:r>
        <w:rPr>
          <w:rFonts w:ascii="Arial" w:hAnsi="Arial" w:cs="Arial"/>
          <w:sz w:val="20"/>
          <w:szCs w:val="20"/>
        </w:rPr>
        <w:t>autor</w:t>
      </w:r>
      <w:proofErr w:type="gramEnd"/>
      <w:r>
        <w:rPr>
          <w:rFonts w:ascii="Arial" w:hAnsi="Arial" w:cs="Arial"/>
          <w:sz w:val="20"/>
          <w:szCs w:val="20"/>
        </w:rPr>
        <w:t xml:space="preserve"> do anteprojeto, do projeto básico ou do projeto executivo, pessoa física ou jurídica, quando a licitação versar sobre obra, serviços ou fornecimento de bens a ele relacionados;</w:t>
      </w:r>
    </w:p>
    <w:p w14:paraId="0326387F" w14:textId="77777777" w:rsidR="001F2185" w:rsidRDefault="001F2185" w:rsidP="001F2185">
      <w:pPr>
        <w:pStyle w:val="NormalWeb"/>
        <w:spacing w:before="225" w:after="225"/>
        <w:ind w:firstLine="570"/>
        <w:jc w:val="both"/>
        <w:rPr>
          <w:sz w:val="27"/>
          <w:szCs w:val="27"/>
        </w:rPr>
      </w:pPr>
      <w:bookmarkStart w:id="3" w:name="art14ii"/>
      <w:bookmarkEnd w:id="3"/>
      <w:r>
        <w:rPr>
          <w:rFonts w:ascii="Arial" w:hAnsi="Arial" w:cs="Arial"/>
          <w:sz w:val="20"/>
          <w:szCs w:val="20"/>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C521F00" w14:textId="77777777" w:rsidR="001F2185" w:rsidRDefault="001F2185" w:rsidP="001F2185">
      <w:pPr>
        <w:pStyle w:val="NormalWeb"/>
        <w:spacing w:before="225" w:after="225"/>
        <w:ind w:firstLine="570"/>
        <w:jc w:val="both"/>
        <w:rPr>
          <w:sz w:val="27"/>
          <w:szCs w:val="27"/>
        </w:rPr>
      </w:pPr>
      <w:bookmarkStart w:id="4" w:name="art14iii"/>
      <w:bookmarkEnd w:id="4"/>
      <w:r>
        <w:rPr>
          <w:rFonts w:ascii="Arial" w:hAnsi="Arial" w:cs="Arial"/>
          <w:sz w:val="20"/>
          <w:szCs w:val="20"/>
        </w:rPr>
        <w:t>III - pessoa física ou jurídica que se encontre, ao tempo da licitação, impossibilitada de participar da licitação em decorrência de sanção que lhe foi imposta;</w:t>
      </w:r>
    </w:p>
    <w:p w14:paraId="257C2C0E" w14:textId="77777777" w:rsidR="001F2185" w:rsidRDefault="001F2185" w:rsidP="001F2185">
      <w:pPr>
        <w:pStyle w:val="NormalWeb"/>
        <w:spacing w:before="225" w:after="225"/>
        <w:ind w:firstLine="570"/>
        <w:jc w:val="both"/>
        <w:rPr>
          <w:sz w:val="27"/>
          <w:szCs w:val="27"/>
        </w:rPr>
      </w:pPr>
      <w:bookmarkStart w:id="5" w:name="art14iv"/>
      <w:bookmarkEnd w:id="5"/>
      <w:r>
        <w:rPr>
          <w:rFonts w:ascii="Arial" w:hAnsi="Arial" w:cs="Arial"/>
          <w:sz w:val="20"/>
          <w:szCs w:val="20"/>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27B2D29B" w14:textId="77777777" w:rsidR="001F2185" w:rsidRDefault="001F2185" w:rsidP="001F2185">
      <w:pPr>
        <w:pStyle w:val="NormalWeb"/>
        <w:spacing w:before="225" w:after="225"/>
        <w:ind w:firstLine="570"/>
        <w:jc w:val="both"/>
        <w:rPr>
          <w:sz w:val="27"/>
          <w:szCs w:val="27"/>
        </w:rPr>
      </w:pPr>
      <w:bookmarkStart w:id="6" w:name="art14v"/>
      <w:bookmarkEnd w:id="6"/>
      <w:r>
        <w:rPr>
          <w:rFonts w:ascii="Arial" w:hAnsi="Arial" w:cs="Arial"/>
          <w:sz w:val="20"/>
          <w:szCs w:val="20"/>
        </w:rPr>
        <w:t>V - empresas controladoras, controladas ou coligadas, nos termos da </w:t>
      </w:r>
      <w:hyperlink r:id="rId12" w:history="1">
        <w:r>
          <w:rPr>
            <w:rStyle w:val="Hyperlink"/>
            <w:rFonts w:ascii="Arial" w:hAnsi="Arial" w:cs="Arial"/>
            <w:sz w:val="20"/>
            <w:szCs w:val="20"/>
          </w:rPr>
          <w:t>Lei nº 6.404, de 15 de dezembro de 1976</w:t>
        </w:r>
      </w:hyperlink>
      <w:r>
        <w:rPr>
          <w:rFonts w:ascii="Arial" w:hAnsi="Arial" w:cs="Arial"/>
          <w:sz w:val="20"/>
          <w:szCs w:val="20"/>
        </w:rPr>
        <w:t>, concorrendo entre si;</w:t>
      </w:r>
    </w:p>
    <w:p w14:paraId="12463CA8" w14:textId="77777777" w:rsidR="001F2185" w:rsidRDefault="001F2185" w:rsidP="001F2185">
      <w:pPr>
        <w:pStyle w:val="NormalWeb"/>
        <w:spacing w:before="225" w:after="225"/>
        <w:ind w:firstLine="570"/>
        <w:jc w:val="both"/>
        <w:rPr>
          <w:sz w:val="27"/>
          <w:szCs w:val="27"/>
        </w:rPr>
      </w:pPr>
      <w:bookmarkStart w:id="7" w:name="art14vi"/>
      <w:bookmarkEnd w:id="7"/>
      <w:r>
        <w:rPr>
          <w:rFonts w:ascii="Arial" w:hAnsi="Arial" w:cs="Arial"/>
          <w:sz w:val="20"/>
          <w:szCs w:val="20"/>
        </w:rPr>
        <w:lastRenderedPageBreak/>
        <w:t xml:space="preserve">VI - </w:t>
      </w:r>
      <w:proofErr w:type="gramStart"/>
      <w:r>
        <w:rPr>
          <w:rFonts w:ascii="Arial" w:hAnsi="Arial" w:cs="Arial"/>
          <w:sz w:val="20"/>
          <w:szCs w:val="20"/>
        </w:rPr>
        <w:t>pessoa</w:t>
      </w:r>
      <w:proofErr w:type="gramEnd"/>
      <w:r>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B91C349" w14:textId="20781AD8" w:rsidR="001F2185" w:rsidRDefault="001F2185" w:rsidP="001F2185">
      <w:pPr>
        <w:pStyle w:val="NormalWeb"/>
        <w:spacing w:before="225" w:after="225"/>
        <w:ind w:firstLine="570"/>
        <w:jc w:val="both"/>
        <w:rPr>
          <w:sz w:val="27"/>
          <w:szCs w:val="27"/>
        </w:rPr>
      </w:pPr>
      <w:bookmarkStart w:id="8" w:name="art14§1"/>
      <w:bookmarkEnd w:id="8"/>
      <w:r>
        <w:rPr>
          <w:rFonts w:ascii="Arial" w:hAnsi="Arial" w:cs="Arial"/>
          <w:sz w:val="20"/>
          <w:szCs w:val="20"/>
        </w:rPr>
        <w:t>§ 1º O impedimento de que trata o inciso III</w:t>
      </w:r>
      <w:r w:rsidR="0054554B">
        <w:rPr>
          <w:rFonts w:ascii="Arial" w:hAnsi="Arial" w:cs="Arial"/>
          <w:sz w:val="20"/>
          <w:szCs w:val="20"/>
        </w:rPr>
        <w:t>,</w:t>
      </w:r>
      <w:r>
        <w:rPr>
          <w:rFonts w:ascii="Arial" w:hAnsi="Arial" w:cs="Arial"/>
          <w:sz w:val="20"/>
          <w:szCs w:val="20"/>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1FDA196" w14:textId="3B15EB1F" w:rsidR="001F2185" w:rsidRDefault="001F2185" w:rsidP="001F2185">
      <w:pPr>
        <w:pStyle w:val="NormalWeb"/>
        <w:spacing w:before="225" w:after="225"/>
        <w:ind w:firstLine="570"/>
        <w:jc w:val="both"/>
        <w:rPr>
          <w:sz w:val="27"/>
          <w:szCs w:val="27"/>
        </w:rPr>
      </w:pPr>
      <w:bookmarkStart w:id="9" w:name="art14§2"/>
      <w:bookmarkEnd w:id="9"/>
      <w:r>
        <w:rPr>
          <w:rFonts w:ascii="Arial" w:hAnsi="Arial" w:cs="Arial"/>
          <w:sz w:val="20"/>
          <w:szCs w:val="20"/>
        </w:rPr>
        <w:t xml:space="preserve">§ 2º A critério da Administração e exclusivamente a seu </w:t>
      </w:r>
      <w:r w:rsidR="003976C8">
        <w:rPr>
          <w:rFonts w:ascii="Arial" w:hAnsi="Arial" w:cs="Arial"/>
          <w:sz w:val="20"/>
          <w:szCs w:val="20"/>
        </w:rPr>
        <w:t>objeto/</w:t>
      </w:r>
      <w:r>
        <w:rPr>
          <w:rFonts w:ascii="Arial" w:hAnsi="Arial" w:cs="Arial"/>
          <w:sz w:val="20"/>
          <w:szCs w:val="20"/>
        </w:rPr>
        <w:t>serviço, o autor dos projetos e a empresa a que se referem os incisos I e II</w:t>
      </w:r>
      <w:r w:rsidR="0054554B">
        <w:rPr>
          <w:rFonts w:ascii="Arial" w:hAnsi="Arial" w:cs="Arial"/>
          <w:sz w:val="20"/>
          <w:szCs w:val="20"/>
        </w:rPr>
        <w:t>,</w:t>
      </w:r>
      <w:r>
        <w:rPr>
          <w:rFonts w:ascii="Arial" w:hAnsi="Arial" w:cs="Arial"/>
          <w:sz w:val="20"/>
          <w:szCs w:val="20"/>
        </w:rPr>
        <w:t xml:space="preserve"> poderão participar no apoio das atividades de planejamento da contratação, de execução da licitação ou de gestão do contrato, desde que sob supervisão exclusiva de agentes públicos do órgão ou entidade.</w:t>
      </w:r>
    </w:p>
    <w:p w14:paraId="4A2CB7B5" w14:textId="77777777" w:rsidR="001F2185" w:rsidRDefault="001F2185" w:rsidP="001F2185">
      <w:pPr>
        <w:pStyle w:val="NormalWeb"/>
        <w:spacing w:before="225" w:after="225"/>
        <w:ind w:firstLine="570"/>
        <w:jc w:val="both"/>
        <w:rPr>
          <w:sz w:val="27"/>
          <w:szCs w:val="27"/>
        </w:rPr>
      </w:pPr>
      <w:bookmarkStart w:id="10" w:name="art14§3"/>
      <w:bookmarkEnd w:id="10"/>
      <w:r>
        <w:rPr>
          <w:rFonts w:ascii="Arial" w:hAnsi="Arial" w:cs="Arial"/>
          <w:sz w:val="20"/>
          <w:szCs w:val="20"/>
        </w:rPr>
        <w:t>§ 3º Equiparam-se aos autores do projeto as empresas integrantes do mesmo grupo econômico.</w:t>
      </w:r>
    </w:p>
    <w:p w14:paraId="309067C8" w14:textId="77777777" w:rsidR="001F2185" w:rsidRDefault="001F2185" w:rsidP="001F2185">
      <w:pPr>
        <w:pStyle w:val="NormalWeb"/>
        <w:spacing w:before="225" w:after="225"/>
        <w:ind w:firstLine="570"/>
        <w:jc w:val="both"/>
        <w:rPr>
          <w:sz w:val="27"/>
          <w:szCs w:val="27"/>
        </w:rPr>
      </w:pPr>
      <w:bookmarkStart w:id="11" w:name="art14§4"/>
      <w:bookmarkEnd w:id="11"/>
      <w:r>
        <w:rPr>
          <w:rFonts w:ascii="Arial" w:hAnsi="Arial" w:cs="Arial"/>
          <w:sz w:val="20"/>
          <w:szCs w:val="20"/>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2EEA3302" w14:textId="77777777" w:rsidR="001F2185" w:rsidRDefault="001F2185" w:rsidP="001F2185">
      <w:pPr>
        <w:pStyle w:val="NormalWeb"/>
        <w:spacing w:before="225" w:after="225"/>
        <w:ind w:firstLine="570"/>
        <w:jc w:val="both"/>
        <w:rPr>
          <w:sz w:val="27"/>
          <w:szCs w:val="27"/>
        </w:rPr>
      </w:pPr>
      <w:bookmarkStart w:id="12" w:name="art14§5"/>
      <w:bookmarkEnd w:id="12"/>
      <w:r>
        <w:rPr>
          <w:rFonts w:ascii="Arial" w:hAnsi="Arial" w:cs="Arial"/>
          <w:sz w:val="20"/>
          <w:szCs w:val="20"/>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1553310A" w14:textId="0478F530" w:rsidR="0027743F" w:rsidRDefault="000F3FD6" w:rsidP="001F2185">
      <w:pPr>
        <w:tabs>
          <w:tab w:val="num" w:pos="576"/>
        </w:tabs>
        <w:ind w:right="606"/>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2F62F4E6" w14:textId="77777777" w:rsidR="004139E2" w:rsidRDefault="004139E2" w:rsidP="007821F3">
      <w:pPr>
        <w:tabs>
          <w:tab w:val="num" w:pos="576"/>
        </w:tabs>
        <w:ind w:left="426" w:right="606" w:hanging="9"/>
        <w:jc w:val="both"/>
        <w:rPr>
          <w:rFonts w:ascii="Arial" w:hAnsi="Arial" w:cs="Arial"/>
          <w:sz w:val="20"/>
          <w:szCs w:val="20"/>
        </w:rPr>
      </w:pPr>
    </w:p>
    <w:p w14:paraId="4E894878" w14:textId="523E07E7" w:rsidR="00A11331" w:rsidRPr="00E75047" w:rsidRDefault="0027743F" w:rsidP="00E75047">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6E415BB1"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r w:rsidR="007821F3" w:rsidRPr="00723CDE">
        <w:rPr>
          <w:rFonts w:ascii="Arial" w:hAnsi="Arial"/>
          <w:sz w:val="18"/>
          <w:szCs w:val="18"/>
          <w:u w:val="single"/>
        </w:rPr>
        <w:t>https://www.bll.org.br</w:t>
      </w:r>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6D0A4527" w:rsidR="0027743F" w:rsidRPr="00CD395C" w:rsidRDefault="0027743F" w:rsidP="001D0102">
      <w:pPr>
        <w:tabs>
          <w:tab w:val="num" w:pos="576"/>
        </w:tabs>
        <w:ind w:left="417"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 xml:space="preserve">poderá ensejar desclassificação no </w:t>
      </w:r>
      <w:r w:rsidR="001D0102">
        <w:rPr>
          <w:rFonts w:ascii="Arial" w:hAnsi="Arial" w:cs="Arial"/>
          <w:sz w:val="20"/>
          <w:szCs w:val="20"/>
        </w:rPr>
        <w:t xml:space="preserve">  </w:t>
      </w:r>
      <w:r w:rsidRPr="00CD395C">
        <w:rPr>
          <w:rFonts w:ascii="Arial" w:hAnsi="Arial" w:cs="Arial"/>
          <w:sz w:val="20"/>
          <w:szCs w:val="20"/>
        </w:rPr>
        <w:t>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166FCB1D"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lastRenderedPageBreak/>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w:t>
      </w:r>
      <w:r w:rsidR="000F3FD6" w:rsidRPr="00CD395C">
        <w:rPr>
          <w:rFonts w:ascii="Arial" w:hAnsi="Arial" w:cs="Arial"/>
          <w:sz w:val="20"/>
          <w:szCs w:val="20"/>
        </w:rPr>
        <w:t xml:space="preserve">garante o usufruto </w:t>
      </w:r>
      <w:r w:rsidRPr="00CD395C">
        <w:rPr>
          <w:rFonts w:ascii="Arial" w:hAnsi="Arial" w:cs="Arial"/>
          <w:sz w:val="20"/>
          <w:szCs w:val="20"/>
        </w:rPr>
        <w:t xml:space="preserve">do tratamento diferenciado,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B8154A2"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w:t>
      </w:r>
    </w:p>
    <w:p w14:paraId="28C5AAE9" w14:textId="77777777" w:rsidR="0027743F" w:rsidRPr="00CD395C" w:rsidRDefault="0027743F" w:rsidP="000F3FD6">
      <w:pPr>
        <w:tabs>
          <w:tab w:val="num" w:pos="576"/>
        </w:tabs>
        <w:autoSpaceDE w:val="0"/>
        <w:ind w:right="606"/>
        <w:jc w:val="both"/>
        <w:rPr>
          <w:rFonts w:ascii="Arial" w:hAnsi="Arial" w:cs="Arial"/>
          <w:sz w:val="20"/>
          <w:szCs w:val="20"/>
        </w:rPr>
      </w:pPr>
    </w:p>
    <w:p w14:paraId="423A71A7"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15AA88A6" w14:textId="30C1F87E" w:rsidR="00A11331" w:rsidRPr="00E75047" w:rsidRDefault="0027743F" w:rsidP="00E75047">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2C0DACBF"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 xml:space="preserve">declaradas inidôneas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A5484F" w:rsidRDefault="0027743F"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a) Declaração, </w:t>
      </w:r>
      <w:r w:rsidR="00050A7F" w:rsidRPr="00A5484F">
        <w:rPr>
          <w:rFonts w:cs="Arial"/>
          <w:b/>
          <w:bCs/>
          <w:sz w:val="20"/>
          <w:szCs w:val="20"/>
        </w:rPr>
        <w:t>que est</w:t>
      </w:r>
      <w:r w:rsidR="000F3FD6" w:rsidRPr="00A5484F">
        <w:rPr>
          <w:rFonts w:cs="Arial"/>
          <w:b/>
          <w:bCs/>
          <w:sz w:val="20"/>
          <w:szCs w:val="20"/>
        </w:rPr>
        <w:t>á</w:t>
      </w:r>
      <w:r w:rsidR="00050A7F" w:rsidRPr="00A5484F">
        <w:rPr>
          <w:rFonts w:cs="Arial"/>
          <w:b/>
          <w:bCs/>
          <w:sz w:val="20"/>
          <w:szCs w:val="20"/>
        </w:rPr>
        <w:t xml:space="preserve"> ciente e concord</w:t>
      </w:r>
      <w:r w:rsidR="000F3FD6" w:rsidRPr="00A5484F">
        <w:rPr>
          <w:rFonts w:cs="Arial"/>
          <w:b/>
          <w:bCs/>
          <w:sz w:val="20"/>
          <w:szCs w:val="20"/>
        </w:rPr>
        <w:t>a</w:t>
      </w:r>
      <w:r w:rsidR="00050A7F" w:rsidRPr="00A5484F">
        <w:rPr>
          <w:rFonts w:cs="Arial"/>
          <w:b/>
          <w:bCs/>
          <w:sz w:val="20"/>
          <w:szCs w:val="20"/>
        </w:rPr>
        <w:t xml:space="preserve"> com as condições contidas no edital e seus anexos, bem como de que cumpr</w:t>
      </w:r>
      <w:r w:rsidR="000F3FD6" w:rsidRPr="00A5484F">
        <w:rPr>
          <w:rFonts w:cs="Arial"/>
          <w:b/>
          <w:bCs/>
          <w:sz w:val="20"/>
          <w:szCs w:val="20"/>
        </w:rPr>
        <w:t>e</w:t>
      </w:r>
      <w:r w:rsidR="00050A7F" w:rsidRPr="00A5484F">
        <w:rPr>
          <w:rFonts w:cs="Arial"/>
          <w:b/>
          <w:bCs/>
          <w:sz w:val="20"/>
          <w:szCs w:val="20"/>
        </w:rPr>
        <w:t xml:space="preserve"> plenamente os requisitos de habilitação definidos no edital.</w:t>
      </w:r>
    </w:p>
    <w:p w14:paraId="110F46CA" w14:textId="77777777" w:rsidR="00050A7F"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b) Declaração</w:t>
      </w:r>
      <w:r w:rsidR="00050A7F" w:rsidRPr="00A5484F">
        <w:rPr>
          <w:rFonts w:cs="Arial"/>
          <w:b/>
          <w:bCs/>
          <w:sz w:val="20"/>
          <w:szCs w:val="20"/>
        </w:rPr>
        <w:t xml:space="preserve"> sob as penas da lei, </w:t>
      </w:r>
      <w:r w:rsidRPr="00A5484F">
        <w:rPr>
          <w:rFonts w:cs="Arial"/>
          <w:b/>
          <w:bCs/>
          <w:sz w:val="20"/>
          <w:szCs w:val="20"/>
        </w:rPr>
        <w:t xml:space="preserve">de </w:t>
      </w:r>
      <w:r w:rsidR="00050A7F" w:rsidRPr="00A5484F">
        <w:rPr>
          <w:rFonts w:cs="Arial"/>
          <w:b/>
          <w:bCs/>
          <w:sz w:val="20"/>
          <w:szCs w:val="20"/>
        </w:rPr>
        <w:t xml:space="preserve">que até a data </w:t>
      </w:r>
      <w:r w:rsidRPr="00A5484F">
        <w:rPr>
          <w:rFonts w:cs="Arial"/>
          <w:b/>
          <w:bCs/>
          <w:sz w:val="20"/>
          <w:szCs w:val="20"/>
        </w:rPr>
        <w:t xml:space="preserve">de realização desta licitação </w:t>
      </w:r>
      <w:r w:rsidR="00050A7F" w:rsidRPr="00A5484F">
        <w:rPr>
          <w:rFonts w:cs="Arial"/>
          <w:b/>
          <w:bCs/>
          <w:sz w:val="20"/>
          <w:szCs w:val="20"/>
        </w:rPr>
        <w:t xml:space="preserve">inexistem fatos impeditivos para a </w:t>
      </w:r>
      <w:r w:rsidRPr="00A5484F">
        <w:rPr>
          <w:rFonts w:cs="Arial"/>
          <w:b/>
          <w:bCs/>
          <w:sz w:val="20"/>
          <w:szCs w:val="20"/>
        </w:rPr>
        <w:t>h</w:t>
      </w:r>
      <w:r w:rsidR="00050A7F" w:rsidRPr="00A5484F">
        <w:rPr>
          <w:rFonts w:cs="Arial"/>
          <w:b/>
          <w:bCs/>
          <w:sz w:val="20"/>
          <w:szCs w:val="20"/>
        </w:rPr>
        <w:t>abilitação no presente processo licitatório, ciente da obrigatoriedade de declarar ocorrências posteriores.</w:t>
      </w:r>
    </w:p>
    <w:p w14:paraId="121B6E81" w14:textId="5DB03C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c) Declaração de </w:t>
      </w:r>
      <w:r w:rsidR="00050A7F" w:rsidRPr="00A5484F">
        <w:rPr>
          <w:rFonts w:cs="Arial"/>
          <w:b/>
          <w:bCs/>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A5484F">
        <w:rPr>
          <w:rFonts w:cs="Arial"/>
          <w:b/>
          <w:bCs/>
          <w:sz w:val="20"/>
          <w:szCs w:val="20"/>
        </w:rPr>
        <w:t>.</w:t>
      </w:r>
    </w:p>
    <w:p w14:paraId="416B0A67"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d) Declaração de </w:t>
      </w:r>
      <w:r w:rsidR="00050A7F" w:rsidRPr="00A5484F">
        <w:rPr>
          <w:rFonts w:cs="Arial"/>
          <w:b/>
          <w:bCs/>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e) </w:t>
      </w:r>
      <w:r w:rsidR="00050A7F" w:rsidRPr="00A5484F">
        <w:rPr>
          <w:rFonts w:cs="Arial"/>
          <w:b/>
          <w:bCs/>
          <w:sz w:val="20"/>
          <w:szCs w:val="20"/>
        </w:rPr>
        <w:t>Declar</w:t>
      </w:r>
      <w:r w:rsidRPr="00A5484F">
        <w:rPr>
          <w:rFonts w:cs="Arial"/>
          <w:b/>
          <w:bCs/>
          <w:sz w:val="20"/>
          <w:szCs w:val="20"/>
        </w:rPr>
        <w:t>ação de que não possui</w:t>
      </w:r>
      <w:r w:rsidR="00050A7F" w:rsidRPr="00A5484F">
        <w:rPr>
          <w:rFonts w:cs="Arial"/>
          <w:b/>
          <w:bCs/>
          <w:sz w:val="20"/>
          <w:szCs w:val="20"/>
        </w:rPr>
        <w:t xml:space="preserve">, em </w:t>
      </w:r>
      <w:r w:rsidRPr="00A5484F">
        <w:rPr>
          <w:rFonts w:cs="Arial"/>
          <w:b/>
          <w:bCs/>
          <w:sz w:val="20"/>
          <w:szCs w:val="20"/>
        </w:rPr>
        <w:t>sua</w:t>
      </w:r>
      <w:r w:rsidR="00050A7F" w:rsidRPr="00A5484F">
        <w:rPr>
          <w:rFonts w:cs="Arial"/>
          <w:b/>
          <w:bCs/>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f) Declaração </w:t>
      </w:r>
      <w:r w:rsidR="00050A7F" w:rsidRPr="00A5484F">
        <w:rPr>
          <w:rFonts w:cs="Arial"/>
          <w:b/>
          <w:bCs/>
          <w:sz w:val="20"/>
          <w:szCs w:val="20"/>
        </w:rPr>
        <w:t>que, conforme disposto no art. 93 da Lei nº 8.213</w:t>
      </w:r>
      <w:r w:rsidRPr="00A5484F">
        <w:rPr>
          <w:rFonts w:cs="Arial"/>
          <w:b/>
          <w:bCs/>
          <w:sz w:val="20"/>
          <w:szCs w:val="20"/>
        </w:rPr>
        <w:t>/</w:t>
      </w:r>
      <w:r w:rsidR="00050A7F" w:rsidRPr="00A5484F">
        <w:rPr>
          <w:rFonts w:cs="Arial"/>
          <w:b/>
          <w:bCs/>
          <w:sz w:val="20"/>
          <w:szCs w:val="20"/>
        </w:rPr>
        <w:t>1991, est</w:t>
      </w:r>
      <w:r w:rsidRPr="00A5484F">
        <w:rPr>
          <w:rFonts w:cs="Arial"/>
          <w:b/>
          <w:bCs/>
          <w:sz w:val="20"/>
          <w:szCs w:val="20"/>
        </w:rPr>
        <w:t>á</w:t>
      </w:r>
      <w:r w:rsidR="00050A7F" w:rsidRPr="00A5484F">
        <w:rPr>
          <w:rFonts w:cs="Arial"/>
          <w:b/>
          <w:bCs/>
          <w:sz w:val="20"/>
          <w:szCs w:val="20"/>
        </w:rPr>
        <w:t xml:space="preserve"> ciente do cumprimento da reserva de cargos prevista em lei para pessoa com deficiência ou para reabilitado da Previdência Social e que, se aplicado ao número de funcionários da empresa, atend</w:t>
      </w:r>
      <w:r w:rsidRPr="00A5484F">
        <w:rPr>
          <w:rFonts w:cs="Arial"/>
          <w:b/>
          <w:bCs/>
          <w:sz w:val="20"/>
          <w:szCs w:val="20"/>
        </w:rPr>
        <w:t>e</w:t>
      </w:r>
      <w:r w:rsidR="00050A7F" w:rsidRPr="00A5484F">
        <w:rPr>
          <w:rFonts w:cs="Arial"/>
          <w:b/>
          <w:bCs/>
          <w:sz w:val="20"/>
          <w:szCs w:val="20"/>
        </w:rPr>
        <w:t xml:space="preserve"> às regras de acessibilidade previstas na legislação.</w:t>
      </w:r>
    </w:p>
    <w:p w14:paraId="7CAB9BF1" w14:textId="77777777" w:rsidR="00050A7F" w:rsidRPr="00A5484F" w:rsidRDefault="000F3FD6" w:rsidP="00050A7F">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lastRenderedPageBreak/>
        <w:t>g) Declaração</w:t>
      </w:r>
      <w:r w:rsidR="00050A7F" w:rsidRPr="00A5484F">
        <w:rPr>
          <w:rFonts w:cs="Arial"/>
          <w:b/>
          <w:bCs/>
          <w:sz w:val="20"/>
          <w:szCs w:val="20"/>
        </w:rPr>
        <w:t xml:space="preserve"> sob as penas da Lei</w:t>
      </w:r>
      <w:r w:rsidRPr="00A5484F">
        <w:rPr>
          <w:rFonts w:cs="Arial"/>
          <w:b/>
          <w:bCs/>
          <w:sz w:val="20"/>
          <w:szCs w:val="20"/>
        </w:rPr>
        <w:t xml:space="preserve"> acerca do cumprimento da</w:t>
      </w:r>
      <w:r w:rsidR="00050A7F" w:rsidRPr="00A5484F">
        <w:rPr>
          <w:rFonts w:cs="Arial"/>
          <w:b/>
          <w:bCs/>
          <w:sz w:val="20"/>
          <w:szCs w:val="20"/>
        </w:rPr>
        <w:t xml:space="preserve"> cota de aprendizagem </w:t>
      </w:r>
      <w:r w:rsidRPr="00A5484F">
        <w:rPr>
          <w:rFonts w:cs="Arial"/>
          <w:b/>
          <w:bCs/>
          <w:sz w:val="20"/>
          <w:szCs w:val="20"/>
        </w:rPr>
        <w:t>instruída</w:t>
      </w:r>
      <w:r w:rsidR="00050A7F" w:rsidRPr="00A5484F">
        <w:rPr>
          <w:rFonts w:cs="Arial"/>
          <w:b/>
          <w:bCs/>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6F17E07F" w14:textId="1C66CFDE" w:rsidR="00A11331" w:rsidRDefault="0027743F" w:rsidP="00E75047">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2061C8C9"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com a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6CF0571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 xml:space="preserve">Os preços e os </w:t>
      </w:r>
      <w:r w:rsidR="003976C8">
        <w:rPr>
          <w:rFonts w:ascii="Arial" w:hAnsi="Arial" w:cs="Arial"/>
          <w:color w:val="auto"/>
          <w:szCs w:val="20"/>
        </w:rPr>
        <w:t>objetos/</w:t>
      </w:r>
      <w:r w:rsidR="00617632">
        <w:rPr>
          <w:rFonts w:ascii="Arial" w:hAnsi="Arial" w:cs="Arial"/>
          <w:color w:val="auto"/>
          <w:szCs w:val="20"/>
        </w:rPr>
        <w:t>serviços</w:t>
      </w:r>
      <w:r w:rsidRPr="00CD395C">
        <w:rPr>
          <w:rFonts w:ascii="Arial" w:hAnsi="Arial" w:cs="Arial"/>
          <w:color w:val="auto"/>
          <w:szCs w:val="20"/>
        </w:rPr>
        <w:t xml:space="preserve">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131E7815"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8C279D" w:rsidRPr="00CD395C">
        <w:rPr>
          <w:rFonts w:ascii="Arial" w:hAnsi="Arial" w:cs="Arial"/>
          <w:b/>
          <w:color w:val="auto"/>
          <w:szCs w:val="20"/>
        </w:rPr>
        <w:t>ITEM</w:t>
      </w:r>
      <w:r w:rsidRPr="00CD395C">
        <w:rPr>
          <w:rFonts w:ascii="Arial" w:hAnsi="Arial" w:cs="Arial"/>
          <w:b/>
          <w:color w:val="auto"/>
          <w:szCs w:val="20"/>
        </w:rPr>
        <w:t xml:space="preserve">.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67EC4F3A"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w:t>
      </w:r>
      <w:r w:rsidR="003976C8">
        <w:rPr>
          <w:rFonts w:ascii="Arial" w:hAnsi="Arial" w:cs="Arial"/>
          <w:sz w:val="20"/>
          <w:szCs w:val="20"/>
        </w:rPr>
        <w:t xml:space="preserve"> objeto licitado</w:t>
      </w:r>
      <w:r w:rsidRPr="00CD395C">
        <w:rPr>
          <w:rFonts w:ascii="Arial" w:hAnsi="Arial" w:cs="Arial"/>
          <w:sz w:val="20"/>
          <w:szCs w:val="20"/>
        </w:rPr>
        <w:t xml:space="preserve">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4BD8720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w:t>
      </w:r>
      <w:r w:rsidR="00617632">
        <w:rPr>
          <w:rFonts w:ascii="Arial" w:hAnsi="Arial" w:cs="Arial"/>
          <w:sz w:val="20"/>
          <w:szCs w:val="20"/>
        </w:rPr>
        <w:t xml:space="preserve">a </w:t>
      </w:r>
      <w:r w:rsidRPr="00CD395C">
        <w:rPr>
          <w:rFonts w:ascii="Arial" w:hAnsi="Arial" w:cs="Arial"/>
          <w:sz w:val="20"/>
          <w:szCs w:val="20"/>
        </w:rPr>
        <w:t>respectiv</w:t>
      </w:r>
      <w:r w:rsidR="00617632">
        <w:rPr>
          <w:rFonts w:ascii="Arial" w:hAnsi="Arial" w:cs="Arial"/>
          <w:sz w:val="20"/>
          <w:szCs w:val="20"/>
        </w:rPr>
        <w:t xml:space="preserve">a ata, </w:t>
      </w:r>
      <w:r w:rsidRPr="00CD395C">
        <w:rPr>
          <w:rFonts w:ascii="Arial" w:hAnsi="Arial" w:cs="Arial"/>
          <w:sz w:val="20"/>
          <w:szCs w:val="20"/>
        </w:rPr>
        <w:t>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2475E8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O Munic</w:t>
      </w:r>
      <w:r w:rsidR="00B25716">
        <w:rPr>
          <w:rFonts w:ascii="Arial" w:hAnsi="Arial" w:cs="Arial"/>
          <w:sz w:val="20"/>
          <w:szCs w:val="20"/>
        </w:rPr>
        <w:t>í</w:t>
      </w:r>
      <w:r w:rsidR="009B3A63" w:rsidRPr="00CD395C">
        <w:rPr>
          <w:rFonts w:ascii="Arial" w:hAnsi="Arial" w:cs="Arial"/>
          <w:sz w:val="20"/>
          <w:szCs w:val="20"/>
        </w:rPr>
        <w:t>pio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lastRenderedPageBreak/>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8C279D" w:rsidRPr="00CD395C">
        <w:rPr>
          <w:rFonts w:ascii="Arial" w:hAnsi="Arial" w:cs="Arial"/>
          <w:b/>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lastRenderedPageBreak/>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75DBDB9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1900BDE" w14:textId="633AD509"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51D87E54"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6916FD">
        <w:rPr>
          <w:rFonts w:ascii="Arial" w:hAnsi="Arial"/>
          <w:b/>
          <w:bCs/>
          <w:sz w:val="20"/>
          <w:szCs w:val="20"/>
        </w:rPr>
        <w:t>6</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56E1913C"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w:t>
      </w:r>
      <w:r w:rsidR="006916FD">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57EBEDDC"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w:t>
      </w:r>
      <w:r w:rsidR="006916FD">
        <w:rPr>
          <w:rFonts w:ascii="Arial" w:hAnsi="Arial"/>
          <w:b/>
          <w:bCs/>
          <w:sz w:val="20"/>
          <w:szCs w:val="20"/>
        </w:rPr>
        <w:t>8.</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4A3F36E4"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6916FD">
        <w:rPr>
          <w:rFonts w:ascii="Arial" w:hAnsi="Arial" w:cs="Arial"/>
          <w:b/>
          <w:bCs/>
          <w:sz w:val="20"/>
          <w:szCs w:val="20"/>
        </w:rPr>
        <w:t>19</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e, se necessário, dos documentos complementares, adequada ao último lance ofertado.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3DB5FFEA" w:rsidR="0027743F" w:rsidRDefault="006916FD" w:rsidP="006916FD">
      <w:pPr>
        <w:pStyle w:val="Sub3"/>
        <w:tabs>
          <w:tab w:val="num" w:pos="576"/>
        </w:tabs>
        <w:autoSpaceDE w:val="0"/>
        <w:spacing w:before="0" w:after="0"/>
        <w:ind w:left="0" w:right="606"/>
        <w:jc w:val="both"/>
        <w:rPr>
          <w:rFonts w:ascii="Arial" w:hAnsi="Arial"/>
          <w:sz w:val="20"/>
          <w:szCs w:val="20"/>
        </w:rPr>
      </w:pPr>
      <w:r>
        <w:rPr>
          <w:rFonts w:ascii="Arial" w:hAnsi="Arial"/>
          <w:b/>
          <w:bCs/>
          <w:sz w:val="20"/>
          <w:szCs w:val="20"/>
        </w:rPr>
        <w:t xml:space="preserve">       </w:t>
      </w:r>
      <w:r w:rsidR="0027743F" w:rsidRPr="00CD395C">
        <w:rPr>
          <w:rFonts w:ascii="Arial" w:hAnsi="Arial"/>
          <w:b/>
          <w:bCs/>
          <w:sz w:val="20"/>
          <w:szCs w:val="20"/>
        </w:rPr>
        <w:t>8.2</w:t>
      </w:r>
      <w:r w:rsidR="000F3FD6" w:rsidRPr="00CD395C">
        <w:rPr>
          <w:rFonts w:ascii="Arial" w:hAnsi="Arial"/>
          <w:b/>
          <w:bCs/>
          <w:sz w:val="20"/>
          <w:szCs w:val="20"/>
        </w:rPr>
        <w:t>0</w:t>
      </w:r>
      <w:r w:rsidR="0027743F" w:rsidRPr="00CD395C">
        <w:rPr>
          <w:rFonts w:ascii="Arial" w:hAnsi="Arial"/>
          <w:b/>
          <w:bCs/>
          <w:sz w:val="20"/>
          <w:szCs w:val="20"/>
        </w:rPr>
        <w:t>.</w:t>
      </w:r>
      <w:r w:rsidR="008C279D" w:rsidRPr="00CD395C">
        <w:rPr>
          <w:rFonts w:ascii="Arial" w:hAnsi="Arial"/>
          <w:b/>
          <w:bCs/>
          <w:sz w:val="20"/>
          <w:szCs w:val="20"/>
        </w:rPr>
        <w:t xml:space="preserve"> </w:t>
      </w:r>
      <w:r w:rsidR="0027743F" w:rsidRPr="00CD395C">
        <w:rPr>
          <w:rFonts w:ascii="Arial" w:hAnsi="Arial"/>
          <w:sz w:val="20"/>
          <w:szCs w:val="20"/>
        </w:rPr>
        <w:t xml:space="preserve">O prazo de envio </w:t>
      </w:r>
      <w:r>
        <w:rPr>
          <w:rFonts w:ascii="Arial" w:hAnsi="Arial"/>
          <w:sz w:val="20"/>
          <w:szCs w:val="20"/>
        </w:rPr>
        <w:t xml:space="preserve">de duas horas, </w:t>
      </w:r>
      <w:r w:rsidR="0027743F" w:rsidRPr="00CD395C">
        <w:rPr>
          <w:rFonts w:ascii="Arial" w:hAnsi="Arial"/>
          <w:sz w:val="20"/>
          <w:szCs w:val="20"/>
        </w:rPr>
        <w:t>poderá ser alterado por solicitação do licitante convocado ou por decisão do Pregoeiro, ambas as opções devidamente justificadas.</w:t>
      </w:r>
    </w:p>
    <w:p w14:paraId="0A278D8D" w14:textId="77777777" w:rsidR="005C1239" w:rsidRPr="00CD395C" w:rsidRDefault="005C1239" w:rsidP="006916FD">
      <w:pPr>
        <w:pStyle w:val="Sub3"/>
        <w:tabs>
          <w:tab w:val="num" w:pos="576"/>
        </w:tabs>
        <w:autoSpaceDE w:val="0"/>
        <w:spacing w:before="0" w:after="0"/>
        <w:ind w:left="0" w:right="606"/>
        <w:jc w:val="both"/>
        <w:rPr>
          <w:rFonts w:ascii="Arial" w:hAnsi="Arial"/>
          <w:sz w:val="20"/>
          <w:szCs w:val="20"/>
        </w:rPr>
      </w:pPr>
    </w:p>
    <w:p w14:paraId="292475F7" w14:textId="0AF2517B" w:rsidR="0027743F" w:rsidRPr="00CD395C" w:rsidRDefault="006916FD" w:rsidP="006916FD">
      <w:pPr>
        <w:pStyle w:val="Sub3"/>
        <w:autoSpaceDE w:val="0"/>
        <w:spacing w:before="0" w:after="0"/>
        <w:ind w:left="0" w:right="606"/>
        <w:jc w:val="both"/>
        <w:rPr>
          <w:rFonts w:ascii="Arial" w:hAnsi="Arial"/>
          <w:b/>
          <w:bCs/>
          <w:sz w:val="20"/>
          <w:szCs w:val="20"/>
        </w:rPr>
      </w:pPr>
      <w:r>
        <w:rPr>
          <w:rFonts w:ascii="Arial" w:hAnsi="Arial"/>
          <w:b/>
          <w:bCs/>
          <w:sz w:val="20"/>
          <w:szCs w:val="20"/>
        </w:rPr>
        <w:t xml:space="preserve">       </w:t>
      </w:r>
      <w:r w:rsidR="0027743F" w:rsidRPr="00CD395C">
        <w:rPr>
          <w:rFonts w:ascii="Arial" w:hAnsi="Arial"/>
          <w:b/>
          <w:bCs/>
          <w:sz w:val="20"/>
          <w:szCs w:val="20"/>
        </w:rPr>
        <w:t>8.2</w:t>
      </w:r>
      <w:r>
        <w:rPr>
          <w:rFonts w:ascii="Arial" w:hAnsi="Arial"/>
          <w:b/>
          <w:bCs/>
          <w:sz w:val="20"/>
          <w:szCs w:val="20"/>
        </w:rPr>
        <w:t>1</w:t>
      </w:r>
      <w:r w:rsidR="0027743F" w:rsidRPr="00CD395C">
        <w:rPr>
          <w:rFonts w:ascii="Arial" w:hAnsi="Arial"/>
          <w:b/>
          <w:bCs/>
          <w:sz w:val="20"/>
          <w:szCs w:val="20"/>
        </w:rPr>
        <w:t xml:space="preserve">. </w:t>
      </w:r>
      <w:r w:rsidR="0027743F" w:rsidRPr="00CD395C">
        <w:rPr>
          <w:rFonts w:ascii="Arial" w:hAnsi="Arial"/>
          <w:sz w:val="20"/>
          <w:szCs w:val="20"/>
        </w:rPr>
        <w:t>Caso não seja encaminhada a proposta ajustada, o licitante será desclassificado e poderá sofrer as sanções previstas no</w:t>
      </w:r>
      <w:r w:rsidR="0027743F" w:rsidRPr="00CD395C">
        <w:rPr>
          <w:rFonts w:ascii="Arial" w:hAnsi="Arial"/>
          <w:sz w:val="20"/>
          <w:szCs w:val="20"/>
          <w:highlight w:val="white"/>
        </w:rPr>
        <w:t xml:space="preserve"> item X </w:t>
      </w:r>
      <w:r w:rsidR="0027743F"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0283BB0E" w14:textId="4598596F" w:rsidR="0027743F" w:rsidRPr="00CD395C" w:rsidRDefault="0027743F" w:rsidP="006916F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6916FD">
        <w:rPr>
          <w:rFonts w:ascii="Arial" w:hAnsi="Arial"/>
          <w:b/>
          <w:bCs/>
          <w:sz w:val="20"/>
          <w:szCs w:val="20"/>
        </w:rPr>
        <w:t>2</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15AF454F"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2D628D84" w14:textId="00ABD7C3" w:rsidR="00A11331" w:rsidRPr="006916FD" w:rsidRDefault="0027743F" w:rsidP="006916F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2A0F86DE"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6916FD">
        <w:rPr>
          <w:rFonts w:ascii="Arial" w:hAnsi="Arial" w:cs="Arial"/>
          <w:sz w:val="20"/>
          <w:szCs w:val="20"/>
          <w:highlight w:val="white"/>
        </w:rPr>
        <w:t>trinta minutos</w:t>
      </w:r>
      <w:r w:rsidR="006916FD">
        <w:rPr>
          <w:rFonts w:ascii="Arial" w:hAnsi="Arial" w:cs="Arial"/>
          <w:sz w:val="20"/>
          <w:szCs w:val="20"/>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w:t>
      </w:r>
      <w:r w:rsidRPr="00CD395C">
        <w:rPr>
          <w:rFonts w:ascii="Arial" w:hAnsi="Arial" w:cs="Arial"/>
          <w:sz w:val="20"/>
          <w:szCs w:val="20"/>
        </w:rPr>
        <w:lastRenderedPageBreak/>
        <w:t xml:space="preserve">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03A4AE8C" w14:textId="5FC8D499" w:rsidR="007B16C1" w:rsidRPr="006E1990" w:rsidRDefault="0027743F" w:rsidP="007B16C1">
      <w:pPr>
        <w:pStyle w:val="Nivel2"/>
        <w:autoSpaceDE/>
        <w:autoSpaceDN/>
        <w:adjustRightInd/>
      </w:pPr>
      <w:r w:rsidRPr="00CD395C">
        <w:rPr>
          <w:b/>
          <w:bCs/>
        </w:rPr>
        <w:t>10.1.</w:t>
      </w:r>
      <w:r w:rsidRPr="00CD395C">
        <w:t xml:space="preserve"> </w:t>
      </w:r>
      <w:r w:rsidR="007B16C1" w:rsidRPr="006E1990">
        <w:t xml:space="preserve">Comete </w:t>
      </w:r>
      <w:r w:rsidR="007B16C1" w:rsidRPr="00447F3E">
        <w:t>infração</w:t>
      </w:r>
      <w:r w:rsidR="007B16C1" w:rsidRPr="006E1990">
        <w:t xml:space="preserve"> administrativa, nos termos da lei, o licitante que, com dolo ou culpa: </w:t>
      </w:r>
    </w:p>
    <w:p w14:paraId="326B1ED0" w14:textId="55E81B16" w:rsidR="007B16C1" w:rsidRPr="00447F3E" w:rsidRDefault="007B16C1" w:rsidP="00267063">
      <w:pPr>
        <w:pStyle w:val="Nivel3"/>
        <w:numPr>
          <w:ilvl w:val="2"/>
          <w:numId w:val="69"/>
        </w:numPr>
        <w:spacing w:after="120"/>
      </w:pPr>
      <w:bookmarkStart w:id="13" w:name="_Ref114668085"/>
      <w:bookmarkStart w:id="14" w:name="_Hlk114652595"/>
      <w:r w:rsidRPr="00447F3E">
        <w:t>deixar de entregar a documentação exigida para o certame ou não entregar qualquer documento que tenha sido solicitado pelo/a pregoeiro/a durante o certame;</w:t>
      </w:r>
      <w:bookmarkEnd w:id="13"/>
    </w:p>
    <w:p w14:paraId="5289D9A5" w14:textId="4417C073" w:rsidR="007B16C1" w:rsidRPr="00447F3E" w:rsidRDefault="007B16C1" w:rsidP="00267063">
      <w:pPr>
        <w:pStyle w:val="Nivel3"/>
        <w:numPr>
          <w:ilvl w:val="2"/>
          <w:numId w:val="69"/>
        </w:numPr>
        <w:spacing w:after="120"/>
      </w:pPr>
      <w:bookmarkStart w:id="15" w:name="_Ref114668108"/>
      <w:r w:rsidRPr="00447F3E">
        <w:t>Salvo em decorrência de fato superveniente devidamente justificado, não mantiver a proposta em especial quando:</w:t>
      </w:r>
      <w:bookmarkEnd w:id="15"/>
    </w:p>
    <w:p w14:paraId="0D6F5EBE" w14:textId="77777777" w:rsidR="007B16C1" w:rsidRPr="00447F3E" w:rsidRDefault="007B16C1" w:rsidP="00267063">
      <w:pPr>
        <w:pStyle w:val="Nivel4"/>
        <w:numPr>
          <w:ilvl w:val="3"/>
          <w:numId w:val="69"/>
        </w:numPr>
        <w:spacing w:after="120"/>
        <w:ind w:left="567" w:firstLine="0"/>
      </w:pPr>
      <w:r w:rsidRPr="00447F3E">
        <w:t xml:space="preserve">não enviar a proposta adequada ao último lance ofertado ou após a negociação; </w:t>
      </w:r>
    </w:p>
    <w:p w14:paraId="049263A9" w14:textId="77777777" w:rsidR="007B16C1" w:rsidRPr="00447F3E" w:rsidRDefault="007B16C1" w:rsidP="00267063">
      <w:pPr>
        <w:pStyle w:val="Nivel4"/>
        <w:numPr>
          <w:ilvl w:val="3"/>
          <w:numId w:val="69"/>
        </w:numPr>
        <w:spacing w:after="120"/>
        <w:ind w:left="567" w:firstLine="0"/>
      </w:pPr>
      <w:r w:rsidRPr="00447F3E">
        <w:t xml:space="preserve">recusar-se a enviar o detalhamento da proposta quando exigível; </w:t>
      </w:r>
    </w:p>
    <w:p w14:paraId="7F060C8D" w14:textId="77777777" w:rsidR="007B16C1" w:rsidRPr="00447F3E" w:rsidRDefault="007B16C1" w:rsidP="00267063">
      <w:pPr>
        <w:pStyle w:val="Nivel4"/>
        <w:numPr>
          <w:ilvl w:val="3"/>
          <w:numId w:val="69"/>
        </w:numPr>
        <w:spacing w:after="120"/>
        <w:ind w:left="567" w:firstLine="0"/>
      </w:pPr>
      <w:r w:rsidRPr="00447F3E">
        <w:t xml:space="preserve">pedir para ser desclassificado quando encerrada a etapa competitiva; ou </w:t>
      </w:r>
    </w:p>
    <w:p w14:paraId="261C8C56" w14:textId="77777777" w:rsidR="007B16C1" w:rsidRPr="00447F3E" w:rsidRDefault="007B16C1" w:rsidP="00267063">
      <w:pPr>
        <w:pStyle w:val="Nivel4"/>
        <w:numPr>
          <w:ilvl w:val="3"/>
          <w:numId w:val="69"/>
        </w:numPr>
        <w:spacing w:after="120"/>
        <w:ind w:left="567" w:firstLine="0"/>
      </w:pPr>
      <w:r w:rsidRPr="00447F3E">
        <w:t>deixar de apresentar amostra;</w:t>
      </w:r>
    </w:p>
    <w:p w14:paraId="304096AF" w14:textId="77777777" w:rsidR="007B16C1" w:rsidRPr="00447F3E" w:rsidRDefault="007B16C1" w:rsidP="00267063">
      <w:pPr>
        <w:pStyle w:val="Nivel4"/>
        <w:numPr>
          <w:ilvl w:val="3"/>
          <w:numId w:val="69"/>
        </w:numPr>
        <w:spacing w:after="120"/>
        <w:ind w:left="567" w:firstLine="0"/>
      </w:pPr>
      <w:r w:rsidRPr="00447F3E">
        <w:t xml:space="preserve">apresentar proposta ou amostra em desacordo com as especificações do edital; </w:t>
      </w:r>
    </w:p>
    <w:p w14:paraId="38E19071" w14:textId="77777777" w:rsidR="007B16C1" w:rsidRPr="006E1990" w:rsidRDefault="007B16C1" w:rsidP="00267063">
      <w:pPr>
        <w:pStyle w:val="Nivel3"/>
        <w:numPr>
          <w:ilvl w:val="2"/>
          <w:numId w:val="69"/>
        </w:numPr>
        <w:spacing w:after="120"/>
        <w:ind w:left="284" w:firstLine="0"/>
      </w:pPr>
      <w:bookmarkStart w:id="16" w:name="_Ref114668139"/>
      <w:r w:rsidRPr="006E1990">
        <w:t>não celebrar o contrato ou não entregar a documentação exigida para a contratação, quando convocado dentro do prazo de validade de sua proposta;</w:t>
      </w:r>
      <w:bookmarkEnd w:id="16"/>
    </w:p>
    <w:p w14:paraId="406F02DC" w14:textId="77777777" w:rsidR="007B16C1" w:rsidRPr="006E1990" w:rsidRDefault="007B16C1" w:rsidP="00267063">
      <w:pPr>
        <w:pStyle w:val="Nivel4"/>
        <w:numPr>
          <w:ilvl w:val="3"/>
          <w:numId w:val="69"/>
        </w:numPr>
        <w:spacing w:after="120"/>
        <w:ind w:left="567" w:firstLine="0"/>
      </w:pPr>
      <w:r w:rsidRPr="006E1990">
        <w:t>recusar-se, sem justificativa, a assinar o contrato ou a ata de registro de preço, ou a aceitar ou retirar o instrumento equivalente no prazo estabelecido pela Administração;</w:t>
      </w:r>
    </w:p>
    <w:p w14:paraId="7DCD9A85" w14:textId="77777777" w:rsidR="007B16C1" w:rsidRPr="00447F3E" w:rsidRDefault="007B16C1" w:rsidP="00267063">
      <w:pPr>
        <w:pStyle w:val="Nivel3"/>
        <w:numPr>
          <w:ilvl w:val="2"/>
          <w:numId w:val="69"/>
        </w:numPr>
        <w:spacing w:after="120"/>
        <w:ind w:left="284" w:firstLine="0"/>
      </w:pPr>
      <w:bookmarkStart w:id="17" w:name="_Ref114668249"/>
      <w:r w:rsidRPr="00447F3E">
        <w:t>apresentar declaração ou documentação falsa exigida para o certame ou prestar declaração falsa durante a licitação</w:t>
      </w:r>
      <w:bookmarkEnd w:id="17"/>
    </w:p>
    <w:p w14:paraId="53ADD009" w14:textId="77777777" w:rsidR="007B16C1" w:rsidRPr="00447F3E" w:rsidRDefault="007B16C1" w:rsidP="00267063">
      <w:pPr>
        <w:pStyle w:val="Nivel3"/>
        <w:numPr>
          <w:ilvl w:val="2"/>
          <w:numId w:val="69"/>
        </w:numPr>
        <w:spacing w:after="120"/>
        <w:ind w:left="284" w:firstLine="0"/>
      </w:pPr>
      <w:bookmarkStart w:id="18" w:name="_Ref114668245"/>
      <w:r w:rsidRPr="00447F3E">
        <w:t>fraudar a licitação</w:t>
      </w:r>
      <w:bookmarkEnd w:id="18"/>
    </w:p>
    <w:p w14:paraId="4E12BC84" w14:textId="77777777" w:rsidR="007B16C1" w:rsidRPr="00447F3E" w:rsidRDefault="007B16C1" w:rsidP="00267063">
      <w:pPr>
        <w:pStyle w:val="Nivel3"/>
        <w:numPr>
          <w:ilvl w:val="2"/>
          <w:numId w:val="69"/>
        </w:numPr>
        <w:spacing w:after="120"/>
        <w:ind w:left="284" w:firstLine="0"/>
      </w:pPr>
      <w:bookmarkStart w:id="19" w:name="_Ref114668247"/>
      <w:r w:rsidRPr="00447F3E">
        <w:t>comportar-se de modo inidôneo ou cometer fraude de qualquer natureza, em especial quando:</w:t>
      </w:r>
      <w:bookmarkEnd w:id="19"/>
    </w:p>
    <w:p w14:paraId="3FD6E63A" w14:textId="77777777" w:rsidR="007B16C1" w:rsidRPr="00447F3E" w:rsidRDefault="007B16C1" w:rsidP="00267063">
      <w:pPr>
        <w:pStyle w:val="Nivel4"/>
        <w:numPr>
          <w:ilvl w:val="3"/>
          <w:numId w:val="69"/>
        </w:numPr>
        <w:spacing w:after="120"/>
        <w:ind w:left="567" w:firstLine="0"/>
      </w:pPr>
      <w:r w:rsidRPr="00447F3E">
        <w:t xml:space="preserve">agir em conluio ou em desconformidade com a lei; </w:t>
      </w:r>
    </w:p>
    <w:p w14:paraId="324B037B" w14:textId="77777777" w:rsidR="007B16C1" w:rsidRPr="00447F3E" w:rsidRDefault="007B16C1" w:rsidP="00267063">
      <w:pPr>
        <w:pStyle w:val="Nivel4"/>
        <w:numPr>
          <w:ilvl w:val="3"/>
          <w:numId w:val="69"/>
        </w:numPr>
        <w:spacing w:after="120"/>
        <w:ind w:left="567" w:firstLine="0"/>
      </w:pPr>
      <w:r w:rsidRPr="00447F3E">
        <w:t xml:space="preserve">induzir deliberadamente a erro no julgamento; </w:t>
      </w:r>
    </w:p>
    <w:p w14:paraId="02D1594F" w14:textId="77777777" w:rsidR="007B16C1" w:rsidRPr="00447F3E" w:rsidRDefault="007B16C1" w:rsidP="00267063">
      <w:pPr>
        <w:pStyle w:val="Nivel4"/>
        <w:numPr>
          <w:ilvl w:val="3"/>
          <w:numId w:val="69"/>
        </w:numPr>
        <w:spacing w:after="120"/>
        <w:ind w:left="567" w:firstLine="0"/>
      </w:pPr>
      <w:r w:rsidRPr="00447F3E">
        <w:t xml:space="preserve">apresentar amostra falsificada ou deteriorada; </w:t>
      </w:r>
    </w:p>
    <w:p w14:paraId="345BD416" w14:textId="77777777" w:rsidR="007B16C1" w:rsidRPr="00447F3E" w:rsidRDefault="007B16C1" w:rsidP="00267063">
      <w:pPr>
        <w:pStyle w:val="Nivel3"/>
        <w:numPr>
          <w:ilvl w:val="2"/>
          <w:numId w:val="69"/>
        </w:numPr>
        <w:spacing w:after="120"/>
        <w:ind w:left="284" w:firstLine="0"/>
      </w:pPr>
      <w:bookmarkStart w:id="20" w:name="_Ref114668251"/>
      <w:r w:rsidRPr="00447F3E">
        <w:t>praticar atos ilícitos com vistas a frustrar os objetivos da licitação</w:t>
      </w:r>
      <w:bookmarkEnd w:id="20"/>
    </w:p>
    <w:p w14:paraId="41E4262A" w14:textId="77777777" w:rsidR="007B16C1" w:rsidRPr="00447F3E" w:rsidRDefault="007B16C1" w:rsidP="00267063">
      <w:pPr>
        <w:pStyle w:val="Nivel3"/>
        <w:numPr>
          <w:ilvl w:val="2"/>
          <w:numId w:val="69"/>
        </w:numPr>
        <w:spacing w:after="120"/>
        <w:ind w:left="284" w:firstLine="0"/>
      </w:pPr>
      <w:bookmarkStart w:id="21" w:name="_Ref114668252"/>
      <w:r w:rsidRPr="00447F3E">
        <w:t xml:space="preserve">praticar ato lesivo previsto no </w:t>
      </w:r>
      <w:hyperlink r:id="rId13" w:anchor="art5" w:history="1">
        <w:r w:rsidRPr="00447F3E">
          <w:rPr>
            <w:rStyle w:val="Hyperlink"/>
          </w:rPr>
          <w:t>art. 5º da Lei n.º 12.846, de 2013</w:t>
        </w:r>
      </w:hyperlink>
      <w:r w:rsidRPr="00447F3E">
        <w:t>.</w:t>
      </w:r>
      <w:bookmarkEnd w:id="21"/>
    </w:p>
    <w:bookmarkEnd w:id="14"/>
    <w:p w14:paraId="6898DF63" w14:textId="77777777" w:rsidR="007B16C1" w:rsidRPr="006E1990" w:rsidRDefault="007B16C1" w:rsidP="00267063">
      <w:pPr>
        <w:pStyle w:val="Nivel2"/>
        <w:numPr>
          <w:ilvl w:val="1"/>
          <w:numId w:val="69"/>
        </w:numPr>
        <w:autoSpaceDE/>
        <w:autoSpaceDN/>
        <w:adjustRightInd/>
        <w:ind w:left="0" w:firstLine="0"/>
      </w:pPr>
      <w:r w:rsidRPr="006E1990">
        <w:lastRenderedPageBreak/>
        <w:t xml:space="preserve">Com fulcro na </w:t>
      </w:r>
      <w:hyperlink r:id="rId14"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4BBED9C4" w14:textId="77777777" w:rsidR="007B16C1" w:rsidRPr="00447F3E" w:rsidRDefault="007B16C1" w:rsidP="00267063">
      <w:pPr>
        <w:pStyle w:val="Nivel3"/>
        <w:numPr>
          <w:ilvl w:val="2"/>
          <w:numId w:val="69"/>
        </w:numPr>
        <w:spacing w:after="120"/>
        <w:ind w:left="284" w:firstLine="0"/>
      </w:pPr>
      <w:r w:rsidRPr="00447F3E">
        <w:t xml:space="preserve">advertência; </w:t>
      </w:r>
    </w:p>
    <w:p w14:paraId="73B51741" w14:textId="77777777" w:rsidR="007B16C1" w:rsidRPr="00447F3E" w:rsidRDefault="007B16C1" w:rsidP="00267063">
      <w:pPr>
        <w:pStyle w:val="Nivel3"/>
        <w:numPr>
          <w:ilvl w:val="2"/>
          <w:numId w:val="69"/>
        </w:numPr>
        <w:spacing w:after="120"/>
        <w:ind w:left="284" w:firstLine="0"/>
      </w:pPr>
      <w:r w:rsidRPr="00447F3E">
        <w:t>multa;</w:t>
      </w:r>
    </w:p>
    <w:p w14:paraId="054A1DC4" w14:textId="77777777" w:rsidR="007B16C1" w:rsidRPr="00447F3E" w:rsidRDefault="007B16C1" w:rsidP="00267063">
      <w:pPr>
        <w:pStyle w:val="Nivel3"/>
        <w:numPr>
          <w:ilvl w:val="2"/>
          <w:numId w:val="69"/>
        </w:numPr>
        <w:spacing w:after="120"/>
        <w:ind w:left="284" w:firstLine="0"/>
      </w:pPr>
      <w:r w:rsidRPr="00447F3E">
        <w:t>impedimento de licitar e contratar e</w:t>
      </w:r>
    </w:p>
    <w:p w14:paraId="07649324" w14:textId="77777777" w:rsidR="007B16C1" w:rsidRPr="00447F3E" w:rsidRDefault="007B16C1" w:rsidP="00267063">
      <w:pPr>
        <w:pStyle w:val="Nivel3"/>
        <w:numPr>
          <w:ilvl w:val="2"/>
          <w:numId w:val="69"/>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386D82A0" w14:textId="77777777" w:rsidR="007B16C1" w:rsidRPr="006E1990" w:rsidRDefault="007B16C1" w:rsidP="00267063">
      <w:pPr>
        <w:pStyle w:val="Nivel2"/>
        <w:numPr>
          <w:ilvl w:val="1"/>
          <w:numId w:val="69"/>
        </w:numPr>
        <w:autoSpaceDE/>
        <w:autoSpaceDN/>
        <w:adjustRightInd/>
        <w:ind w:left="0" w:firstLine="0"/>
      </w:pPr>
      <w:r w:rsidRPr="006E1990">
        <w:t>Na aplicação das sanções serão considerados:</w:t>
      </w:r>
    </w:p>
    <w:p w14:paraId="5C3916F4" w14:textId="77777777" w:rsidR="007B16C1" w:rsidRPr="00447F3E" w:rsidRDefault="007B16C1" w:rsidP="00267063">
      <w:pPr>
        <w:pStyle w:val="Nivel3"/>
        <w:numPr>
          <w:ilvl w:val="2"/>
          <w:numId w:val="69"/>
        </w:numPr>
        <w:spacing w:after="120"/>
        <w:ind w:left="284" w:firstLine="0"/>
      </w:pPr>
      <w:r w:rsidRPr="00447F3E">
        <w:t>a natureza e a gravidade da infração cometida.</w:t>
      </w:r>
    </w:p>
    <w:p w14:paraId="15327EE3" w14:textId="77777777" w:rsidR="007B16C1" w:rsidRPr="00447F3E" w:rsidRDefault="007B16C1" w:rsidP="00267063">
      <w:pPr>
        <w:pStyle w:val="Nivel3"/>
        <w:numPr>
          <w:ilvl w:val="2"/>
          <w:numId w:val="69"/>
        </w:numPr>
        <w:spacing w:after="120"/>
        <w:ind w:left="284" w:firstLine="0"/>
      </w:pPr>
      <w:r w:rsidRPr="00447F3E">
        <w:t>as peculiaridades do caso concreto</w:t>
      </w:r>
    </w:p>
    <w:p w14:paraId="4D3A81B0" w14:textId="77777777" w:rsidR="007B16C1" w:rsidRPr="00447F3E" w:rsidRDefault="007B16C1" w:rsidP="00267063">
      <w:pPr>
        <w:pStyle w:val="Nivel3"/>
        <w:numPr>
          <w:ilvl w:val="2"/>
          <w:numId w:val="69"/>
        </w:numPr>
        <w:spacing w:after="120"/>
        <w:ind w:left="284" w:firstLine="0"/>
      </w:pPr>
      <w:r w:rsidRPr="00447F3E">
        <w:t>as circunstâncias agravantes ou atenuantes</w:t>
      </w:r>
    </w:p>
    <w:p w14:paraId="588E11C1" w14:textId="77777777" w:rsidR="007B16C1" w:rsidRPr="00447F3E" w:rsidRDefault="007B16C1" w:rsidP="00267063">
      <w:pPr>
        <w:pStyle w:val="Nivel3"/>
        <w:numPr>
          <w:ilvl w:val="2"/>
          <w:numId w:val="69"/>
        </w:numPr>
        <w:spacing w:after="120"/>
        <w:ind w:left="284" w:firstLine="0"/>
      </w:pPr>
      <w:r w:rsidRPr="00447F3E">
        <w:t>os danos que dela provierem para a Administração Pública</w:t>
      </w:r>
    </w:p>
    <w:p w14:paraId="5D4C0AA1" w14:textId="77777777" w:rsidR="007B16C1" w:rsidRPr="00447F3E" w:rsidRDefault="007B16C1" w:rsidP="00267063">
      <w:pPr>
        <w:pStyle w:val="Nivel3"/>
        <w:numPr>
          <w:ilvl w:val="2"/>
          <w:numId w:val="69"/>
        </w:numPr>
        <w:spacing w:after="120"/>
        <w:ind w:left="284" w:firstLine="0"/>
      </w:pPr>
      <w:r w:rsidRPr="00447F3E">
        <w:t>a implantação ou o aperfeiçoamento de programa de integridade, conforme normas e orientações dos órgãos de controle.</w:t>
      </w:r>
    </w:p>
    <w:p w14:paraId="4940A372" w14:textId="25404304" w:rsidR="007B16C1" w:rsidRPr="006E1990" w:rsidRDefault="007B16C1" w:rsidP="00267063">
      <w:pPr>
        <w:pStyle w:val="Nivel2"/>
        <w:numPr>
          <w:ilvl w:val="1"/>
          <w:numId w:val="69"/>
        </w:numPr>
        <w:autoSpaceDE/>
        <w:autoSpaceDN/>
        <w:adjustRightInd/>
        <w:ind w:left="0" w:firstLine="0"/>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003A74A9">
        <w:t>30 (trinta) dias</w:t>
      </w:r>
      <w:r w:rsidRPr="006E1990">
        <w:rPr>
          <w:color w:val="FF0000"/>
        </w:rPr>
        <w:t xml:space="preserve"> </w:t>
      </w:r>
      <w:r w:rsidRPr="006E1990">
        <w:t xml:space="preserve">úteis, a contar da comunicação oficial. </w:t>
      </w:r>
    </w:p>
    <w:p w14:paraId="4FCB27E7" w14:textId="2BB1DE34" w:rsidR="007B16C1" w:rsidRPr="006E1990" w:rsidRDefault="007B16C1" w:rsidP="00267063">
      <w:pPr>
        <w:pStyle w:val="Nivel3"/>
        <w:numPr>
          <w:ilvl w:val="2"/>
          <w:numId w:val="69"/>
        </w:numPr>
        <w:spacing w:after="120"/>
        <w:ind w:left="284" w:firstLine="0"/>
      </w:pPr>
      <w:bookmarkStart w:id="22"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FD433F">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FD433F">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FD433F">
        <w:t>10.1.3</w:t>
      </w:r>
      <w:r w:rsidRPr="006E1990">
        <w:fldChar w:fldCharType="end"/>
      </w:r>
      <w:r w:rsidRPr="006E1990">
        <w:t xml:space="preserve">, a multa será de </w:t>
      </w:r>
      <w:r w:rsidR="003A74A9">
        <w:t>10%</w:t>
      </w:r>
      <w:r w:rsidRPr="006E1990">
        <w:rPr>
          <w:color w:val="0000FF"/>
        </w:rPr>
        <w:t xml:space="preserve"> </w:t>
      </w:r>
      <w:r w:rsidRPr="006E1990">
        <w:t>do valor do contrato licitado.</w:t>
      </w:r>
    </w:p>
    <w:bookmarkEnd w:id="22"/>
    <w:p w14:paraId="3FC69A71" w14:textId="186935B8" w:rsidR="007B16C1" w:rsidRPr="006E1990" w:rsidRDefault="007B16C1" w:rsidP="00267063">
      <w:pPr>
        <w:pStyle w:val="Nivel3"/>
        <w:numPr>
          <w:ilvl w:val="2"/>
          <w:numId w:val="69"/>
        </w:numPr>
        <w:spacing w:after="120"/>
        <w:ind w:left="284" w:firstLine="0"/>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FD433F">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FD433F">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FD433F">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FD433F">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FD433F">
        <w:t>10.1.8</w:t>
      </w:r>
      <w:r w:rsidRPr="006E1990">
        <w:fldChar w:fldCharType="end"/>
      </w:r>
      <w:r w:rsidRPr="006E1990">
        <w:t xml:space="preserve">, a multa será de </w:t>
      </w:r>
      <w:r w:rsidR="003A74A9" w:rsidRPr="003A74A9">
        <w:rPr>
          <w:color w:val="auto"/>
        </w:rPr>
        <w:t>20%</w:t>
      </w:r>
      <w:r w:rsidRPr="006E1990">
        <w:rPr>
          <w:color w:val="0000FF"/>
        </w:rPr>
        <w:t xml:space="preserve"> </w:t>
      </w:r>
      <w:r w:rsidRPr="006E1990">
        <w:t>do valor do contrato licitado.</w:t>
      </w:r>
    </w:p>
    <w:p w14:paraId="411FAC81" w14:textId="77777777" w:rsidR="007B16C1" w:rsidRPr="00447F3E" w:rsidRDefault="007B16C1" w:rsidP="00267063">
      <w:pPr>
        <w:pStyle w:val="Nivel2"/>
        <w:numPr>
          <w:ilvl w:val="1"/>
          <w:numId w:val="69"/>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7729A754" w14:textId="77777777" w:rsidR="007B16C1" w:rsidRPr="00447F3E" w:rsidRDefault="007B16C1" w:rsidP="00267063">
      <w:pPr>
        <w:pStyle w:val="Nivel2"/>
        <w:numPr>
          <w:ilvl w:val="1"/>
          <w:numId w:val="69"/>
        </w:numPr>
        <w:autoSpaceDE/>
        <w:autoSpaceDN/>
        <w:adjustRightInd/>
        <w:ind w:left="0" w:firstLine="0"/>
      </w:pPr>
      <w:r w:rsidRPr="00447F3E">
        <w:t>Na aplicação da sanção de multa será facultada a defesa do interessado no prazo de 15 (quinze) dias úteis, contado da data de sua intimação.</w:t>
      </w:r>
    </w:p>
    <w:p w14:paraId="140532E3" w14:textId="2623D100" w:rsidR="007B16C1" w:rsidRPr="00447F3E" w:rsidRDefault="007B16C1" w:rsidP="00267063">
      <w:pPr>
        <w:pStyle w:val="Nivel2"/>
        <w:numPr>
          <w:ilvl w:val="1"/>
          <w:numId w:val="69"/>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FD433F">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FD433F">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67DDB33" w14:textId="01482FBC" w:rsidR="007B16C1" w:rsidRPr="00447F3E" w:rsidRDefault="007B16C1" w:rsidP="00267063">
      <w:pPr>
        <w:pStyle w:val="Nivel2"/>
        <w:numPr>
          <w:ilvl w:val="1"/>
          <w:numId w:val="69"/>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FD433F">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FD433F">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FD433F">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FD433F">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FD433F">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FD433F">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FD433F">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xml:space="preserve"> que justifiquem a imposição de penalidade mais grave que a sanção de impedimento de licitar e contratar, cuja duração observará o prazo previsto no </w:t>
      </w:r>
      <w:hyperlink r:id="rId15" w:anchor="art156§5" w:history="1">
        <w:r w:rsidRPr="00447F3E">
          <w:rPr>
            <w:rStyle w:val="Hyperlink"/>
            <w:color w:val="000000"/>
          </w:rPr>
          <w:t>art. 156, §5º, da Lei n.º 14.133/2021</w:t>
        </w:r>
      </w:hyperlink>
      <w:r w:rsidRPr="00447F3E">
        <w:t>.</w:t>
      </w:r>
    </w:p>
    <w:p w14:paraId="454EF7DD" w14:textId="67F9020A" w:rsidR="007B16C1" w:rsidRPr="00447F3E" w:rsidRDefault="007B16C1" w:rsidP="00267063">
      <w:pPr>
        <w:pStyle w:val="Nivel2"/>
        <w:numPr>
          <w:ilvl w:val="1"/>
          <w:numId w:val="69"/>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16" w:history="1">
        <w:r w:rsidRPr="00447F3E">
          <w:rPr>
            <w:rStyle w:val="Hyperlink"/>
            <w:color w:val="000000"/>
          </w:rPr>
          <w:t>art. 45, §4º da IN SEGES/ME n.º 73, de 2022</w:t>
        </w:r>
      </w:hyperlink>
      <w:r w:rsidRPr="00447F3E">
        <w:t xml:space="preserve">. </w:t>
      </w:r>
    </w:p>
    <w:p w14:paraId="0187A5F1" w14:textId="77777777" w:rsidR="007B16C1" w:rsidRPr="00447F3E" w:rsidRDefault="007B16C1" w:rsidP="00267063">
      <w:pPr>
        <w:pStyle w:val="Nivel2"/>
        <w:numPr>
          <w:ilvl w:val="1"/>
          <w:numId w:val="69"/>
        </w:numPr>
        <w:autoSpaceDE/>
        <w:autoSpaceDN/>
        <w:adjustRightInd/>
        <w:ind w:left="0" w:firstLine="0"/>
      </w:pPr>
      <w:r w:rsidRPr="00447F3E">
        <w:lastRenderedPageBreak/>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BF5BB0F" w14:textId="77777777" w:rsidR="007B16C1" w:rsidRPr="00447F3E" w:rsidRDefault="007B16C1" w:rsidP="00267063">
      <w:pPr>
        <w:pStyle w:val="Nivel2"/>
        <w:numPr>
          <w:ilvl w:val="1"/>
          <w:numId w:val="69"/>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D16043F" w14:textId="77777777" w:rsidR="007B16C1" w:rsidRPr="00447F3E" w:rsidRDefault="007B16C1" w:rsidP="00267063">
      <w:pPr>
        <w:pStyle w:val="Nivel2"/>
        <w:numPr>
          <w:ilvl w:val="1"/>
          <w:numId w:val="69"/>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ADA301" w14:textId="77777777" w:rsidR="007B16C1" w:rsidRPr="00447F3E" w:rsidRDefault="007B16C1" w:rsidP="00267063">
      <w:pPr>
        <w:pStyle w:val="Nivel2"/>
        <w:numPr>
          <w:ilvl w:val="1"/>
          <w:numId w:val="69"/>
        </w:numPr>
        <w:autoSpaceDE/>
        <w:autoSpaceDN/>
        <w:adjustRightInd/>
        <w:ind w:left="0" w:firstLine="0"/>
      </w:pPr>
      <w:r w:rsidRPr="00447F3E">
        <w:t>O recurso e o pedido de reconsideração terão efeito suspensivo do ato ou da decisão recorrida até que sobrevenha decisão final da autoridade competente.</w:t>
      </w:r>
    </w:p>
    <w:p w14:paraId="5BBF2B80" w14:textId="59EAD05C" w:rsidR="008C279D" w:rsidRPr="003A74A9" w:rsidRDefault="007B16C1" w:rsidP="003A74A9">
      <w:pPr>
        <w:pStyle w:val="Nivel2"/>
        <w:numPr>
          <w:ilvl w:val="1"/>
          <w:numId w:val="69"/>
        </w:numPr>
        <w:autoSpaceDE/>
        <w:autoSpaceDN/>
        <w:adjustRightInd/>
        <w:ind w:left="0" w:firstLine="0"/>
      </w:pPr>
      <w:r w:rsidRPr="00447F3E">
        <w:t>A aplicação das sanções previstas neste edital não exclui, em hipótese alguma, a obrigação de reparação integral dos danos causados.</w:t>
      </w: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7183D662" w14:textId="6CD2E60A" w:rsidR="008C279D" w:rsidRPr="00CD395C" w:rsidRDefault="004E66A6" w:rsidP="006916FD">
      <w:pPr>
        <w:tabs>
          <w:tab w:val="left" w:pos="9923"/>
        </w:tabs>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11.1. </w:t>
      </w:r>
      <w:r w:rsidR="008C279D" w:rsidRPr="00CD395C">
        <w:rPr>
          <w:rFonts w:ascii="Arial" w:hAnsi="Arial" w:cs="Arial"/>
          <w:sz w:val="20"/>
          <w:szCs w:val="20"/>
        </w:rPr>
        <w:t xml:space="preserve">Homologada a licitação e adjudicado o objeto, </w:t>
      </w:r>
      <w:r w:rsidR="009B3A63" w:rsidRPr="00CD395C">
        <w:rPr>
          <w:rFonts w:ascii="Arial" w:hAnsi="Arial" w:cs="Arial"/>
          <w:sz w:val="20"/>
          <w:szCs w:val="20"/>
        </w:rPr>
        <w:t xml:space="preserve">ao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008C279D"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008C279D"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008C279D" w:rsidRPr="00CD395C">
        <w:rPr>
          <w:rFonts w:ascii="Arial" w:hAnsi="Arial" w:cs="Arial"/>
          <w:sz w:val="20"/>
          <w:szCs w:val="20"/>
        </w:rPr>
        <w:t xml:space="preserve">em </w:t>
      </w:r>
      <w:r w:rsidR="008C279D" w:rsidRPr="00CD395C">
        <w:rPr>
          <w:rFonts w:ascii="Arial" w:hAnsi="Arial" w:cs="Arial"/>
          <w:b/>
          <w:bCs/>
          <w:sz w:val="20"/>
          <w:szCs w:val="20"/>
        </w:rPr>
        <w:t>até 5 (cinco) dias úteis</w:t>
      </w:r>
      <w:r w:rsidR="008C279D"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008C279D" w:rsidRPr="00CD395C">
        <w:rPr>
          <w:rFonts w:ascii="Arial" w:hAnsi="Arial" w:cs="Arial"/>
          <w:sz w:val="20"/>
          <w:szCs w:val="20"/>
        </w:rPr>
        <w:t xml:space="preserve">rt. </w:t>
      </w:r>
      <w:r w:rsidR="0056716B" w:rsidRPr="00CD395C">
        <w:rPr>
          <w:rFonts w:ascii="Arial" w:hAnsi="Arial" w:cs="Arial"/>
          <w:sz w:val="20"/>
          <w:szCs w:val="20"/>
        </w:rPr>
        <w:t>155</w:t>
      </w:r>
      <w:r w:rsidR="008C279D"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38738720" w14:textId="71CFFCAD" w:rsidR="008C279D" w:rsidRDefault="008C279D" w:rsidP="00FF5C3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531D5A2E" w14:textId="77777777" w:rsidR="006916FD" w:rsidRPr="00CD395C" w:rsidRDefault="006916FD" w:rsidP="00FF5C3D">
      <w:pPr>
        <w:tabs>
          <w:tab w:val="left" w:pos="9923"/>
        </w:tabs>
        <w:autoSpaceDE w:val="0"/>
        <w:ind w:left="425"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5B6979B0"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O Munic</w:t>
      </w:r>
      <w:r w:rsidR="005C1239">
        <w:rPr>
          <w:rFonts w:ascii="Arial" w:eastAsia="Arial" w:hAnsi="Arial" w:cs="Arial"/>
          <w:b/>
          <w:sz w:val="20"/>
          <w:szCs w:val="20"/>
        </w:rPr>
        <w:t>í</w:t>
      </w:r>
      <w:r w:rsidR="0056716B" w:rsidRPr="00CD395C">
        <w:rPr>
          <w:rFonts w:ascii="Arial" w:eastAsia="Arial" w:hAnsi="Arial" w:cs="Arial"/>
          <w:b/>
          <w:sz w:val="20"/>
          <w:szCs w:val="20"/>
        </w:rPr>
        <w:t>pio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69B42B40"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 xml:space="preserve">Designar formal e legalmente um servidor(a) devidamente capacitado para fiscalizar e acompanhar o andamento dos </w:t>
      </w:r>
      <w:r w:rsidR="003976C8">
        <w:rPr>
          <w:rFonts w:ascii="Arial" w:eastAsia="Arial" w:hAnsi="Arial" w:cs="Arial"/>
          <w:sz w:val="20"/>
          <w:szCs w:val="20"/>
        </w:rPr>
        <w:t>produtos/</w:t>
      </w:r>
      <w:r w:rsidR="00D33C92" w:rsidRPr="00CD395C">
        <w:rPr>
          <w:rFonts w:ascii="Arial" w:eastAsia="Arial" w:hAnsi="Arial" w:cs="Arial"/>
          <w:sz w:val="20"/>
          <w:szCs w:val="20"/>
        </w:rPr>
        <w:t>serviços, bem como para dirimir as possíveis dúvidas existentes referentes a contratação;</w:t>
      </w:r>
    </w:p>
    <w:p w14:paraId="39A401C3" w14:textId="0FA8A9CE"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5C1239">
        <w:rPr>
          <w:rFonts w:ascii="Arial" w:eastAsia="Arial" w:hAnsi="Arial" w:cs="Arial"/>
          <w:sz w:val="20"/>
          <w:szCs w:val="20"/>
        </w:rPr>
        <w:t>/serviços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lastRenderedPageBreak/>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0D746395"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065E1E3D"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w:t>
      </w:r>
      <w:r w:rsidR="00AB6FCC">
        <w:rPr>
          <w:rFonts w:ascii="Arial" w:eastAsia="Arial" w:hAnsi="Arial" w:cs="Arial"/>
          <w:sz w:val="20"/>
          <w:szCs w:val="20"/>
        </w:rPr>
        <w:t>entrega do objeto licitado</w:t>
      </w:r>
      <w:r w:rsidRPr="00CD395C">
        <w:rPr>
          <w:rFonts w:ascii="Arial" w:eastAsia="Arial" w:hAnsi="Arial" w:cs="Arial"/>
          <w:sz w:val="20"/>
          <w:szCs w:val="20"/>
        </w:rPr>
        <w:t xml:space="preserve">,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 xml:space="preserve">do </w:t>
      </w:r>
      <w:proofErr w:type="spellStart"/>
      <w:r w:rsidR="0056716B" w:rsidRPr="00CD395C">
        <w:rPr>
          <w:rFonts w:ascii="Arial" w:eastAsia="Arial" w:hAnsi="Arial" w:cs="Arial"/>
          <w:sz w:val="20"/>
          <w:szCs w:val="20"/>
        </w:rPr>
        <w:t>Municipio</w:t>
      </w:r>
      <w:proofErr w:type="spellEnd"/>
      <w:r w:rsidR="0056716B" w:rsidRPr="00CD395C">
        <w:rPr>
          <w:rFonts w:ascii="Arial" w:eastAsia="Arial" w:hAnsi="Arial" w:cs="Arial"/>
          <w:sz w:val="20"/>
          <w:szCs w:val="20"/>
        </w:rPr>
        <w:t xml:space="preserve"> de Mandaguaçu-PR</w:t>
      </w:r>
      <w:r w:rsidRPr="00CD395C">
        <w:rPr>
          <w:rFonts w:ascii="Arial" w:eastAsia="Arial" w:hAnsi="Arial" w:cs="Arial"/>
          <w:sz w:val="20"/>
          <w:szCs w:val="20"/>
        </w:rPr>
        <w:t>.</w:t>
      </w:r>
    </w:p>
    <w:p w14:paraId="643A265A" w14:textId="393A19E7"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das 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Os pagamentos efetuados em atraso pela Administração serão acrescidos de juros moratórios de 1% (um por cento) ao mês, desde que o atraso não tenha sido por culpa da contratada.</w:t>
      </w: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5F8B574F" w14:textId="30358564" w:rsidR="00A024E3" w:rsidRDefault="008C279D" w:rsidP="00FF5C3D">
      <w:pPr>
        <w:pStyle w:val="Corpo"/>
        <w:spacing w:after="143" w:line="265" w:lineRule="auto"/>
        <w:rPr>
          <w:rFonts w:cs="Arial"/>
        </w:rPr>
      </w:pPr>
      <w:r w:rsidRPr="00CD395C">
        <w:rPr>
          <w:rFonts w:ascii="Arial" w:hAnsi="Arial" w:cs="Arial"/>
          <w:b/>
          <w:highlight w:val="white"/>
        </w:rPr>
        <w:t>12.</w:t>
      </w:r>
      <w:r w:rsidR="003068FC">
        <w:rPr>
          <w:rFonts w:ascii="Arial" w:hAnsi="Arial" w:cs="Arial"/>
          <w:b/>
          <w:highlight w:val="white"/>
        </w:rPr>
        <w:t>4</w:t>
      </w:r>
      <w:r w:rsidRPr="00CD395C">
        <w:rPr>
          <w:rFonts w:ascii="Arial" w:hAnsi="Arial" w:cs="Arial"/>
          <w:b/>
          <w:highlight w:val="white"/>
        </w:rPr>
        <w:t>. Condições de entrega</w:t>
      </w:r>
      <w:r w:rsidR="00AB6FCC">
        <w:rPr>
          <w:rFonts w:ascii="Arial" w:hAnsi="Arial" w:cs="Arial"/>
          <w:b/>
          <w:highlight w:val="white"/>
        </w:rPr>
        <w:t xml:space="preserve"> e recebimento</w:t>
      </w:r>
      <w:r w:rsidRPr="00CD395C">
        <w:rPr>
          <w:rFonts w:ascii="Arial" w:hAnsi="Arial" w:cs="Arial"/>
          <w:b/>
          <w:highlight w:val="white"/>
        </w:rPr>
        <w:t>:</w:t>
      </w:r>
      <w:r w:rsidR="00A024E3" w:rsidRPr="00A024E3">
        <w:rPr>
          <w:rFonts w:cs="Arial"/>
        </w:rPr>
        <w:t xml:space="preserve"> </w:t>
      </w:r>
    </w:p>
    <w:p w14:paraId="60931512" w14:textId="07DE8542" w:rsidR="00AB6FCC" w:rsidRPr="009179EF" w:rsidRDefault="00AB6FCC" w:rsidP="00AB6FCC">
      <w:pPr>
        <w:pStyle w:val="Nivel3"/>
        <w:tabs>
          <w:tab w:val="left" w:pos="851"/>
        </w:tabs>
        <w:spacing w:beforeLines="40" w:before="96" w:afterLines="80" w:after="192" w:line="360" w:lineRule="auto"/>
        <w:ind w:left="0"/>
      </w:pPr>
      <w:proofErr w:type="gramStart"/>
      <w:r>
        <w:t>a)</w:t>
      </w:r>
      <w:r w:rsidRPr="009179EF">
        <w:t>O</w:t>
      </w:r>
      <w:proofErr w:type="gramEnd"/>
      <w:r w:rsidRPr="009179EF">
        <w:t xml:space="preserve"> </w:t>
      </w:r>
      <w:r w:rsidRPr="009179EF">
        <w:rPr>
          <w:u w:val="single"/>
        </w:rPr>
        <w:t>prazo de entrega</w:t>
      </w:r>
      <w:r w:rsidRPr="009179EF">
        <w:t xml:space="preserve"> dos produtos é de 15 (quinze) dias, contados após o recebimento da Nota de Empenho, de acordo com a necessidade da Secretaria de Meio Ambiente.</w:t>
      </w:r>
    </w:p>
    <w:p w14:paraId="059C4BBA"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5811DF88"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40B950C1"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205BC89E"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7C2C1A54"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42FB0CEA"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42B4559" w14:textId="77777777" w:rsidR="00AB6FCC" w:rsidRPr="009179EF" w:rsidRDefault="00AB6FCC"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7B104716" w14:textId="77777777" w:rsidR="00AB6FCC" w:rsidRPr="009179EF" w:rsidRDefault="00AB6FCC" w:rsidP="007D3A0E">
      <w:pPr>
        <w:pStyle w:val="PargrafodaLista"/>
        <w:keepNext/>
        <w:widowControl/>
        <w:numPr>
          <w:ilvl w:val="1"/>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A841C71" w14:textId="7C656A2A" w:rsidR="00AB6FCC" w:rsidRPr="009179EF" w:rsidRDefault="00AB6FCC" w:rsidP="00AB6FCC">
      <w:pPr>
        <w:pStyle w:val="Ttulo3"/>
        <w:numPr>
          <w:ilvl w:val="0"/>
          <w:numId w:val="0"/>
        </w:numPr>
        <w:autoSpaceDN w:val="0"/>
        <w:spacing w:before="240" w:after="60"/>
        <w:ind w:left="720" w:hanging="720"/>
        <w:jc w:val="left"/>
        <w:textAlignment w:val="baseline"/>
        <w:rPr>
          <w:rFonts w:ascii="Arial" w:hAnsi="Arial" w:cs="Arial"/>
          <w:sz w:val="20"/>
        </w:rPr>
      </w:pPr>
      <w:proofErr w:type="gramStart"/>
      <w:r>
        <w:rPr>
          <w:rFonts w:ascii="Arial" w:hAnsi="Arial" w:cs="Arial"/>
          <w:sz w:val="20"/>
        </w:rPr>
        <w:t>b)</w:t>
      </w:r>
      <w:r w:rsidRPr="009179EF">
        <w:rPr>
          <w:rFonts w:ascii="Arial" w:hAnsi="Arial" w:cs="Arial"/>
          <w:sz w:val="20"/>
        </w:rPr>
        <w:t>A</w:t>
      </w:r>
      <w:proofErr w:type="gramEnd"/>
      <w:r w:rsidRPr="009179EF">
        <w:rPr>
          <w:rFonts w:ascii="Arial" w:hAnsi="Arial" w:cs="Arial"/>
          <w:sz w:val="20"/>
        </w:rPr>
        <w:t xml:space="preserve"> entrega dos itens poderá ser entregue de forma fracionada nos seguintes prazos e condições:</w:t>
      </w:r>
    </w:p>
    <w:p w14:paraId="7943E1DB" w14:textId="77777777" w:rsidR="00AB6FCC" w:rsidRPr="009179EF" w:rsidRDefault="00AB6FCC" w:rsidP="00AB6FCC"/>
    <w:tbl>
      <w:tblPr>
        <w:tblW w:w="7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3459"/>
        <w:gridCol w:w="2705"/>
      </w:tblGrid>
      <w:tr w:rsidR="00AB6FCC" w:rsidRPr="009179EF" w14:paraId="53414943" w14:textId="77777777" w:rsidTr="00FA1E8E">
        <w:trPr>
          <w:trHeight w:val="425"/>
          <w:jc w:val="center"/>
        </w:trPr>
        <w:tc>
          <w:tcPr>
            <w:tcW w:w="0" w:type="auto"/>
            <w:shd w:val="clear" w:color="auto" w:fill="B4C6E7" w:themeFill="accent1" w:themeFillTint="66"/>
            <w:vAlign w:val="center"/>
          </w:tcPr>
          <w:p w14:paraId="3C3C8159" w14:textId="77777777" w:rsidR="00AB6FCC" w:rsidRPr="009179EF" w:rsidRDefault="00AB6FCC" w:rsidP="00FA1E8E">
            <w:pPr>
              <w:pStyle w:val="Ttulo1"/>
              <w:numPr>
                <w:ilvl w:val="0"/>
                <w:numId w:val="0"/>
              </w:numPr>
              <w:spacing w:line="360" w:lineRule="auto"/>
              <w:ind w:left="-6"/>
              <w:rPr>
                <w:sz w:val="20"/>
              </w:rPr>
            </w:pPr>
            <w:r w:rsidRPr="009179EF">
              <w:rPr>
                <w:sz w:val="20"/>
              </w:rPr>
              <w:lastRenderedPageBreak/>
              <w:t>PARCELA</w:t>
            </w:r>
          </w:p>
        </w:tc>
        <w:tc>
          <w:tcPr>
            <w:tcW w:w="0" w:type="auto"/>
            <w:shd w:val="clear" w:color="auto" w:fill="B4C6E7" w:themeFill="accent1" w:themeFillTint="66"/>
            <w:vAlign w:val="center"/>
          </w:tcPr>
          <w:p w14:paraId="783B17A8" w14:textId="77777777" w:rsidR="00AB6FCC" w:rsidRPr="009179EF" w:rsidRDefault="00AB6FCC" w:rsidP="00FA1E8E">
            <w:pPr>
              <w:pStyle w:val="Ttulo1"/>
              <w:numPr>
                <w:ilvl w:val="0"/>
                <w:numId w:val="0"/>
              </w:numPr>
              <w:spacing w:line="360" w:lineRule="auto"/>
              <w:ind w:left="-6"/>
              <w:rPr>
                <w:sz w:val="20"/>
              </w:rPr>
            </w:pPr>
            <w:r w:rsidRPr="009179EF">
              <w:rPr>
                <w:sz w:val="20"/>
              </w:rPr>
              <w:t>COMPOSIÇÃO DA PARCELA</w:t>
            </w:r>
          </w:p>
        </w:tc>
        <w:tc>
          <w:tcPr>
            <w:tcW w:w="0" w:type="auto"/>
            <w:shd w:val="clear" w:color="auto" w:fill="B4C6E7" w:themeFill="accent1" w:themeFillTint="66"/>
            <w:vAlign w:val="center"/>
          </w:tcPr>
          <w:p w14:paraId="0E07908E" w14:textId="77777777" w:rsidR="00AB6FCC" w:rsidRPr="009179EF" w:rsidRDefault="00AB6FCC" w:rsidP="00FA1E8E">
            <w:pPr>
              <w:pStyle w:val="Ttulo1"/>
              <w:numPr>
                <w:ilvl w:val="0"/>
                <w:numId w:val="0"/>
              </w:numPr>
              <w:spacing w:line="360" w:lineRule="auto"/>
              <w:ind w:left="-6"/>
              <w:rPr>
                <w:sz w:val="20"/>
              </w:rPr>
            </w:pPr>
            <w:r w:rsidRPr="009179EF">
              <w:rPr>
                <w:sz w:val="20"/>
              </w:rPr>
              <w:t>PRAZO DE ENTREGA</w:t>
            </w:r>
          </w:p>
        </w:tc>
      </w:tr>
      <w:tr w:rsidR="00AB6FCC" w:rsidRPr="009179EF" w14:paraId="28C1D5E8" w14:textId="77777777" w:rsidTr="00FA1E8E">
        <w:trPr>
          <w:trHeight w:val="762"/>
          <w:jc w:val="center"/>
        </w:trPr>
        <w:tc>
          <w:tcPr>
            <w:tcW w:w="0" w:type="auto"/>
            <w:shd w:val="clear" w:color="auto" w:fill="auto"/>
            <w:vAlign w:val="center"/>
          </w:tcPr>
          <w:p w14:paraId="0AA47997" w14:textId="77777777" w:rsidR="00AB6FCC" w:rsidRPr="009179EF" w:rsidRDefault="00AB6FCC"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62D95F0F" w14:textId="77777777" w:rsidR="00AB6FCC" w:rsidRPr="009179EF" w:rsidRDefault="00AB6FCC" w:rsidP="00FA1E8E">
            <w:pPr>
              <w:pStyle w:val="Ttulo1"/>
              <w:numPr>
                <w:ilvl w:val="0"/>
                <w:numId w:val="0"/>
              </w:numPr>
              <w:spacing w:line="360" w:lineRule="auto"/>
              <w:ind w:left="-6"/>
              <w:rPr>
                <w:b w:val="0"/>
                <w:sz w:val="20"/>
              </w:rPr>
            </w:pPr>
            <w:r w:rsidRPr="009179EF">
              <w:rPr>
                <w:b w:val="0"/>
                <w:sz w:val="20"/>
              </w:rPr>
              <w:t>2500 unidades do item 01</w:t>
            </w:r>
          </w:p>
        </w:tc>
        <w:tc>
          <w:tcPr>
            <w:tcW w:w="0" w:type="auto"/>
            <w:shd w:val="clear" w:color="auto" w:fill="auto"/>
            <w:vAlign w:val="center"/>
          </w:tcPr>
          <w:p w14:paraId="4820AE0C" w14:textId="77777777" w:rsidR="00AB6FCC" w:rsidRPr="009179EF" w:rsidRDefault="00AB6FCC" w:rsidP="00FA1E8E">
            <w:pPr>
              <w:pStyle w:val="Ttulo1"/>
              <w:numPr>
                <w:ilvl w:val="0"/>
                <w:numId w:val="0"/>
              </w:numPr>
              <w:spacing w:line="360" w:lineRule="auto"/>
              <w:ind w:left="-6"/>
              <w:rPr>
                <w:b w:val="0"/>
                <w:sz w:val="20"/>
              </w:rPr>
            </w:pPr>
            <w:r w:rsidRPr="009179EF">
              <w:rPr>
                <w:b w:val="0"/>
                <w:sz w:val="20"/>
              </w:rPr>
              <w:t>15 dias</w:t>
            </w:r>
          </w:p>
        </w:tc>
      </w:tr>
      <w:tr w:rsidR="00AB6FCC" w:rsidRPr="009179EF" w14:paraId="214AEE57" w14:textId="77777777" w:rsidTr="00FA1E8E">
        <w:trPr>
          <w:trHeight w:val="762"/>
          <w:jc w:val="center"/>
        </w:trPr>
        <w:tc>
          <w:tcPr>
            <w:tcW w:w="0" w:type="auto"/>
            <w:shd w:val="clear" w:color="auto" w:fill="auto"/>
            <w:vAlign w:val="center"/>
          </w:tcPr>
          <w:p w14:paraId="2F37ED10" w14:textId="77777777" w:rsidR="00AB6FCC" w:rsidRPr="009179EF" w:rsidRDefault="00AB6FCC"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0F8E591B" w14:textId="77777777" w:rsidR="00AB6FCC" w:rsidRPr="009179EF" w:rsidRDefault="00AB6FCC" w:rsidP="00FA1E8E">
            <w:pPr>
              <w:pStyle w:val="Ttulo1"/>
              <w:numPr>
                <w:ilvl w:val="0"/>
                <w:numId w:val="0"/>
              </w:numPr>
              <w:spacing w:line="360" w:lineRule="auto"/>
              <w:ind w:left="-6"/>
              <w:rPr>
                <w:b w:val="0"/>
                <w:sz w:val="20"/>
              </w:rPr>
            </w:pPr>
            <w:r w:rsidRPr="009179EF">
              <w:rPr>
                <w:b w:val="0"/>
                <w:sz w:val="20"/>
              </w:rPr>
              <w:t>5000 unidades do item 02</w:t>
            </w:r>
          </w:p>
        </w:tc>
        <w:tc>
          <w:tcPr>
            <w:tcW w:w="0" w:type="auto"/>
            <w:shd w:val="clear" w:color="auto" w:fill="auto"/>
            <w:vAlign w:val="center"/>
          </w:tcPr>
          <w:p w14:paraId="62FD0F90" w14:textId="77777777" w:rsidR="00AB6FCC" w:rsidRPr="009179EF" w:rsidRDefault="00AB6FCC" w:rsidP="00FA1E8E">
            <w:pPr>
              <w:pStyle w:val="Ttulo1"/>
              <w:numPr>
                <w:ilvl w:val="0"/>
                <w:numId w:val="0"/>
              </w:numPr>
              <w:spacing w:line="360" w:lineRule="auto"/>
              <w:ind w:left="-6"/>
              <w:rPr>
                <w:b w:val="0"/>
                <w:sz w:val="20"/>
              </w:rPr>
            </w:pPr>
            <w:r w:rsidRPr="009179EF">
              <w:rPr>
                <w:b w:val="0"/>
                <w:sz w:val="20"/>
              </w:rPr>
              <w:t>15 dias</w:t>
            </w:r>
          </w:p>
        </w:tc>
      </w:tr>
      <w:tr w:rsidR="00AB6FCC" w:rsidRPr="009179EF" w14:paraId="5E00E17B" w14:textId="77777777" w:rsidTr="00FA1E8E">
        <w:trPr>
          <w:trHeight w:val="799"/>
          <w:jc w:val="center"/>
        </w:trPr>
        <w:tc>
          <w:tcPr>
            <w:tcW w:w="0" w:type="auto"/>
            <w:shd w:val="clear" w:color="auto" w:fill="auto"/>
            <w:vAlign w:val="center"/>
          </w:tcPr>
          <w:p w14:paraId="52A65014" w14:textId="77777777" w:rsidR="00AB6FCC" w:rsidRPr="009179EF" w:rsidRDefault="00AB6FCC" w:rsidP="00FA1E8E">
            <w:pPr>
              <w:pStyle w:val="Ttulo1"/>
              <w:numPr>
                <w:ilvl w:val="0"/>
                <w:numId w:val="0"/>
              </w:numPr>
              <w:spacing w:line="360" w:lineRule="auto"/>
              <w:ind w:left="-6"/>
              <w:rPr>
                <w:sz w:val="20"/>
              </w:rPr>
            </w:pPr>
            <w:r w:rsidRPr="009179EF">
              <w:rPr>
                <w:sz w:val="20"/>
              </w:rPr>
              <w:t>2ª</w:t>
            </w:r>
          </w:p>
        </w:tc>
        <w:tc>
          <w:tcPr>
            <w:tcW w:w="0" w:type="auto"/>
            <w:shd w:val="clear" w:color="auto" w:fill="auto"/>
            <w:vAlign w:val="center"/>
          </w:tcPr>
          <w:p w14:paraId="515AEC40" w14:textId="77777777" w:rsidR="00AB6FCC" w:rsidRPr="009179EF" w:rsidRDefault="00AB6FCC" w:rsidP="00FA1E8E">
            <w:pPr>
              <w:pStyle w:val="Ttulo1"/>
              <w:numPr>
                <w:ilvl w:val="0"/>
                <w:numId w:val="0"/>
              </w:numPr>
              <w:spacing w:line="360" w:lineRule="auto"/>
              <w:ind w:left="-6"/>
              <w:rPr>
                <w:b w:val="0"/>
                <w:sz w:val="20"/>
              </w:rPr>
            </w:pPr>
            <w:r w:rsidRPr="009179EF">
              <w:rPr>
                <w:b w:val="0"/>
                <w:sz w:val="20"/>
              </w:rPr>
              <w:t>2500 unidades do item 02</w:t>
            </w:r>
          </w:p>
        </w:tc>
        <w:tc>
          <w:tcPr>
            <w:tcW w:w="0" w:type="auto"/>
            <w:shd w:val="clear" w:color="auto" w:fill="auto"/>
            <w:vAlign w:val="center"/>
          </w:tcPr>
          <w:p w14:paraId="28263D0D" w14:textId="178196EF" w:rsidR="00AB6FCC" w:rsidRPr="009179EF" w:rsidRDefault="00EB565E" w:rsidP="007D3A0E">
            <w:pPr>
              <w:pStyle w:val="Ttulo1"/>
              <w:numPr>
                <w:ilvl w:val="0"/>
                <w:numId w:val="40"/>
              </w:numPr>
              <w:spacing w:line="360" w:lineRule="auto"/>
              <w:rPr>
                <w:b w:val="0"/>
                <w:sz w:val="20"/>
              </w:rPr>
            </w:pPr>
            <w:r>
              <w:rPr>
                <w:b w:val="0"/>
                <w:sz w:val="20"/>
              </w:rPr>
              <w:t>d</w:t>
            </w:r>
            <w:r w:rsidR="00AB6FCC" w:rsidRPr="009179EF">
              <w:rPr>
                <w:b w:val="0"/>
                <w:sz w:val="20"/>
              </w:rPr>
              <w:t>ias</w:t>
            </w:r>
          </w:p>
        </w:tc>
      </w:tr>
    </w:tbl>
    <w:p w14:paraId="62D709A4" w14:textId="4C522C1A" w:rsidR="00AB6FCC" w:rsidRPr="009179EF" w:rsidRDefault="00AB6FCC" w:rsidP="00AB6FCC">
      <w:pPr>
        <w:pStyle w:val="Ttulo3"/>
        <w:numPr>
          <w:ilvl w:val="0"/>
          <w:numId w:val="0"/>
        </w:numPr>
        <w:autoSpaceDN w:val="0"/>
        <w:spacing w:before="240" w:after="60" w:line="360" w:lineRule="auto"/>
        <w:ind w:left="720" w:hanging="720"/>
        <w:textAlignment w:val="baseline"/>
        <w:rPr>
          <w:rFonts w:ascii="Arial" w:hAnsi="Arial" w:cs="Arial"/>
          <w:sz w:val="20"/>
        </w:rPr>
      </w:pPr>
      <w:r>
        <w:rPr>
          <w:rFonts w:ascii="Arial" w:hAnsi="Arial" w:cs="Arial"/>
          <w:sz w:val="20"/>
        </w:rPr>
        <w:t>c)</w:t>
      </w:r>
      <w:r w:rsidRPr="009179EF">
        <w:rPr>
          <w:rFonts w:ascii="Arial" w:hAnsi="Arial" w:cs="Arial"/>
          <w:sz w:val="20"/>
        </w:rPr>
        <w:t>Caso não seja possível a entrega na data assinalada, a empresa deverá comunicar as razões respectivas com pelo menos 07 dias de antecedência para que qualquer pleito de prorrogação de prazo seja analisado, ressalvadas situações de caso fortuito e força maior.</w:t>
      </w:r>
    </w:p>
    <w:p w14:paraId="6E99D03C" w14:textId="6BE0FCFD" w:rsidR="00AB6FCC" w:rsidRPr="009179EF" w:rsidRDefault="00AB6FCC" w:rsidP="00AB6FCC">
      <w:pPr>
        <w:pStyle w:val="Nivel3"/>
        <w:tabs>
          <w:tab w:val="left" w:pos="851"/>
        </w:tabs>
        <w:spacing w:beforeLines="40" w:before="96" w:afterLines="80" w:after="192" w:line="360" w:lineRule="auto"/>
        <w:ind w:left="0"/>
      </w:pPr>
      <w:r>
        <w:t>d)</w:t>
      </w:r>
      <w:r w:rsidRPr="009179EF">
        <w:rPr>
          <w:u w:val="single"/>
        </w:rPr>
        <w:t>Local de entrega</w:t>
      </w:r>
      <w:r w:rsidRPr="009179EF">
        <w:t xml:space="preserve">: - O item licitado deverá ser entregue no almoxarifado Municipal de Mandaguaçu, localizado na Perimetral Ângelo </w:t>
      </w:r>
      <w:proofErr w:type="spellStart"/>
      <w:r w:rsidRPr="009179EF">
        <w:t>Saes</w:t>
      </w:r>
      <w:proofErr w:type="spellEnd"/>
      <w:r w:rsidRPr="009179EF">
        <w:t>, n°155, Parque Ouro Verde - CEP: 87.160-000: Mandaguaçu – Paraná, no horário determinado pelo Fiscal que acompanhará o serviço. Telefone para contato: (44) 3245-8400 - E-mail para contato: meioambiente@mandaguacu.pr.gov.br</w:t>
      </w:r>
    </w:p>
    <w:p w14:paraId="1DD69113" w14:textId="5D4E84A9" w:rsidR="00AB6FCC" w:rsidRPr="009179EF" w:rsidRDefault="00AB6FCC" w:rsidP="00AB6FCC">
      <w:pPr>
        <w:pStyle w:val="Nivel3"/>
        <w:tabs>
          <w:tab w:val="left" w:pos="851"/>
        </w:tabs>
        <w:spacing w:beforeLines="40" w:before="96" w:afterLines="80" w:after="192" w:line="360" w:lineRule="auto"/>
        <w:ind w:left="0"/>
      </w:pPr>
      <w:proofErr w:type="gramStart"/>
      <w:r>
        <w:rPr>
          <w:u w:val="single"/>
        </w:rPr>
        <w:t>e)</w:t>
      </w:r>
      <w:r w:rsidRPr="009179EF">
        <w:rPr>
          <w:u w:val="single"/>
        </w:rPr>
        <w:t>Horário</w:t>
      </w:r>
      <w:proofErr w:type="gramEnd"/>
      <w:r w:rsidRPr="009179EF">
        <w:rPr>
          <w:u w:val="single"/>
        </w:rPr>
        <w:t xml:space="preserve"> de entrega</w:t>
      </w:r>
      <w:r w:rsidRPr="009179EF">
        <w:t>: Nos dias úteis das 08h00min às 11h00min e das 13h00min às 16h00min.</w:t>
      </w:r>
    </w:p>
    <w:p w14:paraId="4B88425E" w14:textId="59AA61BC" w:rsidR="00AB6FCC" w:rsidRPr="009179EF" w:rsidRDefault="00AB6FCC" w:rsidP="00AB6FCC">
      <w:pPr>
        <w:pStyle w:val="Nivel3"/>
        <w:tabs>
          <w:tab w:val="left" w:pos="851"/>
        </w:tabs>
        <w:spacing w:beforeLines="40" w:before="96" w:afterLines="80" w:after="192" w:line="360" w:lineRule="auto"/>
        <w:ind w:left="0"/>
      </w:pPr>
      <w:r>
        <w:t>f)</w:t>
      </w:r>
      <w:r w:rsidRPr="009179EF">
        <w:t xml:space="preserve">Nos termos de art. 3 ̊ combinado com o art. 39, VIII, da Lei no 8.078, de 11 de setembro de 1.990 – Código de Defesa do Consumidor, é vedado o fornecimento de qualquer produto em desacordo com as normas expedidas pelos </w:t>
      </w:r>
      <w:proofErr w:type="spellStart"/>
      <w:r w:rsidRPr="009179EF">
        <w:t>órgãos</w:t>
      </w:r>
      <w:proofErr w:type="spellEnd"/>
      <w:r w:rsidRPr="009179EF">
        <w:t xml:space="preserve"> oficiais competentes ou, se as normas especificadas </w:t>
      </w:r>
      <w:proofErr w:type="spellStart"/>
      <w:r w:rsidRPr="009179EF">
        <w:t>não</w:t>
      </w:r>
      <w:proofErr w:type="spellEnd"/>
      <w:r w:rsidRPr="009179EF">
        <w:t xml:space="preserve"> existirem, pela Associação Brasileira de Normas Técnicas ou outra entidade credenciada.</w:t>
      </w:r>
    </w:p>
    <w:p w14:paraId="497B29EE" w14:textId="60D86F63" w:rsidR="008C279D" w:rsidRPr="00092981" w:rsidRDefault="00AB6FCC" w:rsidP="00092981">
      <w:pPr>
        <w:pStyle w:val="Nivel3"/>
        <w:tabs>
          <w:tab w:val="left" w:pos="851"/>
        </w:tabs>
        <w:spacing w:beforeLines="40" w:before="96" w:afterLines="80" w:after="192" w:line="360" w:lineRule="auto"/>
        <w:ind w:left="0"/>
      </w:pPr>
      <w:proofErr w:type="gramStart"/>
      <w:r>
        <w:t>g)</w:t>
      </w:r>
      <w:r w:rsidRPr="009179EF">
        <w:t>É</w:t>
      </w:r>
      <w:proofErr w:type="gramEnd"/>
      <w:r w:rsidRPr="009179EF">
        <w:t xml:space="preserve"> indispensável que a Contratada observe com atenção a localização e a distância geográfica entre a sede da empresa e o local de entrega dos produtos/serviços de modo a evitar o subdimensionamento de sua proposta e eventuais sanções administrativas que venham a ser aplicadas devido a infrações administrativas.</w:t>
      </w:r>
    </w:p>
    <w:p w14:paraId="63FB0FA5" w14:textId="759EE03B" w:rsidR="008C279D" w:rsidRPr="00CD395C" w:rsidRDefault="00AB6FCC" w:rsidP="00AB6FCC">
      <w:pPr>
        <w:pStyle w:val="Corpodetexto"/>
        <w:pBdr>
          <w:top w:val="none" w:sz="0" w:space="0" w:color="000000"/>
          <w:left w:val="none" w:sz="0" w:space="0" w:color="000000"/>
          <w:bottom w:val="none" w:sz="0" w:space="0" w:color="000000"/>
          <w:right w:val="none" w:sz="0" w:space="0" w:color="000000"/>
        </w:pBdr>
        <w:ind w:right="606"/>
        <w:rPr>
          <w:rFonts w:ascii="Arial" w:hAnsi="Arial" w:cs="Arial"/>
          <w:sz w:val="20"/>
        </w:rPr>
      </w:pPr>
      <w:proofErr w:type="gramStart"/>
      <w:r>
        <w:rPr>
          <w:rFonts w:ascii="Arial" w:hAnsi="Arial" w:cs="Arial"/>
          <w:b/>
          <w:bCs/>
          <w:sz w:val="20"/>
        </w:rPr>
        <w:t>h)</w:t>
      </w:r>
      <w:r w:rsidR="008C279D" w:rsidRPr="00CD395C">
        <w:rPr>
          <w:rFonts w:ascii="Arial" w:hAnsi="Arial" w:cs="Arial"/>
          <w:sz w:val="20"/>
        </w:rPr>
        <w:t>O</w:t>
      </w:r>
      <w:proofErr w:type="gramEnd"/>
      <w:r w:rsidR="008C279D" w:rsidRPr="00CD395C">
        <w:rPr>
          <w:rFonts w:ascii="Arial" w:hAnsi="Arial" w:cs="Arial"/>
          <w:sz w:val="20"/>
        </w:rPr>
        <w:t xml:space="preserve"> recebimento será considerado provisório até a verificação da conformidade do </w:t>
      </w:r>
      <w:r>
        <w:rPr>
          <w:rFonts w:ascii="Arial" w:hAnsi="Arial" w:cs="Arial"/>
          <w:sz w:val="20"/>
        </w:rPr>
        <w:t>objeto licitado e</w:t>
      </w:r>
      <w:r w:rsidR="008C279D" w:rsidRPr="00CD395C">
        <w:rPr>
          <w:rFonts w:ascii="Arial" w:hAnsi="Arial" w:cs="Arial"/>
          <w:sz w:val="20"/>
        </w:rPr>
        <w:t xml:space="preserve"> entregue com </w:t>
      </w:r>
      <w:r>
        <w:rPr>
          <w:rFonts w:ascii="Arial" w:hAnsi="Arial" w:cs="Arial"/>
          <w:sz w:val="20"/>
        </w:rPr>
        <w:t>su</w:t>
      </w:r>
      <w:r w:rsidR="008C279D" w:rsidRPr="00CD395C">
        <w:rPr>
          <w:rFonts w:ascii="Arial" w:hAnsi="Arial" w:cs="Arial"/>
          <w:sz w:val="20"/>
        </w:rPr>
        <w:t xml:space="preserve">as especificações, a qual será realizada em até </w:t>
      </w:r>
      <w:r w:rsidR="00AA27B3">
        <w:rPr>
          <w:rFonts w:ascii="Arial" w:hAnsi="Arial" w:cs="Arial"/>
          <w:sz w:val="20"/>
        </w:rPr>
        <w:t>5</w:t>
      </w:r>
      <w:r w:rsidR="008C279D" w:rsidRPr="00CD395C">
        <w:rPr>
          <w:rFonts w:ascii="Arial" w:hAnsi="Arial" w:cs="Arial"/>
          <w:sz w:val="20"/>
        </w:rPr>
        <w:t xml:space="preserve"> (</w:t>
      </w:r>
      <w:r w:rsidR="00AA27B3">
        <w:rPr>
          <w:rFonts w:ascii="Arial" w:hAnsi="Arial" w:cs="Arial"/>
          <w:sz w:val="20"/>
        </w:rPr>
        <w:t>cinco</w:t>
      </w:r>
      <w:r w:rsidR="008C279D" w:rsidRPr="00CD395C">
        <w:rPr>
          <w:rFonts w:ascii="Arial" w:hAnsi="Arial" w:cs="Arial"/>
          <w:sz w:val="20"/>
        </w:rPr>
        <w:t>) dias após finalizada a entrega</w:t>
      </w:r>
      <w:r w:rsidR="005B592C">
        <w:rPr>
          <w:rFonts w:ascii="Arial" w:hAnsi="Arial" w:cs="Arial"/>
          <w:sz w:val="20"/>
        </w:rPr>
        <w:t>, com o aceite da secretaria requisitante</w:t>
      </w:r>
      <w:r w:rsidR="008C279D" w:rsidRPr="00CD395C">
        <w:rPr>
          <w:rFonts w:ascii="Arial" w:hAnsi="Arial" w:cs="Arial"/>
          <w:sz w:val="20"/>
        </w:rPr>
        <w:t>, e só então, será atestada a emissão da nota fiscal;</w:t>
      </w:r>
    </w:p>
    <w:p w14:paraId="196A1A96" w14:textId="1E9D0D9C" w:rsidR="008C279D" w:rsidRPr="00CD395C" w:rsidRDefault="00AB6FCC" w:rsidP="00AB6FCC">
      <w:pPr>
        <w:pStyle w:val="Corpodetexto"/>
        <w:pBdr>
          <w:top w:val="none" w:sz="0" w:space="0" w:color="000000"/>
          <w:left w:val="none" w:sz="0" w:space="0" w:color="000000"/>
          <w:bottom w:val="none" w:sz="0" w:space="0" w:color="000000"/>
          <w:right w:val="none" w:sz="0" w:space="0" w:color="000000"/>
        </w:pBdr>
        <w:ind w:right="606"/>
        <w:rPr>
          <w:rFonts w:ascii="Arial" w:hAnsi="Arial" w:cs="Arial"/>
          <w:sz w:val="20"/>
        </w:rPr>
      </w:pPr>
      <w:r>
        <w:rPr>
          <w:rFonts w:ascii="Arial" w:hAnsi="Arial" w:cs="Arial"/>
          <w:b/>
          <w:bCs/>
          <w:sz w:val="20"/>
        </w:rPr>
        <w:t>i)</w:t>
      </w:r>
      <w:r w:rsidR="008C279D" w:rsidRPr="00CD395C">
        <w:rPr>
          <w:rFonts w:ascii="Arial" w:hAnsi="Arial" w:cs="Arial"/>
          <w:sz w:val="20"/>
        </w:rPr>
        <w:t xml:space="preserve">Sendo constatado vícios no </w:t>
      </w:r>
      <w:r>
        <w:rPr>
          <w:rFonts w:ascii="Arial" w:hAnsi="Arial" w:cs="Arial"/>
          <w:sz w:val="20"/>
        </w:rPr>
        <w:t>produto</w:t>
      </w:r>
      <w:r w:rsidR="008C279D" w:rsidRPr="00CD395C">
        <w:rPr>
          <w:rFonts w:ascii="Arial" w:hAnsi="Arial" w:cs="Arial"/>
          <w:sz w:val="20"/>
        </w:rPr>
        <w:t xml:space="preserve"> ou divergências das especificações, o setor responsável recusará o recebimento, dando ciência dos motivos da recusa à contratada, que assumirá todas as despesas daí decorrentes, sem prejuízo das penalidades previstas na lei, devendo, no prazo de </w:t>
      </w:r>
      <w:r w:rsidR="00952C1C">
        <w:rPr>
          <w:rFonts w:ascii="Arial" w:hAnsi="Arial" w:cs="Arial"/>
          <w:sz w:val="20"/>
        </w:rPr>
        <w:t>2</w:t>
      </w:r>
      <w:r w:rsidR="008C279D" w:rsidRPr="00CD395C">
        <w:rPr>
          <w:rFonts w:ascii="Arial" w:hAnsi="Arial" w:cs="Arial"/>
          <w:sz w:val="20"/>
        </w:rPr>
        <w:t xml:space="preserve"> (</w:t>
      </w:r>
      <w:r w:rsidR="00952C1C">
        <w:rPr>
          <w:rFonts w:ascii="Arial" w:hAnsi="Arial" w:cs="Arial"/>
          <w:sz w:val="20"/>
        </w:rPr>
        <w:t>dois</w:t>
      </w:r>
      <w:r w:rsidR="008C279D" w:rsidRPr="00CD395C">
        <w:rPr>
          <w:rFonts w:ascii="Arial" w:hAnsi="Arial" w:cs="Arial"/>
          <w:sz w:val="20"/>
        </w:rPr>
        <w:t xml:space="preserve">) dias corridos, </w:t>
      </w:r>
      <w:r>
        <w:rPr>
          <w:rFonts w:ascii="Arial" w:hAnsi="Arial" w:cs="Arial"/>
          <w:sz w:val="20"/>
        </w:rPr>
        <w:t>ser substituídos</w:t>
      </w:r>
      <w:r w:rsidR="008C279D" w:rsidRPr="00CD395C">
        <w:rPr>
          <w:rFonts w:ascii="Arial" w:hAnsi="Arial" w:cs="Arial"/>
          <w:sz w:val="20"/>
        </w:rPr>
        <w:t>.</w:t>
      </w:r>
    </w:p>
    <w:p w14:paraId="53325630" w14:textId="5A7C9068" w:rsidR="00AB6FCC" w:rsidRDefault="00AB6FCC" w:rsidP="00AB6FCC">
      <w:pPr>
        <w:pStyle w:val="Corpodetexto"/>
        <w:pBdr>
          <w:top w:val="none" w:sz="0" w:space="0" w:color="000000"/>
          <w:left w:val="none" w:sz="0" w:space="0" w:color="000000"/>
          <w:bottom w:val="none" w:sz="0" w:space="0" w:color="000000"/>
          <w:right w:val="none" w:sz="0" w:space="0" w:color="000000"/>
        </w:pBdr>
        <w:ind w:right="606"/>
        <w:rPr>
          <w:rFonts w:ascii="Arial" w:hAnsi="Arial" w:cs="Arial"/>
          <w:sz w:val="20"/>
        </w:rPr>
      </w:pPr>
      <w:proofErr w:type="gramStart"/>
      <w:r>
        <w:rPr>
          <w:rFonts w:ascii="Arial" w:hAnsi="Arial" w:cs="Arial"/>
          <w:b/>
          <w:bCs/>
          <w:sz w:val="20"/>
        </w:rPr>
        <w:t>j)</w:t>
      </w:r>
      <w:r w:rsidR="008C279D" w:rsidRPr="00CD395C">
        <w:rPr>
          <w:rFonts w:ascii="Arial" w:hAnsi="Arial" w:cs="Arial"/>
          <w:sz w:val="20"/>
        </w:rPr>
        <w:t>Considerar</w:t>
      </w:r>
      <w:proofErr w:type="gramEnd"/>
      <w:r w:rsidR="008C279D" w:rsidRPr="00CD395C">
        <w:rPr>
          <w:rFonts w:ascii="Arial" w:hAnsi="Arial" w:cs="Arial"/>
          <w:sz w:val="20"/>
        </w:rPr>
        <w:t xml:space="preserve">-se-á definitivo o recebimento do </w:t>
      </w:r>
      <w:r>
        <w:rPr>
          <w:rFonts w:ascii="Arial" w:hAnsi="Arial" w:cs="Arial"/>
          <w:sz w:val="20"/>
        </w:rPr>
        <w:t>objeto</w:t>
      </w:r>
      <w:r w:rsidR="008C279D" w:rsidRPr="00CD395C">
        <w:rPr>
          <w:rFonts w:ascii="Arial" w:hAnsi="Arial" w:cs="Arial"/>
          <w:sz w:val="20"/>
        </w:rPr>
        <w:t xml:space="preserve"> deste instrumento, caso não haja manifestação da Contratante, até o prazo final do recebimento provisório.</w:t>
      </w:r>
    </w:p>
    <w:p w14:paraId="683138A4" w14:textId="532810D2" w:rsidR="008C279D" w:rsidRPr="00CD395C" w:rsidRDefault="00AB6FCC" w:rsidP="00AB6FCC">
      <w:pPr>
        <w:pStyle w:val="Corpodetexto"/>
        <w:pBdr>
          <w:top w:val="none" w:sz="0" w:space="0" w:color="000000"/>
          <w:left w:val="none" w:sz="0" w:space="0" w:color="000000"/>
          <w:bottom w:val="none" w:sz="0" w:space="0" w:color="000000"/>
          <w:right w:val="none" w:sz="0" w:space="0" w:color="000000"/>
        </w:pBdr>
        <w:ind w:right="606"/>
        <w:rPr>
          <w:rFonts w:ascii="Arial" w:hAnsi="Arial" w:cs="Arial"/>
          <w:sz w:val="20"/>
        </w:rPr>
      </w:pPr>
      <w:proofErr w:type="gramStart"/>
      <w:r>
        <w:rPr>
          <w:rFonts w:ascii="Arial" w:hAnsi="Arial" w:cs="Arial"/>
          <w:sz w:val="20"/>
        </w:rPr>
        <w:t>k)</w:t>
      </w:r>
      <w:r w:rsidR="008C279D" w:rsidRPr="00CD395C">
        <w:rPr>
          <w:rFonts w:ascii="Arial" w:hAnsi="Arial" w:cs="Arial"/>
          <w:sz w:val="20"/>
        </w:rPr>
        <w:t>O</w:t>
      </w:r>
      <w:proofErr w:type="gramEnd"/>
      <w:r w:rsidR="008C279D" w:rsidRPr="00CD395C">
        <w:rPr>
          <w:rFonts w:ascii="Arial" w:hAnsi="Arial" w:cs="Arial"/>
          <w:sz w:val="20"/>
        </w:rPr>
        <w:t xml:space="preserve"> recebimento provisório ou definitivo não exclui a responsabilidade da contratada pela perfeita execução d</w:t>
      </w:r>
      <w:r w:rsidR="005B592C">
        <w:rPr>
          <w:rFonts w:ascii="Arial" w:hAnsi="Arial" w:cs="Arial"/>
          <w:sz w:val="20"/>
        </w:rPr>
        <w:t xml:space="preserve">a </w:t>
      </w:r>
      <w:r w:rsidR="005B592C" w:rsidRPr="00CB20D9">
        <w:rPr>
          <w:rFonts w:ascii="Arial" w:hAnsi="Arial" w:cs="Arial"/>
          <w:sz w:val="20"/>
        </w:rPr>
        <w:t>ata de registro de preço</w:t>
      </w:r>
      <w:r w:rsidR="008C279D" w:rsidRPr="00CD395C">
        <w:rPr>
          <w:rFonts w:ascii="Arial" w:hAnsi="Arial" w:cs="Arial"/>
          <w:sz w:val="20"/>
        </w:rPr>
        <w:t>,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5B29E2BD" w14:textId="4D8092B4"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do Munic</w:t>
      </w:r>
      <w:r w:rsidR="00187BE0">
        <w:rPr>
          <w:rFonts w:ascii="Arial" w:hAnsi="Arial" w:cs="Arial"/>
          <w:sz w:val="20"/>
          <w:szCs w:val="20"/>
        </w:rPr>
        <w:t>í</w:t>
      </w:r>
      <w:r w:rsidR="0056716B" w:rsidRPr="00CD395C">
        <w:rPr>
          <w:rFonts w:ascii="Arial" w:hAnsi="Arial" w:cs="Arial"/>
          <w:sz w:val="20"/>
          <w:szCs w:val="20"/>
        </w:rPr>
        <w:t>pio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16E6833C"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do Munic</w:t>
      </w:r>
      <w:r w:rsidR="00187BE0">
        <w:rPr>
          <w:rFonts w:ascii="Arial" w:hAnsi="Arial" w:cs="Arial"/>
          <w:sz w:val="20"/>
          <w:szCs w:val="20"/>
        </w:rPr>
        <w:t>í</w:t>
      </w:r>
      <w:r w:rsidR="00280A81" w:rsidRPr="00CD395C">
        <w:rPr>
          <w:rFonts w:ascii="Arial" w:hAnsi="Arial" w:cs="Arial"/>
          <w:sz w:val="20"/>
          <w:szCs w:val="20"/>
        </w:rPr>
        <w:t>pio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1498AD13"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o Munic</w:t>
      </w:r>
      <w:r w:rsidR="00187BE0">
        <w:rPr>
          <w:rFonts w:ascii="Arial" w:hAnsi="Arial" w:cs="Arial"/>
          <w:sz w:val="20"/>
          <w:szCs w:val="20"/>
        </w:rPr>
        <w:t>í</w:t>
      </w:r>
      <w:r w:rsidR="0056716B" w:rsidRPr="00CD395C">
        <w:rPr>
          <w:rFonts w:ascii="Arial" w:hAnsi="Arial" w:cs="Arial"/>
          <w:sz w:val="20"/>
          <w:szCs w:val="20"/>
        </w:rPr>
        <w:t>pio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772DDE4A"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xml:space="preserve">,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3DB1556"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enseja a sua rescisão, </w:t>
      </w:r>
      <w:proofErr w:type="gramStart"/>
      <w:r w:rsidRPr="00CD395C">
        <w:rPr>
          <w:rFonts w:ascii="Arial" w:hAnsi="Arial" w:cs="Arial"/>
          <w:sz w:val="20"/>
          <w:szCs w:val="20"/>
        </w:rPr>
        <w:t xml:space="preserve">conforme </w:t>
      </w:r>
      <w:r w:rsidR="0056716B" w:rsidRPr="00CD395C">
        <w:rPr>
          <w:rFonts w:ascii="Arial" w:hAnsi="Arial" w:cs="Arial"/>
          <w:sz w:val="20"/>
          <w:szCs w:val="20"/>
        </w:rPr>
        <w:t xml:space="preserve"> Lei</w:t>
      </w:r>
      <w:proofErr w:type="gramEnd"/>
      <w:r w:rsidR="0056716B" w:rsidRPr="00CD395C">
        <w:rPr>
          <w:rFonts w:ascii="Arial" w:hAnsi="Arial" w:cs="Arial"/>
          <w:sz w:val="20"/>
          <w:szCs w:val="20"/>
        </w:rPr>
        <w:t xml:space="preserve"> Federal nº 14.133/2021</w:t>
      </w:r>
      <w:r w:rsidRPr="00CD395C">
        <w:rPr>
          <w:rFonts w:ascii="Arial" w:hAnsi="Arial" w:cs="Arial"/>
          <w:sz w:val="20"/>
          <w:szCs w:val="20"/>
        </w:rPr>
        <w:t>.</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4A183A3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w:t>
      </w:r>
      <w:r w:rsidR="0077329C">
        <w:rPr>
          <w:rFonts w:ascii="Arial" w:hAnsi="Arial" w:cs="Arial"/>
          <w:sz w:val="20"/>
          <w:szCs w:val="20"/>
        </w:rPr>
        <w:t>í</w:t>
      </w:r>
      <w:r w:rsidR="0056716B" w:rsidRPr="00CD395C">
        <w:rPr>
          <w:rFonts w:ascii="Arial" w:hAnsi="Arial" w:cs="Arial"/>
          <w:sz w:val="20"/>
          <w:szCs w:val="20"/>
        </w:rPr>
        <w:t>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72CE15FF" w14:textId="77777777" w:rsidR="001418BD" w:rsidRDefault="001418BD" w:rsidP="008C279D">
      <w:pPr>
        <w:autoSpaceDE w:val="0"/>
        <w:ind w:left="426" w:right="606"/>
        <w:jc w:val="both"/>
        <w:rPr>
          <w:rFonts w:ascii="Arial" w:hAnsi="Arial" w:cs="Arial"/>
          <w:b/>
          <w:sz w:val="20"/>
          <w:szCs w:val="20"/>
        </w:rPr>
      </w:pP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181B270E"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w:t>
      </w:r>
      <w:r w:rsidR="00170740">
        <w:rPr>
          <w:rFonts w:ascii="Arial" w:hAnsi="Arial" w:cs="Arial"/>
          <w:sz w:val="20"/>
          <w:szCs w:val="20"/>
        </w:rPr>
        <w:t>í</w:t>
      </w:r>
      <w:r w:rsidR="00280A81" w:rsidRPr="00CD395C">
        <w:rPr>
          <w:rFonts w:ascii="Arial" w:hAnsi="Arial" w:cs="Arial"/>
          <w:sz w:val="20"/>
          <w:szCs w:val="20"/>
        </w:rPr>
        <w:t>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0CFFAD1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 xml:space="preserve">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xml:space="preserve"> </w:t>
      </w:r>
      <w:r w:rsidR="00C55A40">
        <w:rPr>
          <w:rFonts w:ascii="Arial" w:hAnsi="Arial" w:cs="Arial"/>
          <w:sz w:val="20"/>
          <w:lang w:val="pt-BR"/>
        </w:rPr>
        <w:pgNum/>
      </w:r>
      <w:r w:rsidR="00C55A40">
        <w:rPr>
          <w:rFonts w:ascii="Arial" w:hAnsi="Arial" w:cs="Arial"/>
          <w:sz w:val="20"/>
          <w:lang w:val="pt-BR"/>
        </w:rPr>
        <w:t>e</w:t>
      </w:r>
      <w:r w:rsidR="0062246A">
        <w:rPr>
          <w:rFonts w:ascii="Arial" w:hAnsi="Arial" w:cs="Arial"/>
          <w:sz w:val="20"/>
          <w:lang w:val="pt-BR"/>
        </w:rPr>
        <w:t xml:space="preserve"> re</w:t>
      </w:r>
      <w:r w:rsidR="00C55A40">
        <w:rPr>
          <w:rFonts w:ascii="Arial" w:hAnsi="Arial" w:cs="Arial"/>
          <w:sz w:val="20"/>
          <w:lang w:val="pt-BR"/>
        </w:rPr>
        <w:t>voga</w:t>
      </w:r>
      <w:r w:rsidRPr="00CD395C">
        <w:rPr>
          <w:rFonts w:ascii="Arial" w:hAnsi="Arial" w:cs="Arial"/>
          <w:sz w:val="20"/>
          <w:lang w:val="pt-BR"/>
        </w:rPr>
        <w:t xml:space="preserve">-la,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7B255F00"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do Munic</w:t>
      </w:r>
      <w:r w:rsidR="0077329C">
        <w:rPr>
          <w:rFonts w:ascii="Arial" w:hAnsi="Arial" w:cs="Arial"/>
          <w:sz w:val="20"/>
          <w:lang w:val="pt-BR"/>
        </w:rPr>
        <w:t>í</w:t>
      </w:r>
      <w:r w:rsidR="00280A81" w:rsidRPr="00CD395C">
        <w:rPr>
          <w:rFonts w:ascii="Arial" w:hAnsi="Arial" w:cs="Arial"/>
          <w:sz w:val="20"/>
          <w:lang w:val="pt-BR"/>
        </w:rPr>
        <w:t xml:space="preserve">pio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52B26161"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do Munic</w:t>
      </w:r>
      <w:r w:rsidR="00A51884">
        <w:rPr>
          <w:rFonts w:ascii="Arial" w:hAnsi="Arial" w:cs="Arial"/>
          <w:sz w:val="20"/>
          <w:lang w:val="pt-BR"/>
        </w:rPr>
        <w:t>í</w:t>
      </w:r>
      <w:r w:rsidR="00280A81" w:rsidRPr="00CD395C">
        <w:rPr>
          <w:rFonts w:ascii="Arial" w:hAnsi="Arial" w:cs="Arial"/>
          <w:sz w:val="20"/>
          <w:lang w:val="pt-BR"/>
        </w:rPr>
        <w:t>pio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02C797CC"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w:t>
      </w:r>
      <w:r w:rsidR="00C55A40">
        <w:rPr>
          <w:rFonts w:ascii="Arial" w:hAnsi="Arial" w:cs="Arial"/>
          <w:sz w:val="20"/>
          <w:szCs w:val="20"/>
        </w:rPr>
        <w:t>–</w:t>
      </w:r>
      <w:r w:rsidRPr="00CD395C">
        <w:rPr>
          <w:rFonts w:ascii="Arial" w:hAnsi="Arial" w:cs="Arial"/>
          <w:sz w:val="20"/>
          <w:szCs w:val="20"/>
        </w:rPr>
        <w:t xml:space="preserve"> Os licitantes, fornecedores, empreiteiros e seus agentes (sejam eles declarados ou não), subcontratados, </w:t>
      </w:r>
      <w:proofErr w:type="spellStart"/>
      <w:r w:rsidRPr="00CD395C">
        <w:rPr>
          <w:rFonts w:ascii="Arial" w:hAnsi="Arial" w:cs="Arial"/>
          <w:sz w:val="20"/>
          <w:szCs w:val="20"/>
        </w:rPr>
        <w:t>subconsultores</w:t>
      </w:r>
      <w:proofErr w:type="spellEnd"/>
      <w:r w:rsidRPr="00CD395C">
        <w:rPr>
          <w:rFonts w:ascii="Arial" w:hAnsi="Arial" w:cs="Arial"/>
          <w:sz w:val="20"/>
          <w:szCs w:val="20"/>
        </w:rPr>
        <w:t>,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16756140"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w:t>
      </w:r>
      <w:r w:rsidR="00A51884">
        <w:rPr>
          <w:rFonts w:ascii="Arial" w:hAnsi="Arial" w:cs="Arial"/>
          <w:sz w:val="20"/>
          <w:szCs w:val="20"/>
        </w:rPr>
        <w:t>í</w:t>
      </w:r>
      <w:r w:rsidR="00280A81" w:rsidRPr="00CD395C">
        <w:rPr>
          <w:rFonts w:ascii="Arial" w:hAnsi="Arial" w:cs="Arial"/>
          <w:sz w:val="20"/>
          <w:szCs w:val="20"/>
        </w:rPr>
        <w:t>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 xml:space="preserve">e seus </w:t>
      </w:r>
      <w:r w:rsidR="00D85D5D" w:rsidRPr="00CD395C">
        <w:rPr>
          <w:rFonts w:ascii="Arial" w:hAnsi="Arial" w:cs="Arial"/>
          <w:sz w:val="20"/>
          <w:szCs w:val="20"/>
        </w:rPr>
        <w:lastRenderedPageBreak/>
        <w:t>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08DC3EB9" w14:textId="77777777" w:rsidR="001418BD" w:rsidRDefault="001418BD" w:rsidP="008C279D">
      <w:pPr>
        <w:pStyle w:val="Corpodetexto"/>
        <w:ind w:left="426" w:right="606"/>
        <w:rPr>
          <w:rFonts w:ascii="Arial" w:hAnsi="Arial" w:cs="Arial"/>
          <w:b/>
          <w:bCs/>
          <w:sz w:val="20"/>
        </w:rPr>
      </w:pP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r w:rsidR="00C55A40" w:rsidRPr="00CD395C" w14:paraId="46BD088A" w14:textId="77777777" w:rsidTr="008C279D">
        <w:trPr>
          <w:trHeight w:val="316"/>
        </w:trPr>
        <w:tc>
          <w:tcPr>
            <w:tcW w:w="1134" w:type="dxa"/>
            <w:shd w:val="clear" w:color="auto" w:fill="auto"/>
            <w:vAlign w:val="center"/>
          </w:tcPr>
          <w:p w14:paraId="2843970C" w14:textId="577726E5" w:rsidR="00C55A40" w:rsidRPr="00CD395C" w:rsidRDefault="00C55A40" w:rsidP="008C279D">
            <w:pPr>
              <w:pStyle w:val="Corpodetexto"/>
              <w:snapToGrid w:val="0"/>
              <w:ind w:left="-60"/>
              <w:jc w:val="center"/>
              <w:rPr>
                <w:rFonts w:ascii="Arial" w:hAnsi="Arial" w:cs="Arial"/>
                <w:b/>
                <w:sz w:val="20"/>
              </w:rPr>
            </w:pPr>
            <w:r>
              <w:rPr>
                <w:rFonts w:ascii="Arial" w:hAnsi="Arial" w:cs="Arial"/>
                <w:b/>
                <w:sz w:val="20"/>
              </w:rPr>
              <w:t>ANEXO IV</w:t>
            </w:r>
          </w:p>
        </w:tc>
        <w:tc>
          <w:tcPr>
            <w:tcW w:w="8363" w:type="dxa"/>
            <w:shd w:val="clear" w:color="auto" w:fill="auto"/>
            <w:vAlign w:val="center"/>
          </w:tcPr>
          <w:p w14:paraId="440674D6" w14:textId="6358A6BF" w:rsidR="00C55A40" w:rsidRPr="00CD395C" w:rsidRDefault="00C55A40" w:rsidP="008C279D">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02E94714"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3841E4">
        <w:rPr>
          <w:rFonts w:ascii="Arial" w:hAnsi="Arial" w:cs="Arial"/>
          <w:sz w:val="20"/>
          <w:szCs w:val="20"/>
        </w:rPr>
        <w:t>2</w:t>
      </w:r>
      <w:r w:rsidR="00A51884">
        <w:rPr>
          <w:rFonts w:ascii="Arial" w:hAnsi="Arial" w:cs="Arial"/>
          <w:sz w:val="20"/>
          <w:szCs w:val="20"/>
        </w:rPr>
        <w:t>2</w:t>
      </w:r>
      <w:r w:rsidR="008C279D" w:rsidRPr="00CD395C">
        <w:rPr>
          <w:rFonts w:ascii="Arial" w:hAnsi="Arial" w:cs="Arial"/>
          <w:sz w:val="20"/>
          <w:szCs w:val="20"/>
        </w:rPr>
        <w:t xml:space="preserve"> de </w:t>
      </w:r>
      <w:r w:rsidR="00A51884">
        <w:rPr>
          <w:rFonts w:ascii="Arial" w:hAnsi="Arial" w:cs="Arial"/>
          <w:sz w:val="20"/>
          <w:szCs w:val="20"/>
        </w:rPr>
        <w:t>abril</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19CF44D7" w14:textId="3CC815D1" w:rsidR="00AE6542" w:rsidRDefault="009B3A63" w:rsidP="00C55A40">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2F9B888" w14:textId="21292FCC" w:rsidR="006B0735" w:rsidRDefault="006B0735" w:rsidP="00C55A40">
      <w:pPr>
        <w:pStyle w:val="western"/>
        <w:spacing w:before="0"/>
        <w:ind w:left="284" w:right="606"/>
        <w:jc w:val="center"/>
        <w:rPr>
          <w:rFonts w:ascii="Arial" w:hAnsi="Arial" w:cs="Arial"/>
          <w:i w:val="0"/>
          <w:iCs w:val="0"/>
          <w:sz w:val="20"/>
          <w:szCs w:val="20"/>
        </w:rPr>
      </w:pPr>
    </w:p>
    <w:p w14:paraId="441B5849" w14:textId="6816C4AE" w:rsidR="006B0735" w:rsidRDefault="006B0735" w:rsidP="00C55A40">
      <w:pPr>
        <w:pStyle w:val="western"/>
        <w:spacing w:before="0"/>
        <w:ind w:left="284" w:right="606"/>
        <w:jc w:val="center"/>
        <w:rPr>
          <w:rFonts w:ascii="Arial" w:hAnsi="Arial" w:cs="Arial"/>
          <w:i w:val="0"/>
          <w:iCs w:val="0"/>
          <w:sz w:val="20"/>
          <w:szCs w:val="20"/>
        </w:rPr>
      </w:pPr>
    </w:p>
    <w:p w14:paraId="4C843116" w14:textId="065BE5B9" w:rsidR="006B0735" w:rsidRDefault="006B0735" w:rsidP="00C55A40">
      <w:pPr>
        <w:pStyle w:val="western"/>
        <w:spacing w:before="0"/>
        <w:ind w:left="284" w:right="606"/>
        <w:jc w:val="center"/>
        <w:rPr>
          <w:rFonts w:ascii="Arial" w:hAnsi="Arial" w:cs="Arial"/>
          <w:i w:val="0"/>
          <w:iCs w:val="0"/>
          <w:sz w:val="20"/>
          <w:szCs w:val="20"/>
        </w:rPr>
      </w:pPr>
    </w:p>
    <w:p w14:paraId="0E889DB0" w14:textId="77777777" w:rsidR="006B0735" w:rsidRDefault="006B0735" w:rsidP="00C55A40">
      <w:pPr>
        <w:pStyle w:val="western"/>
        <w:spacing w:before="0"/>
        <w:ind w:left="284" w:right="606"/>
        <w:jc w:val="center"/>
        <w:rPr>
          <w:rFonts w:ascii="Arial" w:hAnsi="Arial" w:cs="Arial"/>
          <w:i w:val="0"/>
          <w:iCs w:val="0"/>
          <w:sz w:val="20"/>
          <w:szCs w:val="20"/>
        </w:rPr>
      </w:pPr>
    </w:p>
    <w:p w14:paraId="7A07C910" w14:textId="4A587ECA" w:rsidR="00AE6542" w:rsidRDefault="00AE6542" w:rsidP="00C55A40">
      <w:pPr>
        <w:pStyle w:val="western"/>
        <w:spacing w:before="0"/>
        <w:ind w:right="606"/>
        <w:rPr>
          <w:rFonts w:ascii="Arial" w:hAnsi="Arial" w:cs="Arial"/>
          <w:i w:val="0"/>
          <w:iCs w:val="0"/>
          <w:sz w:val="20"/>
          <w:szCs w:val="20"/>
        </w:rPr>
      </w:pPr>
    </w:p>
    <w:p w14:paraId="4004F1E3" w14:textId="18C06E87" w:rsidR="00A51884" w:rsidRDefault="00A51884" w:rsidP="00C55A40">
      <w:pPr>
        <w:pStyle w:val="western"/>
        <w:spacing w:before="0"/>
        <w:ind w:right="606"/>
        <w:rPr>
          <w:rFonts w:ascii="Arial" w:hAnsi="Arial" w:cs="Arial"/>
          <w:i w:val="0"/>
          <w:iCs w:val="0"/>
          <w:sz w:val="20"/>
          <w:szCs w:val="20"/>
        </w:rPr>
      </w:pPr>
    </w:p>
    <w:p w14:paraId="295CFB73" w14:textId="6F272C69" w:rsidR="00A51884" w:rsidRDefault="00A51884" w:rsidP="00C55A40">
      <w:pPr>
        <w:pStyle w:val="western"/>
        <w:spacing w:before="0"/>
        <w:ind w:right="606"/>
        <w:rPr>
          <w:rFonts w:ascii="Arial" w:hAnsi="Arial" w:cs="Arial"/>
          <w:i w:val="0"/>
          <w:iCs w:val="0"/>
          <w:sz w:val="20"/>
          <w:szCs w:val="20"/>
        </w:rPr>
      </w:pPr>
    </w:p>
    <w:p w14:paraId="4CDFBCD8" w14:textId="3E5C7852" w:rsidR="00A51884" w:rsidRDefault="00A51884" w:rsidP="00C55A40">
      <w:pPr>
        <w:pStyle w:val="western"/>
        <w:spacing w:before="0"/>
        <w:ind w:right="606"/>
        <w:rPr>
          <w:rFonts w:ascii="Arial" w:hAnsi="Arial" w:cs="Arial"/>
          <w:i w:val="0"/>
          <w:iCs w:val="0"/>
          <w:sz w:val="20"/>
          <w:szCs w:val="20"/>
        </w:rPr>
      </w:pPr>
    </w:p>
    <w:p w14:paraId="7C80B10F" w14:textId="70159364" w:rsidR="00A51884" w:rsidRDefault="00A51884" w:rsidP="00C55A40">
      <w:pPr>
        <w:pStyle w:val="western"/>
        <w:spacing w:before="0"/>
        <w:ind w:right="606"/>
        <w:rPr>
          <w:rFonts w:ascii="Arial" w:hAnsi="Arial" w:cs="Arial"/>
          <w:i w:val="0"/>
          <w:iCs w:val="0"/>
          <w:sz w:val="20"/>
          <w:szCs w:val="20"/>
        </w:rPr>
      </w:pPr>
    </w:p>
    <w:p w14:paraId="06C468C7" w14:textId="6A3617EE" w:rsidR="00A51884" w:rsidRDefault="00A51884" w:rsidP="00C55A40">
      <w:pPr>
        <w:pStyle w:val="western"/>
        <w:spacing w:before="0"/>
        <w:ind w:right="606"/>
        <w:rPr>
          <w:rFonts w:ascii="Arial" w:hAnsi="Arial" w:cs="Arial"/>
          <w:i w:val="0"/>
          <w:iCs w:val="0"/>
          <w:sz w:val="20"/>
          <w:szCs w:val="20"/>
        </w:rPr>
      </w:pPr>
    </w:p>
    <w:p w14:paraId="3841060A" w14:textId="31917BC9" w:rsidR="00092981" w:rsidRDefault="00092981" w:rsidP="00C55A40">
      <w:pPr>
        <w:pStyle w:val="western"/>
        <w:spacing w:before="0"/>
        <w:ind w:right="606"/>
        <w:rPr>
          <w:rFonts w:ascii="Arial" w:hAnsi="Arial" w:cs="Arial"/>
          <w:i w:val="0"/>
          <w:iCs w:val="0"/>
          <w:sz w:val="20"/>
          <w:szCs w:val="20"/>
        </w:rPr>
      </w:pPr>
    </w:p>
    <w:p w14:paraId="354692CE" w14:textId="6F7AB8EF" w:rsidR="00092981" w:rsidRDefault="00092981" w:rsidP="00C55A40">
      <w:pPr>
        <w:pStyle w:val="western"/>
        <w:spacing w:before="0"/>
        <w:ind w:right="606"/>
        <w:rPr>
          <w:rFonts w:ascii="Arial" w:hAnsi="Arial" w:cs="Arial"/>
          <w:i w:val="0"/>
          <w:iCs w:val="0"/>
          <w:sz w:val="20"/>
          <w:szCs w:val="20"/>
        </w:rPr>
      </w:pPr>
    </w:p>
    <w:p w14:paraId="52158955" w14:textId="1F4259EC" w:rsidR="00092981" w:rsidRDefault="00092981" w:rsidP="00C55A40">
      <w:pPr>
        <w:pStyle w:val="western"/>
        <w:spacing w:before="0"/>
        <w:ind w:right="606"/>
        <w:rPr>
          <w:rFonts w:ascii="Arial" w:hAnsi="Arial" w:cs="Arial"/>
          <w:i w:val="0"/>
          <w:iCs w:val="0"/>
          <w:sz w:val="20"/>
          <w:szCs w:val="20"/>
        </w:rPr>
      </w:pPr>
    </w:p>
    <w:p w14:paraId="4F80769E" w14:textId="0E537AF8" w:rsidR="00092981" w:rsidRDefault="00092981" w:rsidP="00C55A40">
      <w:pPr>
        <w:pStyle w:val="western"/>
        <w:spacing w:before="0"/>
        <w:ind w:right="606"/>
        <w:rPr>
          <w:rFonts w:ascii="Arial" w:hAnsi="Arial" w:cs="Arial"/>
          <w:i w:val="0"/>
          <w:iCs w:val="0"/>
          <w:sz w:val="20"/>
          <w:szCs w:val="20"/>
        </w:rPr>
      </w:pPr>
    </w:p>
    <w:p w14:paraId="33A14154" w14:textId="4C54070F" w:rsidR="00092981" w:rsidRDefault="00092981" w:rsidP="00C55A40">
      <w:pPr>
        <w:pStyle w:val="western"/>
        <w:spacing w:before="0"/>
        <w:ind w:right="606"/>
        <w:rPr>
          <w:rFonts w:ascii="Arial" w:hAnsi="Arial" w:cs="Arial"/>
          <w:i w:val="0"/>
          <w:iCs w:val="0"/>
          <w:sz w:val="20"/>
          <w:szCs w:val="20"/>
        </w:rPr>
      </w:pPr>
    </w:p>
    <w:p w14:paraId="4E9FB898" w14:textId="60797981" w:rsidR="00092981" w:rsidRDefault="00092981" w:rsidP="00C55A40">
      <w:pPr>
        <w:pStyle w:val="western"/>
        <w:spacing w:before="0"/>
        <w:ind w:right="606"/>
        <w:rPr>
          <w:rFonts w:ascii="Arial" w:hAnsi="Arial" w:cs="Arial"/>
          <w:i w:val="0"/>
          <w:iCs w:val="0"/>
          <w:sz w:val="20"/>
          <w:szCs w:val="20"/>
        </w:rPr>
      </w:pPr>
    </w:p>
    <w:p w14:paraId="2F374559" w14:textId="63CAFD32" w:rsidR="00092981" w:rsidRDefault="00092981" w:rsidP="00C55A40">
      <w:pPr>
        <w:pStyle w:val="western"/>
        <w:spacing w:before="0"/>
        <w:ind w:right="606"/>
        <w:rPr>
          <w:rFonts w:ascii="Arial" w:hAnsi="Arial" w:cs="Arial"/>
          <w:i w:val="0"/>
          <w:iCs w:val="0"/>
          <w:sz w:val="20"/>
          <w:szCs w:val="20"/>
        </w:rPr>
      </w:pPr>
    </w:p>
    <w:p w14:paraId="7D60420C" w14:textId="6078112E" w:rsidR="00123B9E" w:rsidRDefault="00123B9E" w:rsidP="00C55A40">
      <w:pPr>
        <w:pStyle w:val="western"/>
        <w:spacing w:before="0"/>
        <w:ind w:right="606"/>
        <w:rPr>
          <w:rFonts w:ascii="Arial" w:hAnsi="Arial" w:cs="Arial"/>
          <w:i w:val="0"/>
          <w:iCs w:val="0"/>
          <w:sz w:val="20"/>
          <w:szCs w:val="20"/>
        </w:rPr>
      </w:pPr>
    </w:p>
    <w:p w14:paraId="7937FCA1" w14:textId="73E3B468" w:rsidR="00FA1E8E" w:rsidRDefault="00FA1E8E" w:rsidP="00C55A40">
      <w:pPr>
        <w:pStyle w:val="western"/>
        <w:spacing w:before="0"/>
        <w:ind w:right="606"/>
        <w:rPr>
          <w:rFonts w:ascii="Arial" w:hAnsi="Arial" w:cs="Arial"/>
          <w:i w:val="0"/>
          <w:iCs w:val="0"/>
          <w:sz w:val="20"/>
          <w:szCs w:val="20"/>
        </w:rPr>
      </w:pPr>
    </w:p>
    <w:p w14:paraId="018CE6CE" w14:textId="157F2B67" w:rsidR="00FA1E8E" w:rsidRDefault="00FA1E8E" w:rsidP="00C55A40">
      <w:pPr>
        <w:pStyle w:val="western"/>
        <w:spacing w:before="0"/>
        <w:ind w:right="606"/>
        <w:rPr>
          <w:rFonts w:ascii="Arial" w:hAnsi="Arial" w:cs="Arial"/>
          <w:i w:val="0"/>
          <w:iCs w:val="0"/>
          <w:sz w:val="20"/>
          <w:szCs w:val="20"/>
        </w:rPr>
      </w:pPr>
    </w:p>
    <w:p w14:paraId="4AB0DB98" w14:textId="7DE53F01" w:rsidR="00FA1E8E" w:rsidRDefault="00FA1E8E" w:rsidP="00C55A40">
      <w:pPr>
        <w:pStyle w:val="western"/>
        <w:spacing w:before="0"/>
        <w:ind w:right="606"/>
        <w:rPr>
          <w:rFonts w:ascii="Arial" w:hAnsi="Arial" w:cs="Arial"/>
          <w:i w:val="0"/>
          <w:iCs w:val="0"/>
          <w:sz w:val="20"/>
          <w:szCs w:val="20"/>
        </w:rPr>
      </w:pPr>
    </w:p>
    <w:p w14:paraId="5EAEF75B" w14:textId="795450C5" w:rsidR="00FA1E8E" w:rsidRDefault="00FA1E8E" w:rsidP="00C55A40">
      <w:pPr>
        <w:pStyle w:val="western"/>
        <w:spacing w:before="0"/>
        <w:ind w:right="606"/>
        <w:rPr>
          <w:rFonts w:ascii="Arial" w:hAnsi="Arial" w:cs="Arial"/>
          <w:i w:val="0"/>
          <w:iCs w:val="0"/>
          <w:sz w:val="20"/>
          <w:szCs w:val="20"/>
        </w:rPr>
      </w:pPr>
    </w:p>
    <w:p w14:paraId="32AB994B" w14:textId="7C24924E" w:rsidR="00FA1E8E" w:rsidRDefault="00FA1E8E" w:rsidP="00C55A40">
      <w:pPr>
        <w:pStyle w:val="western"/>
        <w:spacing w:before="0"/>
        <w:ind w:right="606"/>
        <w:rPr>
          <w:rFonts w:ascii="Arial" w:hAnsi="Arial" w:cs="Arial"/>
          <w:i w:val="0"/>
          <w:iCs w:val="0"/>
          <w:sz w:val="20"/>
          <w:szCs w:val="20"/>
        </w:rPr>
      </w:pPr>
    </w:p>
    <w:p w14:paraId="220DC627" w14:textId="05779DEA" w:rsidR="00FA1E8E" w:rsidRDefault="00FA1E8E" w:rsidP="00C55A40">
      <w:pPr>
        <w:pStyle w:val="western"/>
        <w:spacing w:before="0"/>
        <w:ind w:right="606"/>
        <w:rPr>
          <w:rFonts w:ascii="Arial" w:hAnsi="Arial" w:cs="Arial"/>
          <w:i w:val="0"/>
          <w:iCs w:val="0"/>
          <w:sz w:val="20"/>
          <w:szCs w:val="20"/>
        </w:rPr>
      </w:pPr>
    </w:p>
    <w:p w14:paraId="58F1C205" w14:textId="4DAD1381" w:rsidR="00FA1E8E" w:rsidRDefault="00FA1E8E" w:rsidP="00C55A40">
      <w:pPr>
        <w:pStyle w:val="western"/>
        <w:spacing w:before="0"/>
        <w:ind w:right="606"/>
        <w:rPr>
          <w:rFonts w:ascii="Arial" w:hAnsi="Arial" w:cs="Arial"/>
          <w:i w:val="0"/>
          <w:iCs w:val="0"/>
          <w:sz w:val="20"/>
          <w:szCs w:val="20"/>
        </w:rPr>
      </w:pPr>
    </w:p>
    <w:p w14:paraId="03D225F7" w14:textId="30073000" w:rsidR="00FA1E8E" w:rsidRDefault="00FA1E8E" w:rsidP="00C55A40">
      <w:pPr>
        <w:pStyle w:val="western"/>
        <w:spacing w:before="0"/>
        <w:ind w:right="606"/>
        <w:rPr>
          <w:rFonts w:ascii="Arial" w:hAnsi="Arial" w:cs="Arial"/>
          <w:i w:val="0"/>
          <w:iCs w:val="0"/>
          <w:sz w:val="20"/>
          <w:szCs w:val="20"/>
        </w:rPr>
      </w:pPr>
    </w:p>
    <w:p w14:paraId="1EC93D7A" w14:textId="2948441E" w:rsidR="00FA1E8E" w:rsidRDefault="00FA1E8E" w:rsidP="00C55A40">
      <w:pPr>
        <w:pStyle w:val="western"/>
        <w:spacing w:before="0"/>
        <w:ind w:right="606"/>
        <w:rPr>
          <w:rFonts w:ascii="Arial" w:hAnsi="Arial" w:cs="Arial"/>
          <w:i w:val="0"/>
          <w:iCs w:val="0"/>
          <w:sz w:val="20"/>
          <w:szCs w:val="20"/>
        </w:rPr>
      </w:pPr>
    </w:p>
    <w:p w14:paraId="546A01B9" w14:textId="01D0F359" w:rsidR="00FA1E8E" w:rsidRDefault="00FA1E8E" w:rsidP="00C55A40">
      <w:pPr>
        <w:pStyle w:val="western"/>
        <w:spacing w:before="0"/>
        <w:ind w:right="606"/>
        <w:rPr>
          <w:rFonts w:ascii="Arial" w:hAnsi="Arial" w:cs="Arial"/>
          <w:i w:val="0"/>
          <w:iCs w:val="0"/>
          <w:sz w:val="20"/>
          <w:szCs w:val="20"/>
        </w:rPr>
      </w:pPr>
    </w:p>
    <w:p w14:paraId="48144857" w14:textId="4D28157D" w:rsidR="00FA1E8E" w:rsidRDefault="00FA1E8E" w:rsidP="00C55A40">
      <w:pPr>
        <w:pStyle w:val="western"/>
        <w:spacing w:before="0"/>
        <w:ind w:right="606"/>
        <w:rPr>
          <w:rFonts w:ascii="Arial" w:hAnsi="Arial" w:cs="Arial"/>
          <w:i w:val="0"/>
          <w:iCs w:val="0"/>
          <w:sz w:val="20"/>
          <w:szCs w:val="20"/>
        </w:rPr>
      </w:pPr>
    </w:p>
    <w:p w14:paraId="15CD2BC3" w14:textId="7B149906" w:rsidR="00FA1E8E" w:rsidRDefault="00FA1E8E" w:rsidP="00C55A40">
      <w:pPr>
        <w:pStyle w:val="western"/>
        <w:spacing w:before="0"/>
        <w:ind w:right="606"/>
        <w:rPr>
          <w:rFonts w:ascii="Arial" w:hAnsi="Arial" w:cs="Arial"/>
          <w:i w:val="0"/>
          <w:iCs w:val="0"/>
          <w:sz w:val="20"/>
          <w:szCs w:val="20"/>
        </w:rPr>
      </w:pPr>
    </w:p>
    <w:p w14:paraId="603F7C6E" w14:textId="7E956E89" w:rsidR="00FA1E8E" w:rsidRDefault="00FA1E8E" w:rsidP="00C55A40">
      <w:pPr>
        <w:pStyle w:val="western"/>
        <w:spacing w:before="0"/>
        <w:ind w:right="606"/>
        <w:rPr>
          <w:rFonts w:ascii="Arial" w:hAnsi="Arial" w:cs="Arial"/>
          <w:i w:val="0"/>
          <w:iCs w:val="0"/>
          <w:sz w:val="20"/>
          <w:szCs w:val="20"/>
        </w:rPr>
      </w:pPr>
    </w:p>
    <w:p w14:paraId="45BE7129" w14:textId="3608013F" w:rsidR="00FA1E8E" w:rsidRDefault="00FA1E8E" w:rsidP="00C55A40">
      <w:pPr>
        <w:pStyle w:val="western"/>
        <w:spacing w:before="0"/>
        <w:ind w:right="606"/>
        <w:rPr>
          <w:rFonts w:ascii="Arial" w:hAnsi="Arial" w:cs="Arial"/>
          <w:i w:val="0"/>
          <w:iCs w:val="0"/>
          <w:sz w:val="20"/>
          <w:szCs w:val="20"/>
        </w:rPr>
      </w:pPr>
    </w:p>
    <w:p w14:paraId="6C248F12" w14:textId="77777777" w:rsidR="00FA1E8E" w:rsidRDefault="00FA1E8E" w:rsidP="00C55A40">
      <w:pPr>
        <w:pStyle w:val="western"/>
        <w:spacing w:before="0"/>
        <w:ind w:right="606"/>
        <w:rPr>
          <w:rFonts w:ascii="Arial" w:hAnsi="Arial" w:cs="Arial"/>
          <w:i w:val="0"/>
          <w:iCs w:val="0"/>
          <w:sz w:val="20"/>
          <w:szCs w:val="20"/>
        </w:rPr>
      </w:pPr>
    </w:p>
    <w:p w14:paraId="62FE1E20" w14:textId="49D6AB88" w:rsidR="00123B9E" w:rsidRDefault="00123B9E" w:rsidP="00C55A40">
      <w:pPr>
        <w:pStyle w:val="western"/>
        <w:spacing w:before="0"/>
        <w:ind w:right="606"/>
        <w:rPr>
          <w:rFonts w:ascii="Arial" w:hAnsi="Arial" w:cs="Arial"/>
          <w:i w:val="0"/>
          <w:iCs w:val="0"/>
          <w:sz w:val="20"/>
          <w:szCs w:val="20"/>
        </w:rPr>
      </w:pPr>
    </w:p>
    <w:p w14:paraId="4B7F6E8D" w14:textId="77777777" w:rsidR="00123B9E" w:rsidRDefault="00123B9E" w:rsidP="00C55A40">
      <w:pPr>
        <w:pStyle w:val="western"/>
        <w:spacing w:before="0"/>
        <w:ind w:right="606"/>
        <w:rPr>
          <w:rFonts w:ascii="Arial" w:hAnsi="Arial" w:cs="Arial"/>
          <w:i w:val="0"/>
          <w:iCs w:val="0"/>
          <w:sz w:val="20"/>
          <w:szCs w:val="20"/>
        </w:rPr>
      </w:pPr>
    </w:p>
    <w:p w14:paraId="3E12454F" w14:textId="5DF9C13D" w:rsidR="00A51884" w:rsidRDefault="00A51884" w:rsidP="00C55A40">
      <w:pPr>
        <w:pStyle w:val="western"/>
        <w:spacing w:before="0"/>
        <w:ind w:right="606"/>
        <w:rPr>
          <w:rFonts w:ascii="Arial" w:hAnsi="Arial" w:cs="Arial"/>
          <w:i w:val="0"/>
          <w:iCs w:val="0"/>
          <w:sz w:val="20"/>
          <w:szCs w:val="20"/>
        </w:rPr>
      </w:pPr>
    </w:p>
    <w:p w14:paraId="51771D52" w14:textId="77777777" w:rsidR="00A51884" w:rsidRDefault="00A51884" w:rsidP="00C55A40">
      <w:pPr>
        <w:pStyle w:val="western"/>
        <w:spacing w:before="0"/>
        <w:ind w:right="606"/>
        <w:rPr>
          <w:rFonts w:ascii="Arial" w:hAnsi="Arial" w:cs="Arial"/>
          <w:i w:val="0"/>
          <w:iCs w:val="0"/>
          <w:sz w:val="20"/>
          <w:szCs w:val="20"/>
        </w:rPr>
      </w:pPr>
    </w:p>
    <w:p w14:paraId="6100DEC3" w14:textId="578EB50A"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FA1E8E">
        <w:rPr>
          <w:rFonts w:ascii="Arial" w:hAnsi="Arial" w:cs="Arial"/>
          <w:b/>
          <w:sz w:val="20"/>
          <w:szCs w:val="20"/>
          <w:u w:val="single"/>
        </w:rPr>
        <w:t>06</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74B4A53B" w14:textId="18C42830" w:rsidR="005E798F" w:rsidRDefault="005E798F" w:rsidP="005E798F">
      <w:pPr>
        <w:spacing w:before="120" w:afterLines="120" w:after="288" w:line="312" w:lineRule="auto"/>
        <w:ind w:firstLine="709"/>
        <w:rPr>
          <w:rFonts w:ascii="Arial" w:hAnsi="Arial" w:cs="Arial"/>
          <w:b/>
          <w:i/>
        </w:rPr>
      </w:pPr>
      <w:bookmarkStart w:id="23" w:name="_Hlk82471863"/>
      <w:r>
        <w:rPr>
          <w:sz w:val="18"/>
          <w:szCs w:val="18"/>
        </w:rPr>
        <w:t xml:space="preserve">                                                      </w:t>
      </w:r>
      <w:r w:rsidRPr="00157527">
        <w:rPr>
          <w:rFonts w:ascii="Arial" w:hAnsi="Arial" w:cs="Arial"/>
          <w:b/>
          <w:i/>
        </w:rPr>
        <w:t>TERMO DE REFERÊNCIA</w:t>
      </w:r>
    </w:p>
    <w:bookmarkEnd w:id="23"/>
    <w:p w14:paraId="777C5FA9" w14:textId="77777777" w:rsidR="00FA1E8E" w:rsidRPr="009179EF" w:rsidRDefault="00FA1E8E" w:rsidP="00FA1E8E">
      <w:pPr>
        <w:pStyle w:val="Ttulo1"/>
        <w:keepNext w:val="0"/>
        <w:widowControl w:val="0"/>
        <w:numPr>
          <w:ilvl w:val="0"/>
          <w:numId w:val="41"/>
        </w:numPr>
        <w:shd w:val="clear" w:color="auto" w:fill="D9D9D9" w:themeFill="background1" w:themeFillShade="D9"/>
        <w:suppressAutoHyphens w:val="0"/>
        <w:autoSpaceDE w:val="0"/>
        <w:autoSpaceDN w:val="0"/>
        <w:spacing w:beforeLines="60" w:before="144" w:afterLines="60" w:after="144" w:line="360" w:lineRule="auto"/>
        <w:ind w:left="0" w:firstLine="0"/>
        <w:jc w:val="both"/>
        <w:rPr>
          <w:spacing w:val="-2"/>
          <w:sz w:val="20"/>
        </w:rPr>
      </w:pPr>
      <w:r w:rsidRPr="009179EF">
        <w:rPr>
          <w:sz w:val="20"/>
        </w:rPr>
        <w:t>DADOS GERAIS</w:t>
      </w:r>
    </w:p>
    <w:tbl>
      <w:tblPr>
        <w:tblStyle w:val="Tabelacomgrade"/>
        <w:tblW w:w="9451" w:type="dxa"/>
        <w:tblLook w:val="04A0" w:firstRow="1" w:lastRow="0" w:firstColumn="1" w:lastColumn="0" w:noHBand="0" w:noVBand="1"/>
      </w:tblPr>
      <w:tblGrid>
        <w:gridCol w:w="9451"/>
      </w:tblGrid>
      <w:tr w:rsidR="00FA1E8E" w:rsidRPr="009179EF" w14:paraId="2A0955E7" w14:textId="77777777" w:rsidTr="00FA1E8E">
        <w:trPr>
          <w:trHeight w:val="602"/>
        </w:trPr>
        <w:tc>
          <w:tcPr>
            <w:tcW w:w="0" w:type="auto"/>
            <w:vAlign w:val="center"/>
          </w:tcPr>
          <w:p w14:paraId="796EC85B" w14:textId="77777777" w:rsidR="00FA1E8E" w:rsidRPr="009179EF" w:rsidRDefault="00FA1E8E" w:rsidP="00FA1E8E">
            <w:pPr>
              <w:spacing w:before="60" w:after="60" w:line="360" w:lineRule="auto"/>
              <w:rPr>
                <w:sz w:val="20"/>
                <w:szCs w:val="20"/>
              </w:rPr>
            </w:pPr>
            <w:r w:rsidRPr="009179EF">
              <w:rPr>
                <w:b/>
                <w:sz w:val="20"/>
                <w:szCs w:val="20"/>
              </w:rPr>
              <w:t>Número do Processo</w:t>
            </w:r>
            <w:r w:rsidRPr="009179EF">
              <w:rPr>
                <w:sz w:val="20"/>
                <w:szCs w:val="20"/>
              </w:rPr>
              <w:t>: 1999/2024</w:t>
            </w:r>
          </w:p>
        </w:tc>
      </w:tr>
      <w:tr w:rsidR="00FA1E8E" w:rsidRPr="009179EF" w14:paraId="54BFB7D3" w14:textId="77777777" w:rsidTr="00FA1E8E">
        <w:trPr>
          <w:trHeight w:val="580"/>
        </w:trPr>
        <w:tc>
          <w:tcPr>
            <w:tcW w:w="0" w:type="auto"/>
            <w:vAlign w:val="center"/>
          </w:tcPr>
          <w:p w14:paraId="433148B9" w14:textId="77777777" w:rsidR="00FA1E8E" w:rsidRPr="009179EF" w:rsidRDefault="00FA1E8E" w:rsidP="00FA1E8E">
            <w:pPr>
              <w:spacing w:before="60" w:after="60" w:line="360" w:lineRule="auto"/>
              <w:rPr>
                <w:sz w:val="20"/>
                <w:szCs w:val="20"/>
              </w:rPr>
            </w:pPr>
            <w:r w:rsidRPr="009179EF">
              <w:rPr>
                <w:b/>
                <w:sz w:val="20"/>
                <w:szCs w:val="20"/>
              </w:rPr>
              <w:t>Órgão ou Entidade Demandante</w:t>
            </w:r>
            <w:r w:rsidRPr="009179EF">
              <w:rPr>
                <w:sz w:val="20"/>
                <w:szCs w:val="20"/>
              </w:rPr>
              <w:t>: Secretaria Municipal do Meio Ambiente</w:t>
            </w:r>
          </w:p>
        </w:tc>
      </w:tr>
      <w:tr w:rsidR="00FA1E8E" w:rsidRPr="009179EF" w14:paraId="31967C00" w14:textId="77777777" w:rsidTr="00FA1E8E">
        <w:trPr>
          <w:trHeight w:val="602"/>
        </w:trPr>
        <w:tc>
          <w:tcPr>
            <w:tcW w:w="0" w:type="auto"/>
            <w:vAlign w:val="center"/>
          </w:tcPr>
          <w:p w14:paraId="59FBF297" w14:textId="77777777" w:rsidR="00FA1E8E" w:rsidRPr="009179EF" w:rsidRDefault="00FA1E8E" w:rsidP="00FA1E8E">
            <w:pPr>
              <w:spacing w:before="60" w:after="60" w:line="360" w:lineRule="auto"/>
              <w:rPr>
                <w:sz w:val="20"/>
                <w:szCs w:val="20"/>
              </w:rPr>
            </w:pPr>
            <w:r w:rsidRPr="009179EF">
              <w:rPr>
                <w:b/>
                <w:sz w:val="20"/>
                <w:szCs w:val="20"/>
              </w:rPr>
              <w:t>Responsável</w:t>
            </w:r>
            <w:r w:rsidRPr="009179EF">
              <w:rPr>
                <w:sz w:val="20"/>
                <w:szCs w:val="20"/>
              </w:rPr>
              <w:t xml:space="preserve">: Adalberto </w:t>
            </w:r>
            <w:proofErr w:type="spellStart"/>
            <w:r w:rsidRPr="009179EF">
              <w:rPr>
                <w:sz w:val="20"/>
                <w:szCs w:val="20"/>
              </w:rPr>
              <w:t>Wilian</w:t>
            </w:r>
            <w:proofErr w:type="spellEnd"/>
            <w:r w:rsidRPr="009179EF">
              <w:rPr>
                <w:sz w:val="20"/>
                <w:szCs w:val="20"/>
              </w:rPr>
              <w:t xml:space="preserve"> </w:t>
            </w:r>
            <w:proofErr w:type="spellStart"/>
            <w:r w:rsidRPr="009179EF">
              <w:rPr>
                <w:sz w:val="20"/>
                <w:szCs w:val="20"/>
              </w:rPr>
              <w:t>Ferracin</w:t>
            </w:r>
            <w:proofErr w:type="spellEnd"/>
            <w:r w:rsidRPr="009179EF">
              <w:rPr>
                <w:sz w:val="20"/>
                <w:szCs w:val="20"/>
              </w:rPr>
              <w:t xml:space="preserve"> da Silva</w:t>
            </w:r>
          </w:p>
        </w:tc>
      </w:tr>
    </w:tbl>
    <w:p w14:paraId="751FCA1D"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CONDIÇÕES GERAIS DA CONTRATAÇÃO</w:t>
      </w:r>
    </w:p>
    <w:p w14:paraId="5F99AAA0"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2533B224"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4B45C5C7"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Trata-se da aquisição de “</w:t>
      </w:r>
      <w:r w:rsidRPr="009179EF">
        <w:rPr>
          <w:b/>
        </w:rPr>
        <w:t xml:space="preserve">Aquisição de sacolas (Big-Bag) para Coleta Seletiva”, </w:t>
      </w:r>
      <w:r w:rsidRPr="009179EF">
        <w:t>para atender a Secretaria Municipal de Meio Ambiente, nos termos da tabela abaixo, conforme condições e exigências estabelecidas neste instrumento.</w:t>
      </w:r>
    </w:p>
    <w:p w14:paraId="4EC12DB2"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TABELA 1 – Descrição do objeto.</w:t>
      </w:r>
    </w:p>
    <w:tbl>
      <w:tblPr>
        <w:tblW w:w="98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974"/>
        <w:gridCol w:w="590"/>
        <w:gridCol w:w="574"/>
        <w:gridCol w:w="892"/>
        <w:gridCol w:w="6141"/>
      </w:tblGrid>
      <w:tr w:rsidR="00FA1E8E" w:rsidRPr="009179EF" w14:paraId="0E0A890A" w14:textId="77777777" w:rsidTr="00FA1E8E">
        <w:trPr>
          <w:trHeight w:val="40"/>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02EDAA" w14:textId="77777777" w:rsidR="00FA1E8E" w:rsidRPr="009179EF" w:rsidRDefault="00FA1E8E" w:rsidP="00FA1E8E">
            <w:pPr>
              <w:jc w:val="center"/>
              <w:rPr>
                <w:b/>
                <w:sz w:val="20"/>
                <w:szCs w:val="20"/>
              </w:rPr>
            </w:pPr>
            <w:r w:rsidRPr="009179EF">
              <w:rPr>
                <w:b/>
                <w:sz w:val="20"/>
                <w:szCs w:val="20"/>
              </w:rPr>
              <w:t>ITEM</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647117" w14:textId="77777777" w:rsidR="00FA1E8E" w:rsidRPr="009179EF" w:rsidRDefault="00FA1E8E" w:rsidP="00FA1E8E">
            <w:pPr>
              <w:jc w:val="center"/>
              <w:rPr>
                <w:b/>
                <w:sz w:val="20"/>
                <w:szCs w:val="20"/>
              </w:rPr>
            </w:pPr>
            <w:r w:rsidRPr="009179EF">
              <w:rPr>
                <w:b/>
                <w:sz w:val="20"/>
                <w:szCs w:val="20"/>
              </w:rPr>
              <w:t>CÓDIGO</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53737F" w14:textId="77777777" w:rsidR="00FA1E8E" w:rsidRPr="009179EF" w:rsidRDefault="00FA1E8E" w:rsidP="00FA1E8E">
            <w:pPr>
              <w:jc w:val="center"/>
              <w:rPr>
                <w:b/>
                <w:sz w:val="20"/>
                <w:szCs w:val="20"/>
              </w:rPr>
            </w:pPr>
            <w:r w:rsidRPr="009179EF">
              <w:rPr>
                <w:b/>
                <w:sz w:val="20"/>
                <w:szCs w:val="20"/>
              </w:rPr>
              <w:t>QTD</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829771" w14:textId="77777777" w:rsidR="00FA1E8E" w:rsidRPr="009179EF" w:rsidRDefault="00FA1E8E" w:rsidP="00FA1E8E">
            <w:pPr>
              <w:jc w:val="center"/>
              <w:rPr>
                <w:b/>
                <w:sz w:val="20"/>
                <w:szCs w:val="20"/>
              </w:rPr>
            </w:pPr>
            <w:r w:rsidRPr="009179EF">
              <w:rPr>
                <w:b/>
                <w:sz w:val="20"/>
                <w:szCs w:val="20"/>
              </w:rPr>
              <w:t>UND</w:t>
            </w:r>
          </w:p>
        </w:tc>
        <w:tc>
          <w:tcPr>
            <w:tcW w:w="8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F8AEC2" w14:textId="77777777" w:rsidR="00FA1E8E" w:rsidRPr="009179EF" w:rsidRDefault="00FA1E8E" w:rsidP="00FA1E8E">
            <w:pPr>
              <w:jc w:val="center"/>
              <w:rPr>
                <w:b/>
                <w:sz w:val="20"/>
                <w:szCs w:val="20"/>
              </w:rPr>
            </w:pPr>
            <w:r w:rsidRPr="009179EF">
              <w:rPr>
                <w:b/>
                <w:sz w:val="20"/>
                <w:szCs w:val="20"/>
              </w:rPr>
              <w:t>VALOR UNIT</w:t>
            </w:r>
          </w:p>
        </w:tc>
        <w:tc>
          <w:tcPr>
            <w:tcW w:w="61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5500C0" w14:textId="77777777" w:rsidR="00FA1E8E" w:rsidRPr="009179EF" w:rsidRDefault="00FA1E8E" w:rsidP="00FA1E8E">
            <w:pPr>
              <w:jc w:val="center"/>
              <w:rPr>
                <w:b/>
                <w:sz w:val="20"/>
                <w:szCs w:val="20"/>
              </w:rPr>
            </w:pPr>
            <w:r w:rsidRPr="009179EF">
              <w:rPr>
                <w:b/>
                <w:sz w:val="20"/>
                <w:szCs w:val="20"/>
              </w:rPr>
              <w:t>DESCRIÇÃO</w:t>
            </w:r>
          </w:p>
        </w:tc>
      </w:tr>
      <w:tr w:rsidR="00FA1E8E" w:rsidRPr="009179EF" w14:paraId="01236BD0" w14:textId="77777777" w:rsidTr="00FA1E8E">
        <w:trPr>
          <w:trHeight w:val="28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7FC74" w14:textId="77777777" w:rsidR="00FA1E8E" w:rsidRPr="009179EF" w:rsidRDefault="00FA1E8E" w:rsidP="00FA1E8E">
            <w:pPr>
              <w:spacing w:line="276" w:lineRule="auto"/>
              <w:jc w:val="center"/>
              <w:rPr>
                <w:sz w:val="20"/>
                <w:szCs w:val="20"/>
              </w:rPr>
            </w:pPr>
            <w:r w:rsidRPr="009179EF">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CD459" w14:textId="77777777" w:rsidR="00FA1E8E" w:rsidRPr="009179EF" w:rsidRDefault="00FA1E8E" w:rsidP="00FA1E8E">
            <w:pPr>
              <w:spacing w:line="276" w:lineRule="auto"/>
              <w:jc w:val="center"/>
              <w:rPr>
                <w:sz w:val="20"/>
                <w:szCs w:val="20"/>
              </w:rPr>
            </w:pPr>
            <w:r w:rsidRPr="009179EF">
              <w:rPr>
                <w:sz w:val="20"/>
                <w:szCs w:val="20"/>
              </w:rPr>
              <w:t>322101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B0485" w14:textId="77777777" w:rsidR="00FA1E8E" w:rsidRPr="009179EF" w:rsidRDefault="00FA1E8E" w:rsidP="00FA1E8E">
            <w:pPr>
              <w:spacing w:line="276" w:lineRule="auto"/>
              <w:jc w:val="center"/>
              <w:rPr>
                <w:sz w:val="20"/>
                <w:szCs w:val="20"/>
              </w:rPr>
            </w:pPr>
            <w:r w:rsidRPr="009179EF">
              <w:rPr>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91FE8" w14:textId="77777777" w:rsidR="00FA1E8E" w:rsidRPr="009179EF" w:rsidRDefault="00FA1E8E" w:rsidP="00FA1E8E">
            <w:pPr>
              <w:spacing w:line="276" w:lineRule="auto"/>
              <w:jc w:val="center"/>
              <w:rPr>
                <w:sz w:val="20"/>
                <w:szCs w:val="20"/>
              </w:rPr>
            </w:pPr>
            <w:proofErr w:type="spellStart"/>
            <w:r w:rsidRPr="009179EF">
              <w:rPr>
                <w:sz w:val="20"/>
                <w:szCs w:val="20"/>
              </w:rPr>
              <w:t>Und</w:t>
            </w:r>
            <w:proofErr w:type="spellEnd"/>
            <w:r w:rsidRPr="009179EF">
              <w:rPr>
                <w:sz w:val="20"/>
                <w:szCs w:val="20"/>
              </w:rPr>
              <w: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9C9ECF5" w14:textId="77777777" w:rsidR="00FA1E8E" w:rsidRPr="009179EF" w:rsidRDefault="00FA1E8E" w:rsidP="00FA1E8E">
            <w:pPr>
              <w:spacing w:line="276" w:lineRule="auto"/>
              <w:jc w:val="center"/>
              <w:rPr>
                <w:sz w:val="20"/>
                <w:szCs w:val="20"/>
              </w:rPr>
            </w:pPr>
            <w:r w:rsidRPr="009179EF">
              <w:rPr>
                <w:sz w:val="20"/>
                <w:szCs w:val="20"/>
              </w:rPr>
              <w:t>12,30</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32945F93" w14:textId="77777777" w:rsidR="00FA1E8E" w:rsidRPr="009179EF" w:rsidRDefault="00FA1E8E" w:rsidP="00FA1E8E">
            <w:pPr>
              <w:spacing w:before="40" w:after="40" w:line="276" w:lineRule="auto"/>
              <w:rPr>
                <w:sz w:val="20"/>
                <w:szCs w:val="20"/>
              </w:rPr>
            </w:pPr>
            <w:r w:rsidRPr="009179EF">
              <w:rPr>
                <w:sz w:val="20"/>
                <w:szCs w:val="20"/>
              </w:rPr>
              <w:t>SACOLAS BIG BAG - MATERIAL POLIPROPILENO DE RÁFIA DE BIG BAG RECICLADO E HIGIENIZADO, DE MATERIAL SUPER RESISTENTE, COM DUAS ALCAS COM 5 CM DE LARGURA E A SACOLA NA MEDIDA: 120 CM DE ALTURA E 80 CM DE LARGURA, COM GRAMATURA MÍNIMA DA TELA 160 MILIGRAMAS, COM IMPRESSÃO COR ÚNICA DO BRASÃO DO MUNICÍPIO E LOGOMARCA DA COOPERATIVA DA RECICLAGEM A DEFINIR, PARA 200 LITROS APROXIMADAMENTE</w:t>
            </w:r>
          </w:p>
        </w:tc>
      </w:tr>
      <w:tr w:rsidR="00FA1E8E" w:rsidRPr="009179EF" w14:paraId="7E16792E" w14:textId="77777777" w:rsidTr="00FA1E8E">
        <w:trPr>
          <w:trHeight w:val="311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BC322" w14:textId="77777777" w:rsidR="00FA1E8E" w:rsidRPr="009179EF" w:rsidRDefault="00FA1E8E" w:rsidP="00FA1E8E">
            <w:pPr>
              <w:spacing w:line="276" w:lineRule="auto"/>
              <w:jc w:val="center"/>
              <w:rPr>
                <w:sz w:val="20"/>
                <w:szCs w:val="20"/>
              </w:rPr>
            </w:pPr>
            <w:r w:rsidRPr="009179EF">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9CE83" w14:textId="77777777" w:rsidR="00FA1E8E" w:rsidRPr="009179EF" w:rsidRDefault="00FA1E8E" w:rsidP="00FA1E8E">
            <w:pPr>
              <w:spacing w:line="276" w:lineRule="auto"/>
              <w:jc w:val="center"/>
              <w:rPr>
                <w:sz w:val="20"/>
                <w:szCs w:val="20"/>
              </w:rPr>
            </w:pPr>
            <w:r w:rsidRPr="009179EF">
              <w:rPr>
                <w:sz w:val="20"/>
                <w:szCs w:val="20"/>
              </w:rPr>
              <w:t>3222101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450C1" w14:textId="77777777" w:rsidR="00FA1E8E" w:rsidRPr="009179EF" w:rsidRDefault="00FA1E8E" w:rsidP="00FA1E8E">
            <w:pPr>
              <w:spacing w:line="276" w:lineRule="auto"/>
              <w:jc w:val="center"/>
              <w:rPr>
                <w:sz w:val="20"/>
                <w:szCs w:val="20"/>
              </w:rPr>
            </w:pPr>
            <w:r w:rsidRPr="009179EF">
              <w:rPr>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ADBCC" w14:textId="77777777" w:rsidR="00FA1E8E" w:rsidRPr="009179EF" w:rsidRDefault="00FA1E8E" w:rsidP="00FA1E8E">
            <w:pPr>
              <w:spacing w:line="276" w:lineRule="auto"/>
              <w:jc w:val="center"/>
              <w:rPr>
                <w:sz w:val="20"/>
                <w:szCs w:val="20"/>
              </w:rPr>
            </w:pPr>
            <w:proofErr w:type="spellStart"/>
            <w:r w:rsidRPr="009179EF">
              <w:rPr>
                <w:sz w:val="20"/>
                <w:szCs w:val="20"/>
              </w:rPr>
              <w:t>Und</w:t>
            </w:r>
            <w:proofErr w:type="spellEnd"/>
            <w:r w:rsidRPr="009179EF">
              <w:rPr>
                <w:sz w:val="20"/>
                <w:szCs w:val="20"/>
              </w:rPr>
              <w: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14EF93A" w14:textId="77777777" w:rsidR="00FA1E8E" w:rsidRPr="009179EF" w:rsidRDefault="00FA1E8E" w:rsidP="00FA1E8E">
            <w:pPr>
              <w:spacing w:line="276" w:lineRule="auto"/>
              <w:jc w:val="center"/>
              <w:rPr>
                <w:sz w:val="20"/>
                <w:szCs w:val="20"/>
              </w:rPr>
            </w:pPr>
            <w:r w:rsidRPr="009179EF">
              <w:rPr>
                <w:sz w:val="20"/>
                <w:szCs w:val="20"/>
              </w:rPr>
              <w:t>12,30</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0DBBF0ED" w14:textId="77777777" w:rsidR="00FA1E8E" w:rsidRPr="009179EF" w:rsidRDefault="00FA1E8E" w:rsidP="00FA1E8E">
            <w:pPr>
              <w:spacing w:before="40" w:after="40" w:line="276" w:lineRule="auto"/>
              <w:rPr>
                <w:sz w:val="20"/>
                <w:szCs w:val="20"/>
              </w:rPr>
            </w:pPr>
            <w:r w:rsidRPr="009179EF">
              <w:rPr>
                <w:sz w:val="20"/>
                <w:szCs w:val="20"/>
              </w:rPr>
              <w:t>ITEM PARA AMPLA CONCORRÊNCIA: SACOLAS BIG BAG - MATERIAL POLIPROPILENO DE RÁFIA DE BIG BAG RECICLADO E HIGIENIZADO, DE MATERIAL SUPER RESISTENTE, COM DUAS ALCAS COM 5 CM DE LARGURA E A SACOLA NA MEDIDA: 120 CM DE ALTURA E 80 CM DE LARGURA, COM GRAMATURA MÍNIMA DA TELA 160 MILIGRAMAS, COM IMPRESSÃO COR ÚNICA DO BRASÃO DO MUNICÍPIO E LOGOMARCA DA COOPERATIVA DA RECICLAGEM A DEFINIR, PARA 200 LITROS APROXIMADAMENTE</w:t>
            </w:r>
          </w:p>
        </w:tc>
      </w:tr>
    </w:tbl>
    <w:p w14:paraId="3F33C5AF" w14:textId="77777777" w:rsidR="00FA1E8E" w:rsidRPr="009179EF" w:rsidRDefault="00FA1E8E" w:rsidP="00FA1E8E">
      <w:pPr>
        <w:pStyle w:val="Nivel3"/>
        <w:ind w:left="858"/>
      </w:pPr>
    </w:p>
    <w:p w14:paraId="40339AAC"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lastRenderedPageBreak/>
        <w:t xml:space="preserve"> O custo total estimado da aquisição é de R$ 123.000,00 (cento e vinte e três mil reais).</w:t>
      </w:r>
    </w:p>
    <w:p w14:paraId="16C198FF"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 objeto desta aquisição é caracterizado como produto comum, pois seu padrão de desempenho e qualidade pode ser objetivamente definido neste Termo de Referência, no ETP e no Edital da licitação, por meio de especificações usuais do mercado. Desta forma, consideramos a modalidade de pregão como sendo a mais adequada ao presente caso, tendo em vista a baixa complexidade na elaboração e condução do processo licitatório.</w:t>
      </w:r>
    </w:p>
    <w:p w14:paraId="1C172051"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O prazo de vigência da ata de registro de preços será de 1 (um) ano e poderá ser prorrogado, por igual período, desde que comprovado o preço vantajoso, na forma do artigo 84 da Lei 14.133, de 2021 e do art. 12, inciso X do Decreto Municipal nº 8441/2023.</w:t>
      </w:r>
    </w:p>
    <w:p w14:paraId="3E3F8750"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Há legislação especial que deva ser considerada na contratação?</w:t>
      </w:r>
    </w:p>
    <w:p w14:paraId="2636D145" w14:textId="77777777" w:rsidR="00FA1E8E" w:rsidRPr="009179EF" w:rsidRDefault="00FA1E8E" w:rsidP="00FA1E8E">
      <w:pPr>
        <w:pStyle w:val="PargrafodaLista"/>
        <w:spacing w:beforeLines="40" w:before="96" w:afterLines="80" w:after="192"/>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2007094D" w14:textId="77777777" w:rsidR="00FA1E8E" w:rsidRPr="009179EF" w:rsidRDefault="00FA1E8E" w:rsidP="00FA1E8E">
      <w:pPr>
        <w:pStyle w:val="PargrafodaLista"/>
        <w:spacing w:beforeLines="40" w:before="96" w:afterLines="80" w:after="192"/>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xml:space="preserve"> ) Não</w:t>
      </w:r>
    </w:p>
    <w:p w14:paraId="48FCA284"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FUNDAMENTAÇÃO E DESCRIÇÃO DA NECESSIDADE DA CONTRATAÇÃO</w:t>
      </w:r>
    </w:p>
    <w:p w14:paraId="1EF3901A"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00EBE960"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A Fundamentação da Contratação e de seus quantitativos encontra-se pormenorizada em tópico específico do Estudo Técnico Preliminar, apêndice deste Termo de Referência.</w:t>
      </w:r>
    </w:p>
    <w:p w14:paraId="7564B6A1"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DESCRIÇÃO DA SOLUÇÃO COMO UM TODO CONSIDERADO O CICLO DE VIDA DO OBJETO</w:t>
      </w:r>
    </w:p>
    <w:p w14:paraId="33BF2584"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470F150A"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A descrição da solução como um todo encontra-se pormenorizada em tópico específico dos Estudos Técnicos Preliminares, apêndice deste Termo de Referência.</w:t>
      </w:r>
    </w:p>
    <w:p w14:paraId="28A7038A"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REQUISITOS DA CONTRATAÇÃO</w:t>
      </w:r>
    </w:p>
    <w:p w14:paraId="2A3F95FB"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646997A5"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Sustentabilidade</w:t>
      </w:r>
    </w:p>
    <w:p w14:paraId="41EB9080"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Orientar os servidores para adequado do equipamento, maximizando sua eficiência. Essa prática contribui para aumento da vida útil do equipamento e reduz custos de manutenção do equipamento.</w:t>
      </w:r>
    </w:p>
    <w:p w14:paraId="05134623" w14:textId="77777777" w:rsidR="00FA1E8E" w:rsidRPr="009179EF" w:rsidRDefault="00FA1E8E" w:rsidP="00FA1E8E">
      <w:pPr>
        <w:pStyle w:val="Nvel01-SemNumerao"/>
        <w:spacing w:line="240" w:lineRule="auto"/>
      </w:pPr>
      <w:r w:rsidRPr="009179EF">
        <w:t>Subcontratação</w:t>
      </w:r>
    </w:p>
    <w:p w14:paraId="4F7652B4"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Não é admitida a subcontratação do objeto contratual.</w:t>
      </w:r>
    </w:p>
    <w:p w14:paraId="094FA0C1" w14:textId="77777777" w:rsidR="00FA1E8E" w:rsidRPr="009179EF" w:rsidRDefault="00FA1E8E" w:rsidP="00FA1E8E">
      <w:pPr>
        <w:pStyle w:val="Nvel01-SemNumerao"/>
        <w:spacing w:line="240" w:lineRule="auto"/>
      </w:pPr>
      <w:r w:rsidRPr="009179EF">
        <w:t>Garantia da contratação</w:t>
      </w:r>
    </w:p>
    <w:p w14:paraId="4ED6CC07"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Não haverá exigência da garantia da contratação dos </w:t>
      </w:r>
      <w:hyperlink r:id="rId17" w:anchor="art96">
        <w:r w:rsidRPr="009179EF">
          <w:t>artigos 96 e seguintes da Lei nº 14.133, de 2021</w:t>
        </w:r>
      </w:hyperlink>
      <w:r w:rsidRPr="009179EF">
        <w:t>.</w:t>
      </w:r>
    </w:p>
    <w:p w14:paraId="215E0010"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O objeto possui exigências a serem feitas após a entrega/execução?</w:t>
      </w:r>
    </w:p>
    <w:p w14:paraId="2E351F49" w14:textId="77777777" w:rsidR="00FA1E8E" w:rsidRPr="009179EF" w:rsidRDefault="00FA1E8E" w:rsidP="00FA1E8E">
      <w:pPr>
        <w:pStyle w:val="PargrafodaLista"/>
        <w:spacing w:beforeLines="40" w:before="96" w:afterLines="80" w:after="192"/>
        <w:ind w:left="567"/>
        <w:rPr>
          <w:rFonts w:ascii="Arial" w:hAnsi="Arial" w:cs="Arial"/>
          <w:sz w:val="20"/>
          <w:szCs w:val="20"/>
        </w:rPr>
      </w:pPr>
      <w:proofErr w:type="gramStart"/>
      <w:r w:rsidRPr="009179EF">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Pr="009179EF">
        <w:rPr>
          <w:rFonts w:ascii="Arial" w:hAnsi="Arial" w:cs="Arial"/>
          <w:sz w:val="20"/>
          <w:szCs w:val="20"/>
        </w:rPr>
        <w:t xml:space="preserve"> ) Sim</w:t>
      </w:r>
    </w:p>
    <w:p w14:paraId="46FDF335" w14:textId="77777777" w:rsidR="00FA1E8E" w:rsidRPr="009179EF" w:rsidRDefault="00FA1E8E" w:rsidP="00FA1E8E">
      <w:pPr>
        <w:pStyle w:val="PargrafodaLista"/>
        <w:spacing w:beforeLines="40" w:before="96" w:afterLines="80" w:after="192"/>
        <w:ind w:left="567"/>
        <w:rPr>
          <w:rFonts w:ascii="Arial" w:hAnsi="Arial" w:cs="Arial"/>
          <w:sz w:val="20"/>
          <w:szCs w:val="20"/>
        </w:rPr>
      </w:pPr>
      <w:proofErr w:type="gramStart"/>
      <w:r w:rsidRPr="009179EF">
        <w:rPr>
          <w:rFonts w:ascii="Arial" w:hAnsi="Arial" w:cs="Arial"/>
          <w:sz w:val="20"/>
          <w:szCs w:val="20"/>
        </w:rPr>
        <w:lastRenderedPageBreak/>
        <w:t xml:space="preserve">( </w:t>
      </w:r>
      <w:r>
        <w:rPr>
          <w:rFonts w:ascii="Arial" w:hAnsi="Arial" w:cs="Arial"/>
          <w:sz w:val="20"/>
          <w:szCs w:val="20"/>
        </w:rPr>
        <w:t>x</w:t>
      </w:r>
      <w:proofErr w:type="gramEnd"/>
      <w:r w:rsidRPr="009179EF">
        <w:rPr>
          <w:rFonts w:ascii="Arial" w:hAnsi="Arial" w:cs="Arial"/>
          <w:sz w:val="20"/>
          <w:szCs w:val="20"/>
        </w:rPr>
        <w:t xml:space="preserve"> ) Não</w:t>
      </w:r>
    </w:p>
    <w:p w14:paraId="1768213B"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Garantia da contratação</w:t>
      </w:r>
    </w:p>
    <w:p w14:paraId="10CF9A45" w14:textId="77777777" w:rsidR="00FA1E8E" w:rsidRPr="009179EF" w:rsidRDefault="00FA1E8E" w:rsidP="00FA1E8E">
      <w:pPr>
        <w:pStyle w:val="Nivel3"/>
        <w:ind w:left="792"/>
      </w:pPr>
      <w:r w:rsidRPr="009179EF">
        <w:t>Não haverá exigência da garantia da contratação dos artigos 96 e seguintes da Lei nº 14.133, de 2021.</w:t>
      </w:r>
    </w:p>
    <w:p w14:paraId="075E07A3"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Condições de assistência técnica:</w:t>
      </w:r>
    </w:p>
    <w:p w14:paraId="3D579F07" w14:textId="77777777" w:rsidR="00FA1E8E" w:rsidRPr="009179EF" w:rsidRDefault="00FA1E8E" w:rsidP="00FA1E8E">
      <w:pPr>
        <w:pStyle w:val="Nivel3"/>
        <w:ind w:left="792"/>
      </w:pPr>
      <w:r w:rsidRPr="009179EF">
        <w:t>Não se aplica.</w:t>
      </w:r>
    </w:p>
    <w:p w14:paraId="657CACD4"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Exige respeito às normas específicas de descarte?</w:t>
      </w:r>
    </w:p>
    <w:p w14:paraId="7AFF2052" w14:textId="77777777" w:rsidR="00FA1E8E" w:rsidRPr="009179EF" w:rsidRDefault="00FA1E8E" w:rsidP="00FA1E8E">
      <w:pPr>
        <w:pStyle w:val="Nivel3"/>
        <w:ind w:left="792"/>
      </w:pPr>
      <w:proofErr w:type="gramStart"/>
      <w:r w:rsidRPr="009179EF">
        <w:t>( )</w:t>
      </w:r>
      <w:proofErr w:type="gramEnd"/>
      <w:r w:rsidRPr="009179EF">
        <w:t xml:space="preserve"> Sim</w:t>
      </w:r>
    </w:p>
    <w:p w14:paraId="2887EBCB" w14:textId="77777777" w:rsidR="00FA1E8E" w:rsidRPr="009179EF" w:rsidRDefault="00FA1E8E" w:rsidP="00FA1E8E">
      <w:pPr>
        <w:pStyle w:val="Nivel3"/>
        <w:ind w:left="792"/>
      </w:pPr>
      <w:r w:rsidRPr="009179EF">
        <w:t>(x) Não</w:t>
      </w:r>
    </w:p>
    <w:p w14:paraId="016D83EC"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Quais são as normas específicas de descarte? </w:t>
      </w:r>
    </w:p>
    <w:p w14:paraId="616A988C" w14:textId="77777777" w:rsidR="00FA1E8E" w:rsidRPr="009179EF" w:rsidRDefault="00FA1E8E" w:rsidP="00FA1E8E">
      <w:pPr>
        <w:pStyle w:val="Nivel3"/>
        <w:ind w:left="567"/>
      </w:pPr>
      <w:r w:rsidRPr="009179EF">
        <w:t>Não se aplica.</w:t>
      </w:r>
    </w:p>
    <w:p w14:paraId="516B2C52"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Exigência de atestado de capacidade técnico-profissional</w:t>
      </w:r>
    </w:p>
    <w:p w14:paraId="17901597" w14:textId="77777777" w:rsidR="00FA1E8E" w:rsidRPr="009179EF" w:rsidRDefault="00FA1E8E" w:rsidP="00FA1E8E">
      <w:pPr>
        <w:pStyle w:val="Nivel3"/>
        <w:ind w:left="567"/>
      </w:pPr>
      <w:proofErr w:type="gramStart"/>
      <w:r w:rsidRPr="009179EF">
        <w:t xml:space="preserve">(  </w:t>
      </w:r>
      <w:proofErr w:type="gramEnd"/>
      <w:r w:rsidRPr="009179EF">
        <w:t xml:space="preserve">  ) Sim</w:t>
      </w:r>
    </w:p>
    <w:p w14:paraId="0D99067E" w14:textId="77777777" w:rsidR="00FA1E8E" w:rsidRPr="009179EF" w:rsidRDefault="00FA1E8E" w:rsidP="00FA1E8E">
      <w:pPr>
        <w:pStyle w:val="Nivel3"/>
        <w:ind w:left="567"/>
      </w:pPr>
      <w:proofErr w:type="gramStart"/>
      <w:r w:rsidRPr="009179EF">
        <w:t>( x</w:t>
      </w:r>
      <w:proofErr w:type="gramEnd"/>
      <w:r w:rsidRPr="009179EF">
        <w:t xml:space="preserve"> ) Não</w:t>
      </w:r>
    </w:p>
    <w:p w14:paraId="429AD1EF"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Requisito mínimo do atestado de capacidade técnico-profissional:</w:t>
      </w:r>
    </w:p>
    <w:p w14:paraId="4874A693" w14:textId="77777777" w:rsidR="00FA1E8E" w:rsidRPr="009179EF" w:rsidRDefault="00FA1E8E" w:rsidP="00FA1E8E">
      <w:pPr>
        <w:pStyle w:val="Nivel3"/>
        <w:ind w:left="708"/>
      </w:pPr>
      <w:r w:rsidRPr="009179EF">
        <w:t>Não se aplica.</w:t>
      </w:r>
    </w:p>
    <w:p w14:paraId="3E272CB2"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Os atestados de capacidade técnico-profissional, se exigidos, precisam estar registrados na entidade profissional competente?</w:t>
      </w:r>
    </w:p>
    <w:p w14:paraId="7FEA7397" w14:textId="77777777" w:rsidR="00FA1E8E" w:rsidRPr="009179EF" w:rsidRDefault="00FA1E8E" w:rsidP="00FA1E8E">
      <w:pPr>
        <w:pStyle w:val="Nivel3"/>
        <w:ind w:left="567"/>
      </w:pPr>
      <w:proofErr w:type="gramStart"/>
      <w:r w:rsidRPr="009179EF">
        <w:t xml:space="preserve">(  </w:t>
      </w:r>
      <w:proofErr w:type="gramEnd"/>
      <w:r w:rsidRPr="009179EF">
        <w:t xml:space="preserve"> ) Sim</w:t>
      </w:r>
    </w:p>
    <w:p w14:paraId="60615A45" w14:textId="77777777" w:rsidR="00FA1E8E" w:rsidRPr="009179EF" w:rsidRDefault="00FA1E8E" w:rsidP="00FA1E8E">
      <w:pPr>
        <w:pStyle w:val="Nivel3"/>
        <w:ind w:left="567"/>
      </w:pPr>
      <w:proofErr w:type="gramStart"/>
      <w:r w:rsidRPr="009179EF">
        <w:t>( x</w:t>
      </w:r>
      <w:proofErr w:type="gramEnd"/>
      <w:r w:rsidRPr="009179EF">
        <w:t xml:space="preserve"> ) Não</w:t>
      </w:r>
    </w:p>
    <w:p w14:paraId="11D0F0FF"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Há outro requisito previsto em lei especial?</w:t>
      </w:r>
    </w:p>
    <w:p w14:paraId="17BA17A5" w14:textId="77777777" w:rsidR="00FA1E8E" w:rsidRDefault="00FA1E8E" w:rsidP="00FA1E8E">
      <w:pPr>
        <w:pStyle w:val="PargrafodaLista"/>
        <w:spacing w:before="60" w:after="60"/>
        <w:ind w:left="567"/>
        <w:rPr>
          <w:rFonts w:ascii="Arial" w:hAnsi="Arial" w:cs="Arial"/>
          <w:sz w:val="20"/>
          <w:szCs w:val="20"/>
        </w:rPr>
      </w:pPr>
      <w:r w:rsidRPr="009179EF">
        <w:rPr>
          <w:rFonts w:ascii="Arial" w:hAnsi="Arial" w:cs="Arial"/>
          <w:sz w:val="20"/>
          <w:szCs w:val="20"/>
        </w:rPr>
        <w:t>Não se aplica.</w:t>
      </w:r>
    </w:p>
    <w:p w14:paraId="5929C079" w14:textId="77777777" w:rsidR="00FA1E8E" w:rsidRPr="009179EF" w:rsidRDefault="00FA1E8E" w:rsidP="00FA1E8E">
      <w:pPr>
        <w:pStyle w:val="PargrafodaLista"/>
        <w:spacing w:before="60" w:after="60"/>
        <w:ind w:left="567"/>
        <w:rPr>
          <w:rFonts w:ascii="Arial" w:hAnsi="Arial" w:cs="Arial"/>
          <w:sz w:val="20"/>
          <w:szCs w:val="20"/>
        </w:rPr>
      </w:pPr>
    </w:p>
    <w:p w14:paraId="31C9D041" w14:textId="77777777" w:rsidR="00FA1E8E" w:rsidRPr="009179EF" w:rsidRDefault="00FA1E8E" w:rsidP="00FA1E8E">
      <w:pPr>
        <w:pStyle w:val="PargrafodaLista"/>
        <w:spacing w:before="60" w:after="60"/>
        <w:ind w:left="567"/>
        <w:rPr>
          <w:rFonts w:ascii="Arial" w:hAnsi="Arial" w:cs="Arial"/>
          <w:sz w:val="20"/>
          <w:szCs w:val="20"/>
        </w:rPr>
      </w:pPr>
    </w:p>
    <w:p w14:paraId="26470F7A" w14:textId="77777777" w:rsidR="00FA1E8E" w:rsidRPr="009179EF" w:rsidRDefault="00FA1E8E" w:rsidP="00FA1E8E">
      <w:pPr>
        <w:pStyle w:val="PargrafodaLista"/>
        <w:numPr>
          <w:ilvl w:val="0"/>
          <w:numId w:val="53"/>
        </w:numPr>
        <w:shd w:val="clear" w:color="auto" w:fill="D0CECE" w:themeFill="background2" w:themeFillShade="E6"/>
        <w:suppressAutoHyphens w:val="0"/>
        <w:autoSpaceDE w:val="0"/>
        <w:autoSpaceDN w:val="0"/>
        <w:spacing w:beforeLines="40" w:before="96" w:afterLines="80" w:after="192" w:line="360" w:lineRule="auto"/>
        <w:ind w:right="112"/>
        <w:jc w:val="both"/>
        <w:outlineLvl w:val="0"/>
        <w:rPr>
          <w:rFonts w:ascii="Arial" w:hAnsi="Arial" w:cs="Arial"/>
          <w:b/>
          <w:sz w:val="20"/>
          <w:szCs w:val="20"/>
        </w:rPr>
      </w:pPr>
      <w:r w:rsidRPr="009179EF">
        <w:rPr>
          <w:rFonts w:ascii="Arial" w:hAnsi="Arial" w:cs="Arial"/>
          <w:b/>
          <w:sz w:val="20"/>
          <w:szCs w:val="20"/>
        </w:rPr>
        <w:t>ANÁLISE DOS RISCOS DA CONTRATAÇÃO</w:t>
      </w:r>
    </w:p>
    <w:tbl>
      <w:tblPr>
        <w:tblStyle w:val="TableGrid"/>
        <w:tblW w:w="9619" w:type="dxa"/>
        <w:tblInd w:w="0" w:type="dxa"/>
        <w:tblLayout w:type="fixed"/>
        <w:tblCellMar>
          <w:top w:w="58" w:type="dxa"/>
          <w:left w:w="48" w:type="dxa"/>
          <w:right w:w="46" w:type="dxa"/>
        </w:tblCellMar>
        <w:tblLook w:val="04A0" w:firstRow="1" w:lastRow="0" w:firstColumn="1" w:lastColumn="0" w:noHBand="0" w:noVBand="1"/>
      </w:tblPr>
      <w:tblGrid>
        <w:gridCol w:w="2068"/>
        <w:gridCol w:w="1134"/>
        <w:gridCol w:w="2742"/>
        <w:gridCol w:w="2357"/>
        <w:gridCol w:w="1318"/>
      </w:tblGrid>
      <w:tr w:rsidR="00FA1E8E" w:rsidRPr="009179EF" w14:paraId="4E27FC9C" w14:textId="77777777" w:rsidTr="00FA1E8E">
        <w:trPr>
          <w:trHeight w:val="20"/>
        </w:trPr>
        <w:tc>
          <w:tcPr>
            <w:tcW w:w="2068" w:type="dxa"/>
            <w:tcBorders>
              <w:top w:val="single" w:sz="8" w:space="0" w:color="646464"/>
              <w:left w:val="single" w:sz="8" w:space="0" w:color="646464"/>
              <w:bottom w:val="single" w:sz="4" w:space="0" w:color="000000"/>
              <w:right w:val="single" w:sz="4" w:space="0" w:color="000000"/>
            </w:tcBorders>
          </w:tcPr>
          <w:p w14:paraId="0F298833" w14:textId="77777777" w:rsidR="00FA1E8E" w:rsidRPr="003F7FAB" w:rsidRDefault="00FA1E8E" w:rsidP="00FA1E8E">
            <w:pPr>
              <w:spacing w:before="60" w:after="60"/>
              <w:jc w:val="center"/>
              <w:rPr>
                <w:sz w:val="18"/>
                <w:szCs w:val="18"/>
              </w:rPr>
            </w:pPr>
            <w:r w:rsidRPr="003F7FAB">
              <w:rPr>
                <w:b/>
                <w:sz w:val="18"/>
                <w:szCs w:val="18"/>
              </w:rPr>
              <w:t>Risco</w:t>
            </w:r>
          </w:p>
        </w:tc>
        <w:tc>
          <w:tcPr>
            <w:tcW w:w="1134" w:type="dxa"/>
            <w:tcBorders>
              <w:top w:val="single" w:sz="8" w:space="0" w:color="646464"/>
              <w:left w:val="single" w:sz="4" w:space="0" w:color="000000"/>
              <w:bottom w:val="single" w:sz="4" w:space="0" w:color="000000"/>
              <w:right w:val="single" w:sz="4" w:space="0" w:color="000000"/>
            </w:tcBorders>
          </w:tcPr>
          <w:p w14:paraId="475ACDF1" w14:textId="77777777" w:rsidR="00FA1E8E" w:rsidRPr="003F7FAB" w:rsidRDefault="00FA1E8E" w:rsidP="00FA1E8E">
            <w:pPr>
              <w:spacing w:before="60" w:after="60"/>
              <w:jc w:val="center"/>
              <w:rPr>
                <w:sz w:val="18"/>
                <w:szCs w:val="18"/>
              </w:rPr>
            </w:pPr>
            <w:r w:rsidRPr="003F7FAB">
              <w:rPr>
                <w:b/>
                <w:sz w:val="18"/>
                <w:szCs w:val="18"/>
              </w:rPr>
              <w:t>Probabilidade</w:t>
            </w:r>
          </w:p>
        </w:tc>
        <w:tc>
          <w:tcPr>
            <w:tcW w:w="2742" w:type="dxa"/>
            <w:tcBorders>
              <w:top w:val="single" w:sz="8" w:space="0" w:color="646464"/>
              <w:left w:val="single" w:sz="4" w:space="0" w:color="000000"/>
              <w:bottom w:val="single" w:sz="4" w:space="0" w:color="000000"/>
              <w:right w:val="single" w:sz="4" w:space="0" w:color="000000"/>
            </w:tcBorders>
          </w:tcPr>
          <w:p w14:paraId="019B5FFC" w14:textId="77777777" w:rsidR="00FA1E8E" w:rsidRPr="003F7FAB" w:rsidRDefault="00FA1E8E" w:rsidP="00FA1E8E">
            <w:pPr>
              <w:spacing w:before="60" w:after="60"/>
              <w:jc w:val="center"/>
              <w:rPr>
                <w:sz w:val="18"/>
                <w:szCs w:val="18"/>
              </w:rPr>
            </w:pPr>
            <w:r w:rsidRPr="003F7FAB">
              <w:rPr>
                <w:b/>
                <w:sz w:val="18"/>
                <w:szCs w:val="18"/>
              </w:rPr>
              <w:t>Ação Preventiva</w:t>
            </w:r>
          </w:p>
        </w:tc>
        <w:tc>
          <w:tcPr>
            <w:tcW w:w="2357" w:type="dxa"/>
            <w:tcBorders>
              <w:top w:val="single" w:sz="8" w:space="0" w:color="646464"/>
              <w:left w:val="single" w:sz="4" w:space="0" w:color="000000"/>
              <w:bottom w:val="single" w:sz="4" w:space="0" w:color="000000"/>
              <w:right w:val="single" w:sz="4" w:space="0" w:color="000000"/>
            </w:tcBorders>
          </w:tcPr>
          <w:p w14:paraId="40BDFA53" w14:textId="77777777" w:rsidR="00FA1E8E" w:rsidRPr="003F7FAB" w:rsidRDefault="00FA1E8E" w:rsidP="00FA1E8E">
            <w:pPr>
              <w:spacing w:before="60" w:after="60"/>
              <w:jc w:val="center"/>
              <w:rPr>
                <w:sz w:val="18"/>
                <w:szCs w:val="18"/>
              </w:rPr>
            </w:pPr>
            <w:r w:rsidRPr="003F7FAB">
              <w:rPr>
                <w:b/>
                <w:sz w:val="18"/>
                <w:szCs w:val="18"/>
              </w:rPr>
              <w:t>Ação de Contingência</w:t>
            </w:r>
          </w:p>
        </w:tc>
        <w:tc>
          <w:tcPr>
            <w:tcW w:w="1318" w:type="dxa"/>
            <w:tcBorders>
              <w:top w:val="single" w:sz="8" w:space="0" w:color="646464"/>
              <w:left w:val="single" w:sz="4" w:space="0" w:color="000000"/>
              <w:bottom w:val="single" w:sz="4" w:space="0" w:color="000000"/>
              <w:right w:val="single" w:sz="8" w:space="0" w:color="646464"/>
            </w:tcBorders>
          </w:tcPr>
          <w:p w14:paraId="53390956" w14:textId="77777777" w:rsidR="00FA1E8E" w:rsidRPr="003F7FAB" w:rsidRDefault="00FA1E8E" w:rsidP="00FA1E8E">
            <w:pPr>
              <w:spacing w:before="60" w:after="60"/>
              <w:jc w:val="center"/>
              <w:rPr>
                <w:sz w:val="18"/>
                <w:szCs w:val="18"/>
              </w:rPr>
            </w:pPr>
            <w:r w:rsidRPr="003F7FAB">
              <w:rPr>
                <w:b/>
                <w:sz w:val="18"/>
                <w:szCs w:val="18"/>
              </w:rPr>
              <w:t>Responsável</w:t>
            </w:r>
          </w:p>
        </w:tc>
      </w:tr>
      <w:tr w:rsidR="00FA1E8E" w:rsidRPr="009179EF" w14:paraId="76D9B300" w14:textId="77777777" w:rsidTr="00FA1E8E">
        <w:trPr>
          <w:trHeight w:val="20"/>
        </w:trPr>
        <w:tc>
          <w:tcPr>
            <w:tcW w:w="2068" w:type="dxa"/>
            <w:tcBorders>
              <w:top w:val="single" w:sz="4" w:space="0" w:color="000000"/>
              <w:left w:val="single" w:sz="8" w:space="0" w:color="646464"/>
              <w:bottom w:val="single" w:sz="4" w:space="0" w:color="000000"/>
              <w:right w:val="single" w:sz="4" w:space="0" w:color="000000"/>
            </w:tcBorders>
            <w:vAlign w:val="center"/>
          </w:tcPr>
          <w:p w14:paraId="6F12DABD" w14:textId="77777777" w:rsidR="00FA1E8E" w:rsidRPr="009179EF" w:rsidRDefault="00FA1E8E" w:rsidP="00FA1E8E">
            <w:pPr>
              <w:spacing w:before="60" w:after="60"/>
              <w:jc w:val="center"/>
              <w:rPr>
                <w:sz w:val="20"/>
                <w:szCs w:val="20"/>
              </w:rPr>
            </w:pPr>
            <w:r w:rsidRPr="009179EF">
              <w:rPr>
                <w:sz w:val="20"/>
                <w:szCs w:val="20"/>
              </w:rPr>
              <w:t>Impugnação ao Edital.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415E7E58" w14:textId="77777777" w:rsidR="00FA1E8E" w:rsidRPr="009179EF" w:rsidRDefault="00FA1E8E" w:rsidP="00FA1E8E">
            <w:pPr>
              <w:spacing w:before="60" w:after="60"/>
              <w:jc w:val="center"/>
              <w:rPr>
                <w:sz w:val="20"/>
                <w:szCs w:val="20"/>
              </w:rPr>
            </w:pPr>
            <w:r w:rsidRPr="009179EF">
              <w:rPr>
                <w:sz w:val="20"/>
                <w:szCs w:val="20"/>
              </w:rPr>
              <w:t>Baixa</w:t>
            </w:r>
          </w:p>
          <w:p w14:paraId="6121CF35" w14:textId="77777777" w:rsidR="00FA1E8E" w:rsidRPr="009179EF" w:rsidRDefault="00FA1E8E" w:rsidP="00FA1E8E">
            <w:pPr>
              <w:spacing w:before="60" w:after="60"/>
              <w:jc w:val="center"/>
              <w:rPr>
                <w:sz w:val="20"/>
                <w:szCs w:val="20"/>
              </w:rPr>
            </w:pPr>
          </w:p>
        </w:tc>
        <w:tc>
          <w:tcPr>
            <w:tcW w:w="2742" w:type="dxa"/>
            <w:tcBorders>
              <w:top w:val="single" w:sz="4" w:space="0" w:color="000000"/>
              <w:left w:val="single" w:sz="4" w:space="0" w:color="000000"/>
              <w:bottom w:val="single" w:sz="4" w:space="0" w:color="000000"/>
              <w:right w:val="single" w:sz="4" w:space="0" w:color="000000"/>
            </w:tcBorders>
          </w:tcPr>
          <w:p w14:paraId="69170AE7" w14:textId="77777777" w:rsidR="00FA1E8E" w:rsidRPr="009179EF" w:rsidRDefault="00FA1E8E" w:rsidP="00FA1E8E">
            <w:pPr>
              <w:spacing w:before="60" w:after="60"/>
              <w:jc w:val="center"/>
              <w:rPr>
                <w:sz w:val="20"/>
                <w:szCs w:val="20"/>
              </w:rPr>
            </w:pPr>
            <w:r w:rsidRPr="009179EF">
              <w:rPr>
                <w:sz w:val="20"/>
                <w:szCs w:val="20"/>
              </w:rPr>
              <w:t>Análise pormenorizada dos itens exigidos no Edital, de forma a não extrapolar as regulamentações previstas em Lei.</w:t>
            </w:r>
          </w:p>
          <w:p w14:paraId="340A3A47" w14:textId="77777777" w:rsidR="00FA1E8E" w:rsidRPr="009179EF" w:rsidRDefault="00FA1E8E" w:rsidP="00FA1E8E">
            <w:pPr>
              <w:spacing w:before="60" w:after="60"/>
              <w:jc w:val="center"/>
              <w:rPr>
                <w:sz w:val="20"/>
                <w:szCs w:val="20"/>
              </w:rPr>
            </w:pPr>
            <w:r w:rsidRPr="009179EF">
              <w:rPr>
                <w:sz w:val="20"/>
                <w:szCs w:val="20"/>
              </w:rPr>
              <w:t xml:space="preserve">Especificar o serviço de forma concisa e coerente com o que o </w:t>
            </w:r>
            <w:r w:rsidRPr="009179EF">
              <w:rPr>
                <w:sz w:val="20"/>
                <w:szCs w:val="20"/>
              </w:rPr>
              <w:lastRenderedPageBreak/>
              <w:t>mercado pode oferecer. Observar atentamente as regulamentações na condução do processo licitatório.</w:t>
            </w:r>
          </w:p>
        </w:tc>
        <w:tc>
          <w:tcPr>
            <w:tcW w:w="2357" w:type="dxa"/>
            <w:tcBorders>
              <w:top w:val="single" w:sz="4" w:space="0" w:color="000000"/>
              <w:left w:val="single" w:sz="4" w:space="0" w:color="000000"/>
              <w:bottom w:val="single" w:sz="4" w:space="0" w:color="000000"/>
              <w:right w:val="single" w:sz="4" w:space="0" w:color="000000"/>
            </w:tcBorders>
            <w:vAlign w:val="center"/>
          </w:tcPr>
          <w:p w14:paraId="076A8106" w14:textId="77777777" w:rsidR="00FA1E8E" w:rsidRPr="009179EF" w:rsidRDefault="00FA1E8E" w:rsidP="00FA1E8E">
            <w:pPr>
              <w:spacing w:before="60" w:after="60"/>
              <w:jc w:val="center"/>
              <w:rPr>
                <w:sz w:val="20"/>
                <w:szCs w:val="20"/>
              </w:rPr>
            </w:pPr>
            <w:r w:rsidRPr="009179EF">
              <w:rPr>
                <w:sz w:val="20"/>
                <w:szCs w:val="20"/>
              </w:rPr>
              <w:lastRenderedPageBreak/>
              <w:t>Tomar as providências necessárias ao saneamento do processo no menor prazo possível, de modo a permitir a realização da licitação.</w:t>
            </w:r>
          </w:p>
          <w:p w14:paraId="1BE484BF" w14:textId="77777777" w:rsidR="00FA1E8E" w:rsidRPr="009179EF" w:rsidRDefault="00FA1E8E" w:rsidP="00FA1E8E">
            <w:pPr>
              <w:spacing w:before="60" w:after="60"/>
              <w:jc w:val="center"/>
              <w:rPr>
                <w:sz w:val="20"/>
                <w:szCs w:val="20"/>
              </w:rPr>
            </w:pPr>
          </w:p>
        </w:tc>
        <w:tc>
          <w:tcPr>
            <w:tcW w:w="1318" w:type="dxa"/>
            <w:tcBorders>
              <w:top w:val="single" w:sz="4" w:space="0" w:color="000000"/>
              <w:left w:val="single" w:sz="4" w:space="0" w:color="000000"/>
              <w:bottom w:val="single" w:sz="4" w:space="0" w:color="000000"/>
              <w:right w:val="single" w:sz="8" w:space="0" w:color="646464"/>
            </w:tcBorders>
            <w:vAlign w:val="center"/>
          </w:tcPr>
          <w:p w14:paraId="28C54464" w14:textId="77777777" w:rsidR="00FA1E8E" w:rsidRPr="009179EF" w:rsidRDefault="00FA1E8E" w:rsidP="00FA1E8E">
            <w:pPr>
              <w:spacing w:before="60" w:after="60"/>
              <w:jc w:val="center"/>
              <w:rPr>
                <w:sz w:val="20"/>
                <w:szCs w:val="20"/>
              </w:rPr>
            </w:pPr>
            <w:r w:rsidRPr="009179EF">
              <w:rPr>
                <w:sz w:val="20"/>
                <w:szCs w:val="20"/>
              </w:rPr>
              <w:t>Diretoria de Compras.</w:t>
            </w:r>
          </w:p>
          <w:p w14:paraId="32DD823A" w14:textId="77777777" w:rsidR="00FA1E8E" w:rsidRPr="009179EF" w:rsidRDefault="00FA1E8E" w:rsidP="00FA1E8E">
            <w:pPr>
              <w:spacing w:before="60" w:after="60"/>
              <w:jc w:val="center"/>
              <w:rPr>
                <w:sz w:val="20"/>
                <w:szCs w:val="20"/>
              </w:rPr>
            </w:pPr>
            <w:r w:rsidRPr="009179EF">
              <w:rPr>
                <w:sz w:val="20"/>
                <w:szCs w:val="20"/>
              </w:rPr>
              <w:t>Diretoria de Licitações.</w:t>
            </w:r>
          </w:p>
        </w:tc>
      </w:tr>
      <w:tr w:rsidR="00FA1E8E" w:rsidRPr="009179EF" w14:paraId="740145E3" w14:textId="77777777" w:rsidTr="00FA1E8E">
        <w:trPr>
          <w:trHeight w:val="20"/>
        </w:trPr>
        <w:tc>
          <w:tcPr>
            <w:tcW w:w="2068" w:type="dxa"/>
            <w:tcBorders>
              <w:top w:val="single" w:sz="4" w:space="0" w:color="000000"/>
              <w:left w:val="single" w:sz="8" w:space="0" w:color="646464"/>
              <w:bottom w:val="single" w:sz="4" w:space="0" w:color="000000"/>
              <w:right w:val="single" w:sz="4" w:space="0" w:color="000000"/>
            </w:tcBorders>
            <w:vAlign w:val="center"/>
          </w:tcPr>
          <w:p w14:paraId="18B4EF3A" w14:textId="77777777" w:rsidR="00FA1E8E" w:rsidRPr="009179EF" w:rsidRDefault="00FA1E8E" w:rsidP="00FA1E8E">
            <w:pPr>
              <w:spacing w:before="60" w:after="60"/>
              <w:jc w:val="center"/>
              <w:rPr>
                <w:sz w:val="20"/>
                <w:szCs w:val="20"/>
              </w:rPr>
            </w:pPr>
            <w:r w:rsidRPr="009179EF">
              <w:rPr>
                <w:sz w:val="20"/>
                <w:szCs w:val="20"/>
              </w:rPr>
              <w:t>Licitação sem vencedor habilitado.</w:t>
            </w:r>
          </w:p>
          <w:p w14:paraId="704A5105" w14:textId="77777777" w:rsidR="00FA1E8E" w:rsidRPr="009179EF" w:rsidRDefault="00FA1E8E" w:rsidP="00FA1E8E">
            <w:pPr>
              <w:spacing w:before="60" w:after="6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131B8F" w14:textId="77777777" w:rsidR="00FA1E8E" w:rsidRPr="009179EF" w:rsidRDefault="00FA1E8E" w:rsidP="00FA1E8E">
            <w:pPr>
              <w:spacing w:before="60" w:after="60"/>
              <w:jc w:val="center"/>
              <w:rPr>
                <w:sz w:val="20"/>
                <w:szCs w:val="20"/>
              </w:rPr>
            </w:pPr>
            <w:r w:rsidRPr="009179EF">
              <w:rPr>
                <w:sz w:val="20"/>
                <w:szCs w:val="20"/>
              </w:rPr>
              <w:t>Baixa</w:t>
            </w:r>
          </w:p>
        </w:tc>
        <w:tc>
          <w:tcPr>
            <w:tcW w:w="2742" w:type="dxa"/>
            <w:tcBorders>
              <w:top w:val="single" w:sz="4" w:space="0" w:color="000000"/>
              <w:left w:val="single" w:sz="4" w:space="0" w:color="000000"/>
              <w:bottom w:val="single" w:sz="4" w:space="0" w:color="000000"/>
              <w:right w:val="single" w:sz="4" w:space="0" w:color="000000"/>
            </w:tcBorders>
          </w:tcPr>
          <w:p w14:paraId="6E1528C5" w14:textId="77777777" w:rsidR="00FA1E8E" w:rsidRPr="009179EF" w:rsidRDefault="00FA1E8E" w:rsidP="00FA1E8E">
            <w:pPr>
              <w:spacing w:before="60" w:after="60"/>
              <w:jc w:val="center"/>
              <w:rPr>
                <w:sz w:val="20"/>
                <w:szCs w:val="20"/>
              </w:rPr>
            </w:pPr>
            <w:r w:rsidRPr="009179EF">
              <w:rPr>
                <w:sz w:val="20"/>
                <w:szCs w:val="20"/>
              </w:rPr>
              <w:t>Verificar as exigências solicitadas e analisar se encontram-se compatíveis com a realidade do mercado.</w:t>
            </w:r>
          </w:p>
          <w:p w14:paraId="3CC9F618" w14:textId="77777777" w:rsidR="00FA1E8E" w:rsidRPr="009179EF" w:rsidRDefault="00FA1E8E" w:rsidP="00FA1E8E">
            <w:pPr>
              <w:spacing w:before="60" w:after="60"/>
              <w:jc w:val="center"/>
              <w:rPr>
                <w:sz w:val="20"/>
                <w:szCs w:val="20"/>
              </w:rPr>
            </w:pPr>
            <w:r w:rsidRPr="009179EF">
              <w:rPr>
                <w:sz w:val="20"/>
                <w:szCs w:val="20"/>
              </w:rPr>
              <w:t>Dar ampla publicidade ao edital.</w:t>
            </w:r>
          </w:p>
        </w:tc>
        <w:tc>
          <w:tcPr>
            <w:tcW w:w="2357" w:type="dxa"/>
            <w:tcBorders>
              <w:top w:val="single" w:sz="4" w:space="0" w:color="000000"/>
              <w:left w:val="single" w:sz="4" w:space="0" w:color="000000"/>
              <w:bottom w:val="single" w:sz="4" w:space="0" w:color="000000"/>
              <w:right w:val="single" w:sz="4" w:space="0" w:color="000000"/>
            </w:tcBorders>
            <w:vAlign w:val="center"/>
          </w:tcPr>
          <w:p w14:paraId="2AF2B92F" w14:textId="77777777" w:rsidR="00FA1E8E" w:rsidRPr="009179EF" w:rsidRDefault="00FA1E8E" w:rsidP="00FA1E8E">
            <w:pPr>
              <w:spacing w:before="60" w:after="60"/>
              <w:jc w:val="center"/>
              <w:rPr>
                <w:sz w:val="20"/>
                <w:szCs w:val="20"/>
              </w:rPr>
            </w:pPr>
            <w:r w:rsidRPr="009179EF">
              <w:rPr>
                <w:sz w:val="20"/>
                <w:szCs w:val="20"/>
              </w:rPr>
              <w:t>Revisar as exigências do edital.</w:t>
            </w:r>
          </w:p>
        </w:tc>
        <w:tc>
          <w:tcPr>
            <w:tcW w:w="1318" w:type="dxa"/>
            <w:tcBorders>
              <w:top w:val="single" w:sz="4" w:space="0" w:color="000000"/>
              <w:left w:val="single" w:sz="4" w:space="0" w:color="000000"/>
              <w:bottom w:val="single" w:sz="4" w:space="0" w:color="000000"/>
              <w:right w:val="single" w:sz="8" w:space="0" w:color="646464"/>
            </w:tcBorders>
            <w:vAlign w:val="center"/>
          </w:tcPr>
          <w:p w14:paraId="3CB6F7F9" w14:textId="77777777" w:rsidR="00FA1E8E" w:rsidRPr="009179EF" w:rsidRDefault="00FA1E8E" w:rsidP="00FA1E8E">
            <w:pPr>
              <w:spacing w:before="60" w:after="60"/>
              <w:jc w:val="center"/>
              <w:rPr>
                <w:sz w:val="20"/>
                <w:szCs w:val="20"/>
              </w:rPr>
            </w:pPr>
            <w:r w:rsidRPr="009179EF">
              <w:rPr>
                <w:sz w:val="20"/>
                <w:szCs w:val="20"/>
              </w:rPr>
              <w:t>Diretoria de</w:t>
            </w:r>
          </w:p>
          <w:p w14:paraId="5253D243" w14:textId="77777777" w:rsidR="00FA1E8E" w:rsidRPr="009179EF" w:rsidRDefault="00FA1E8E" w:rsidP="00FA1E8E">
            <w:pPr>
              <w:spacing w:before="60" w:after="60"/>
              <w:jc w:val="center"/>
              <w:rPr>
                <w:sz w:val="20"/>
                <w:szCs w:val="20"/>
              </w:rPr>
            </w:pPr>
            <w:r w:rsidRPr="009179EF">
              <w:rPr>
                <w:sz w:val="20"/>
                <w:szCs w:val="20"/>
              </w:rPr>
              <w:t>Compra</w:t>
            </w:r>
          </w:p>
          <w:p w14:paraId="74B64721" w14:textId="77777777" w:rsidR="00FA1E8E" w:rsidRPr="009179EF" w:rsidRDefault="00FA1E8E" w:rsidP="00FA1E8E">
            <w:pPr>
              <w:spacing w:before="60" w:after="60"/>
              <w:jc w:val="center"/>
              <w:rPr>
                <w:sz w:val="20"/>
                <w:szCs w:val="20"/>
              </w:rPr>
            </w:pPr>
            <w:r w:rsidRPr="009179EF">
              <w:rPr>
                <w:sz w:val="20"/>
                <w:szCs w:val="20"/>
              </w:rPr>
              <w:t>Diretoria de</w:t>
            </w:r>
          </w:p>
          <w:p w14:paraId="0FD3A152" w14:textId="77777777" w:rsidR="00FA1E8E" w:rsidRPr="009179EF" w:rsidRDefault="00FA1E8E" w:rsidP="00FA1E8E">
            <w:pPr>
              <w:spacing w:before="60" w:after="60"/>
              <w:jc w:val="center"/>
              <w:rPr>
                <w:sz w:val="20"/>
                <w:szCs w:val="20"/>
              </w:rPr>
            </w:pPr>
            <w:r w:rsidRPr="009179EF">
              <w:rPr>
                <w:sz w:val="20"/>
                <w:szCs w:val="20"/>
              </w:rPr>
              <w:t>Licitações.</w:t>
            </w:r>
          </w:p>
          <w:p w14:paraId="44E082A8" w14:textId="77777777" w:rsidR="00FA1E8E" w:rsidRPr="009179EF" w:rsidRDefault="00FA1E8E" w:rsidP="00FA1E8E">
            <w:pPr>
              <w:spacing w:before="60" w:after="60"/>
              <w:jc w:val="center"/>
              <w:rPr>
                <w:sz w:val="20"/>
                <w:szCs w:val="20"/>
              </w:rPr>
            </w:pPr>
          </w:p>
        </w:tc>
      </w:tr>
      <w:tr w:rsidR="00FA1E8E" w:rsidRPr="009179EF" w14:paraId="6FD5845D" w14:textId="77777777" w:rsidTr="00FA1E8E">
        <w:trPr>
          <w:trHeight w:val="20"/>
        </w:trPr>
        <w:tc>
          <w:tcPr>
            <w:tcW w:w="2068" w:type="dxa"/>
            <w:tcBorders>
              <w:top w:val="single" w:sz="4" w:space="0" w:color="000000"/>
              <w:left w:val="single" w:sz="8" w:space="0" w:color="646464"/>
              <w:bottom w:val="single" w:sz="4" w:space="0" w:color="000000"/>
              <w:right w:val="single" w:sz="4" w:space="0" w:color="000000"/>
            </w:tcBorders>
            <w:vAlign w:val="center"/>
          </w:tcPr>
          <w:p w14:paraId="6FE31404" w14:textId="77777777" w:rsidR="00FA1E8E" w:rsidRPr="009179EF" w:rsidRDefault="00FA1E8E" w:rsidP="00FA1E8E">
            <w:pPr>
              <w:spacing w:before="60" w:after="60"/>
              <w:jc w:val="center"/>
              <w:rPr>
                <w:sz w:val="20"/>
                <w:szCs w:val="20"/>
              </w:rPr>
            </w:pPr>
            <w:r w:rsidRPr="009179EF">
              <w:rPr>
                <w:sz w:val="20"/>
                <w:szCs w:val="20"/>
              </w:rPr>
              <w:t>Estimativa de preço em descompasso com os valores de mercado.</w:t>
            </w:r>
          </w:p>
          <w:p w14:paraId="7583D5B6" w14:textId="77777777" w:rsidR="00FA1E8E" w:rsidRPr="009179EF" w:rsidRDefault="00FA1E8E" w:rsidP="00FA1E8E">
            <w:pPr>
              <w:spacing w:before="60" w:after="6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AA957C" w14:textId="77777777" w:rsidR="00FA1E8E" w:rsidRPr="009179EF" w:rsidRDefault="00FA1E8E" w:rsidP="00FA1E8E">
            <w:pPr>
              <w:spacing w:before="60" w:after="60"/>
              <w:jc w:val="center"/>
              <w:rPr>
                <w:sz w:val="20"/>
                <w:szCs w:val="20"/>
              </w:rPr>
            </w:pPr>
            <w:r w:rsidRPr="009179EF">
              <w:rPr>
                <w:sz w:val="20"/>
                <w:szCs w:val="20"/>
              </w:rPr>
              <w:t>Baixa</w:t>
            </w:r>
          </w:p>
        </w:tc>
        <w:tc>
          <w:tcPr>
            <w:tcW w:w="2742" w:type="dxa"/>
            <w:tcBorders>
              <w:top w:val="single" w:sz="4" w:space="0" w:color="000000"/>
              <w:left w:val="single" w:sz="4" w:space="0" w:color="000000"/>
              <w:bottom w:val="single" w:sz="4" w:space="0" w:color="000000"/>
              <w:right w:val="single" w:sz="4" w:space="0" w:color="000000"/>
            </w:tcBorders>
            <w:vAlign w:val="center"/>
          </w:tcPr>
          <w:p w14:paraId="7435A550" w14:textId="77777777" w:rsidR="00FA1E8E" w:rsidRPr="009179EF" w:rsidRDefault="00FA1E8E" w:rsidP="00FA1E8E">
            <w:pPr>
              <w:spacing w:before="60" w:after="60"/>
              <w:jc w:val="center"/>
              <w:rPr>
                <w:sz w:val="20"/>
                <w:szCs w:val="20"/>
              </w:rPr>
            </w:pPr>
            <w:r w:rsidRPr="009179EF">
              <w:rPr>
                <w:sz w:val="20"/>
                <w:szCs w:val="20"/>
              </w:rPr>
              <w:t>Realizar extensa e adequada</w:t>
            </w:r>
          </w:p>
          <w:p w14:paraId="4913E426" w14:textId="77777777" w:rsidR="00FA1E8E" w:rsidRPr="009179EF" w:rsidRDefault="00FA1E8E" w:rsidP="00FA1E8E">
            <w:pPr>
              <w:spacing w:before="60" w:after="60"/>
              <w:jc w:val="center"/>
              <w:rPr>
                <w:sz w:val="20"/>
                <w:szCs w:val="20"/>
              </w:rPr>
            </w:pPr>
            <w:r w:rsidRPr="009179EF">
              <w:rPr>
                <w:sz w:val="20"/>
                <w:szCs w:val="20"/>
              </w:rPr>
              <w:t>pesquisa de mercado</w:t>
            </w:r>
          </w:p>
        </w:tc>
        <w:tc>
          <w:tcPr>
            <w:tcW w:w="2357" w:type="dxa"/>
            <w:tcBorders>
              <w:top w:val="single" w:sz="4" w:space="0" w:color="000000"/>
              <w:left w:val="single" w:sz="4" w:space="0" w:color="000000"/>
              <w:bottom w:val="single" w:sz="4" w:space="0" w:color="000000"/>
              <w:right w:val="single" w:sz="4" w:space="0" w:color="000000"/>
            </w:tcBorders>
          </w:tcPr>
          <w:p w14:paraId="1B2469D6" w14:textId="77777777" w:rsidR="00FA1E8E" w:rsidRPr="009179EF" w:rsidRDefault="00FA1E8E" w:rsidP="00FA1E8E">
            <w:pPr>
              <w:spacing w:before="60" w:after="60"/>
              <w:jc w:val="center"/>
              <w:rPr>
                <w:sz w:val="20"/>
                <w:szCs w:val="20"/>
              </w:rPr>
            </w:pPr>
            <w:r w:rsidRPr="009179EF">
              <w:rPr>
                <w:sz w:val="20"/>
                <w:szCs w:val="20"/>
              </w:rPr>
              <w:t>No caso de preço</w:t>
            </w:r>
          </w:p>
          <w:p w14:paraId="5EFCFD06" w14:textId="77777777" w:rsidR="00FA1E8E" w:rsidRPr="009179EF" w:rsidRDefault="00FA1E8E" w:rsidP="00FA1E8E">
            <w:pPr>
              <w:spacing w:before="60" w:after="60"/>
              <w:jc w:val="center"/>
              <w:rPr>
                <w:sz w:val="20"/>
                <w:szCs w:val="20"/>
              </w:rPr>
            </w:pPr>
            <w:r w:rsidRPr="009179EF">
              <w:rPr>
                <w:sz w:val="20"/>
                <w:szCs w:val="20"/>
              </w:rPr>
              <w:t>elevado, deve o pregoeiro negociar a redução dos valores propostos, tendo como parâmetro os valores do contrato atual.</w:t>
            </w:r>
          </w:p>
          <w:p w14:paraId="2A83B78E" w14:textId="77777777" w:rsidR="00FA1E8E" w:rsidRPr="009179EF" w:rsidRDefault="00FA1E8E" w:rsidP="00FA1E8E">
            <w:pPr>
              <w:spacing w:before="60" w:after="60"/>
              <w:jc w:val="center"/>
              <w:rPr>
                <w:sz w:val="20"/>
                <w:szCs w:val="20"/>
              </w:rPr>
            </w:pPr>
            <w:r w:rsidRPr="009179EF">
              <w:rPr>
                <w:sz w:val="20"/>
                <w:szCs w:val="20"/>
              </w:rPr>
              <w:t>No caso de licitação</w:t>
            </w:r>
          </w:p>
          <w:p w14:paraId="1A259D67" w14:textId="77777777" w:rsidR="00FA1E8E" w:rsidRPr="009179EF" w:rsidRDefault="00FA1E8E" w:rsidP="00FA1E8E">
            <w:pPr>
              <w:spacing w:before="60" w:after="60"/>
              <w:jc w:val="center"/>
              <w:rPr>
                <w:sz w:val="20"/>
                <w:szCs w:val="20"/>
              </w:rPr>
            </w:pPr>
            <w:r w:rsidRPr="009179EF">
              <w:rPr>
                <w:sz w:val="20"/>
                <w:szCs w:val="20"/>
              </w:rPr>
              <w:t>deserta, avaliar a possibilidade de proceder a contratação direta por dispensa de licitação.</w:t>
            </w:r>
          </w:p>
        </w:tc>
        <w:tc>
          <w:tcPr>
            <w:tcW w:w="1318" w:type="dxa"/>
            <w:tcBorders>
              <w:top w:val="single" w:sz="4" w:space="0" w:color="000000"/>
              <w:left w:val="single" w:sz="4" w:space="0" w:color="000000"/>
              <w:bottom w:val="single" w:sz="4" w:space="0" w:color="000000"/>
              <w:right w:val="single" w:sz="8" w:space="0" w:color="646464"/>
            </w:tcBorders>
            <w:vAlign w:val="center"/>
          </w:tcPr>
          <w:p w14:paraId="30143197" w14:textId="77777777" w:rsidR="00FA1E8E" w:rsidRPr="009179EF" w:rsidRDefault="00FA1E8E" w:rsidP="00FA1E8E">
            <w:pPr>
              <w:spacing w:before="60" w:after="60"/>
              <w:jc w:val="center"/>
              <w:rPr>
                <w:sz w:val="20"/>
                <w:szCs w:val="20"/>
              </w:rPr>
            </w:pPr>
            <w:r w:rsidRPr="009179EF">
              <w:rPr>
                <w:sz w:val="20"/>
                <w:szCs w:val="20"/>
              </w:rPr>
              <w:t>Diretoria de Compra</w:t>
            </w:r>
          </w:p>
          <w:p w14:paraId="11BF380A" w14:textId="77777777" w:rsidR="00FA1E8E" w:rsidRPr="009179EF" w:rsidRDefault="00FA1E8E" w:rsidP="00FA1E8E">
            <w:pPr>
              <w:spacing w:before="60" w:after="60"/>
              <w:jc w:val="center"/>
              <w:rPr>
                <w:sz w:val="20"/>
                <w:szCs w:val="20"/>
              </w:rPr>
            </w:pPr>
            <w:r w:rsidRPr="009179EF">
              <w:rPr>
                <w:sz w:val="20"/>
                <w:szCs w:val="20"/>
              </w:rPr>
              <w:t>Diretoria de Licitações.</w:t>
            </w:r>
          </w:p>
        </w:tc>
      </w:tr>
      <w:tr w:rsidR="00FA1E8E" w:rsidRPr="009179EF" w14:paraId="5D5537B2" w14:textId="77777777" w:rsidTr="00FA1E8E">
        <w:trPr>
          <w:trHeight w:val="20"/>
        </w:trPr>
        <w:tc>
          <w:tcPr>
            <w:tcW w:w="9619" w:type="dxa"/>
            <w:gridSpan w:val="5"/>
            <w:tcBorders>
              <w:top w:val="single" w:sz="4" w:space="0" w:color="000000"/>
              <w:left w:val="single" w:sz="8" w:space="0" w:color="646464"/>
              <w:bottom w:val="single" w:sz="4" w:space="0" w:color="000000"/>
              <w:right w:val="single" w:sz="8" w:space="0" w:color="646464"/>
            </w:tcBorders>
            <w:shd w:val="clear" w:color="auto" w:fill="D9D9D9" w:themeFill="background1" w:themeFillShade="D9"/>
          </w:tcPr>
          <w:p w14:paraId="6D43CE7B" w14:textId="77777777" w:rsidR="00FA1E8E" w:rsidRPr="009179EF" w:rsidRDefault="00FA1E8E" w:rsidP="00FA1E8E">
            <w:pPr>
              <w:spacing w:before="60" w:after="60"/>
              <w:jc w:val="center"/>
              <w:rPr>
                <w:sz w:val="20"/>
                <w:szCs w:val="20"/>
              </w:rPr>
            </w:pPr>
            <w:r w:rsidRPr="009179EF">
              <w:rPr>
                <w:sz w:val="20"/>
                <w:szCs w:val="20"/>
              </w:rPr>
              <w:t>GESTÃO CONTRATUAL</w:t>
            </w:r>
          </w:p>
        </w:tc>
      </w:tr>
      <w:tr w:rsidR="00FA1E8E" w:rsidRPr="009179EF" w14:paraId="5AF71849" w14:textId="77777777" w:rsidTr="00FA1E8E">
        <w:trPr>
          <w:trHeight w:val="20"/>
        </w:trPr>
        <w:tc>
          <w:tcPr>
            <w:tcW w:w="2068" w:type="dxa"/>
            <w:tcBorders>
              <w:top w:val="single" w:sz="4" w:space="0" w:color="000000"/>
              <w:left w:val="single" w:sz="8" w:space="0" w:color="646464"/>
              <w:bottom w:val="single" w:sz="4" w:space="0" w:color="000000"/>
              <w:right w:val="single" w:sz="4" w:space="0" w:color="000000"/>
            </w:tcBorders>
            <w:vAlign w:val="center"/>
          </w:tcPr>
          <w:p w14:paraId="2946A0FA" w14:textId="77777777" w:rsidR="00FA1E8E" w:rsidRPr="009179EF" w:rsidRDefault="00FA1E8E" w:rsidP="00FA1E8E">
            <w:pPr>
              <w:spacing w:before="60" w:after="60"/>
              <w:jc w:val="center"/>
              <w:rPr>
                <w:sz w:val="20"/>
                <w:szCs w:val="20"/>
              </w:rPr>
            </w:pPr>
            <w:r w:rsidRPr="009179EF">
              <w:rPr>
                <w:sz w:val="20"/>
                <w:szCs w:val="20"/>
              </w:rPr>
              <w:t>Contratada deixa de atender as condições econômicas/técnicas para prestar o serviço.</w:t>
            </w:r>
          </w:p>
          <w:p w14:paraId="159A4D39" w14:textId="77777777" w:rsidR="00FA1E8E" w:rsidRPr="009179EF" w:rsidRDefault="00FA1E8E" w:rsidP="00FA1E8E">
            <w:pPr>
              <w:spacing w:before="60" w:after="6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91323C" w14:textId="77777777" w:rsidR="00FA1E8E" w:rsidRPr="009179EF" w:rsidRDefault="00FA1E8E" w:rsidP="00FA1E8E">
            <w:pPr>
              <w:spacing w:before="60" w:after="60"/>
              <w:jc w:val="center"/>
              <w:rPr>
                <w:sz w:val="20"/>
                <w:szCs w:val="20"/>
              </w:rPr>
            </w:pPr>
            <w:r w:rsidRPr="009179EF">
              <w:rPr>
                <w:sz w:val="20"/>
                <w:szCs w:val="20"/>
              </w:rPr>
              <w:t>Baixa</w:t>
            </w:r>
          </w:p>
        </w:tc>
        <w:tc>
          <w:tcPr>
            <w:tcW w:w="2742" w:type="dxa"/>
            <w:tcBorders>
              <w:top w:val="single" w:sz="4" w:space="0" w:color="000000"/>
              <w:left w:val="single" w:sz="4" w:space="0" w:color="000000"/>
              <w:bottom w:val="single" w:sz="4" w:space="0" w:color="000000"/>
              <w:right w:val="single" w:sz="4" w:space="0" w:color="000000"/>
            </w:tcBorders>
            <w:vAlign w:val="center"/>
          </w:tcPr>
          <w:p w14:paraId="6C412047" w14:textId="77777777" w:rsidR="00FA1E8E" w:rsidRPr="009179EF" w:rsidRDefault="00FA1E8E" w:rsidP="00FA1E8E">
            <w:pPr>
              <w:spacing w:before="60" w:after="60"/>
              <w:jc w:val="center"/>
              <w:rPr>
                <w:sz w:val="20"/>
                <w:szCs w:val="20"/>
              </w:rPr>
            </w:pPr>
            <w:r w:rsidRPr="009179EF">
              <w:rPr>
                <w:sz w:val="20"/>
                <w:szCs w:val="20"/>
              </w:rPr>
              <w:t>Prestar especial atenção na análise da documentação da empresa que atesta sua habilitação</w:t>
            </w:r>
          </w:p>
          <w:p w14:paraId="198046FF" w14:textId="77777777" w:rsidR="00FA1E8E" w:rsidRPr="009179EF" w:rsidRDefault="00FA1E8E" w:rsidP="00FA1E8E">
            <w:pPr>
              <w:spacing w:before="60" w:after="60"/>
              <w:jc w:val="center"/>
              <w:rPr>
                <w:sz w:val="20"/>
                <w:szCs w:val="20"/>
              </w:rPr>
            </w:pPr>
          </w:p>
          <w:p w14:paraId="69305A35" w14:textId="77777777" w:rsidR="00FA1E8E" w:rsidRPr="009179EF" w:rsidRDefault="00FA1E8E" w:rsidP="00FA1E8E">
            <w:pPr>
              <w:spacing w:before="60" w:after="60"/>
              <w:jc w:val="center"/>
              <w:rPr>
                <w:sz w:val="20"/>
                <w:szCs w:val="20"/>
              </w:rPr>
            </w:pPr>
            <w:r w:rsidRPr="009179EF">
              <w:rPr>
                <w:sz w:val="20"/>
                <w:szCs w:val="20"/>
              </w:rPr>
              <w:t>Fiscalizar o contrato, atentando para a devida qualidade técnica na realização das atividades e para a manutenção das condições de contratação exigidas na habilitação</w:t>
            </w:r>
          </w:p>
        </w:tc>
        <w:tc>
          <w:tcPr>
            <w:tcW w:w="2357" w:type="dxa"/>
            <w:tcBorders>
              <w:top w:val="single" w:sz="4" w:space="0" w:color="000000"/>
              <w:left w:val="single" w:sz="4" w:space="0" w:color="000000"/>
              <w:bottom w:val="single" w:sz="4" w:space="0" w:color="000000"/>
              <w:right w:val="single" w:sz="4" w:space="0" w:color="000000"/>
            </w:tcBorders>
          </w:tcPr>
          <w:p w14:paraId="7F019E95" w14:textId="77777777" w:rsidR="00FA1E8E" w:rsidRPr="009179EF" w:rsidRDefault="00FA1E8E" w:rsidP="00FA1E8E">
            <w:pPr>
              <w:spacing w:before="60" w:after="60"/>
              <w:jc w:val="center"/>
              <w:rPr>
                <w:sz w:val="20"/>
                <w:szCs w:val="20"/>
              </w:rPr>
            </w:pPr>
            <w:r w:rsidRPr="009179EF">
              <w:rPr>
                <w:sz w:val="20"/>
                <w:szCs w:val="20"/>
              </w:rPr>
              <w:t>Comunicação tempestiva e reiterada à empresa para regularização das pendências apontadas Abertura de processo administrativo para averiguação do problema e apuração de responsabilidade.</w:t>
            </w:r>
          </w:p>
          <w:p w14:paraId="7C2DB994" w14:textId="77777777" w:rsidR="00FA1E8E" w:rsidRPr="009179EF" w:rsidRDefault="00FA1E8E" w:rsidP="00FA1E8E">
            <w:pPr>
              <w:spacing w:before="60" w:after="60"/>
              <w:jc w:val="center"/>
              <w:rPr>
                <w:sz w:val="20"/>
                <w:szCs w:val="20"/>
              </w:rPr>
            </w:pPr>
            <w:r w:rsidRPr="009179EF">
              <w:rPr>
                <w:sz w:val="20"/>
                <w:szCs w:val="20"/>
              </w:rPr>
              <w:t xml:space="preserve">Aplicação de </w:t>
            </w:r>
            <w:proofErr w:type="gramStart"/>
            <w:r w:rsidRPr="009179EF">
              <w:rPr>
                <w:sz w:val="20"/>
                <w:szCs w:val="20"/>
              </w:rPr>
              <w:t>penalidades Convocar</w:t>
            </w:r>
            <w:proofErr w:type="gramEnd"/>
            <w:r w:rsidRPr="009179EF">
              <w:rPr>
                <w:sz w:val="20"/>
                <w:szCs w:val="20"/>
              </w:rPr>
              <w:t xml:space="preserve"> segunda colocada para conclusão dos serviços.</w:t>
            </w:r>
          </w:p>
        </w:tc>
        <w:tc>
          <w:tcPr>
            <w:tcW w:w="1318" w:type="dxa"/>
            <w:tcBorders>
              <w:top w:val="single" w:sz="4" w:space="0" w:color="000000"/>
              <w:left w:val="single" w:sz="4" w:space="0" w:color="000000"/>
              <w:bottom w:val="single" w:sz="4" w:space="0" w:color="000000"/>
              <w:right w:val="single" w:sz="8" w:space="0" w:color="646464"/>
            </w:tcBorders>
            <w:vAlign w:val="center"/>
          </w:tcPr>
          <w:p w14:paraId="013561EC" w14:textId="77777777" w:rsidR="00FA1E8E" w:rsidRPr="009179EF" w:rsidRDefault="00FA1E8E" w:rsidP="00FA1E8E">
            <w:pPr>
              <w:spacing w:before="60" w:after="60"/>
              <w:jc w:val="center"/>
              <w:rPr>
                <w:sz w:val="20"/>
                <w:szCs w:val="20"/>
              </w:rPr>
            </w:pPr>
            <w:r w:rsidRPr="009179EF">
              <w:rPr>
                <w:sz w:val="20"/>
                <w:szCs w:val="20"/>
              </w:rPr>
              <w:t>Diretoria de</w:t>
            </w:r>
          </w:p>
          <w:p w14:paraId="77FA57A6" w14:textId="77777777" w:rsidR="00FA1E8E" w:rsidRPr="009179EF" w:rsidRDefault="00FA1E8E" w:rsidP="00FA1E8E">
            <w:pPr>
              <w:spacing w:before="60" w:after="60"/>
              <w:jc w:val="center"/>
              <w:rPr>
                <w:sz w:val="20"/>
                <w:szCs w:val="20"/>
              </w:rPr>
            </w:pPr>
            <w:r w:rsidRPr="009179EF">
              <w:rPr>
                <w:sz w:val="20"/>
                <w:szCs w:val="20"/>
              </w:rPr>
              <w:t>Licitações</w:t>
            </w:r>
          </w:p>
          <w:p w14:paraId="5A016EFE" w14:textId="77777777" w:rsidR="00FA1E8E" w:rsidRPr="009179EF" w:rsidRDefault="00FA1E8E" w:rsidP="00FA1E8E">
            <w:pPr>
              <w:spacing w:before="60" w:after="60"/>
              <w:jc w:val="center"/>
              <w:rPr>
                <w:sz w:val="20"/>
                <w:szCs w:val="20"/>
              </w:rPr>
            </w:pPr>
            <w:r w:rsidRPr="009179EF">
              <w:rPr>
                <w:sz w:val="20"/>
                <w:szCs w:val="20"/>
              </w:rPr>
              <w:t>Fiscal/Gestor do</w:t>
            </w:r>
          </w:p>
          <w:p w14:paraId="040BFD0A" w14:textId="77777777" w:rsidR="00FA1E8E" w:rsidRPr="009179EF" w:rsidRDefault="00FA1E8E" w:rsidP="00FA1E8E">
            <w:pPr>
              <w:spacing w:before="60" w:after="60"/>
              <w:jc w:val="center"/>
              <w:rPr>
                <w:sz w:val="20"/>
                <w:szCs w:val="20"/>
              </w:rPr>
            </w:pPr>
            <w:r w:rsidRPr="009179EF">
              <w:rPr>
                <w:sz w:val="20"/>
                <w:szCs w:val="20"/>
              </w:rPr>
              <w:t>Contrato</w:t>
            </w:r>
          </w:p>
        </w:tc>
      </w:tr>
      <w:tr w:rsidR="00FA1E8E" w:rsidRPr="009179EF" w14:paraId="3DDD2417" w14:textId="77777777" w:rsidTr="00FA1E8E">
        <w:trPr>
          <w:trHeight w:val="20"/>
        </w:trPr>
        <w:tc>
          <w:tcPr>
            <w:tcW w:w="2068" w:type="dxa"/>
            <w:tcBorders>
              <w:top w:val="single" w:sz="4" w:space="0" w:color="000000"/>
              <w:left w:val="single" w:sz="8" w:space="0" w:color="646464"/>
              <w:bottom w:val="single" w:sz="4" w:space="0" w:color="000000"/>
              <w:right w:val="single" w:sz="4" w:space="0" w:color="000000"/>
            </w:tcBorders>
            <w:vAlign w:val="center"/>
          </w:tcPr>
          <w:p w14:paraId="546B9670" w14:textId="77777777" w:rsidR="00FA1E8E" w:rsidRPr="009179EF" w:rsidRDefault="00FA1E8E" w:rsidP="00FA1E8E">
            <w:pPr>
              <w:spacing w:before="60" w:after="60"/>
              <w:jc w:val="center"/>
              <w:rPr>
                <w:sz w:val="20"/>
                <w:szCs w:val="20"/>
              </w:rPr>
            </w:pPr>
            <w:r>
              <w:rPr>
                <w:sz w:val="20"/>
                <w:szCs w:val="20"/>
              </w:rPr>
              <w:t>Produto</w:t>
            </w:r>
            <w:r w:rsidRPr="009179EF">
              <w:rPr>
                <w:sz w:val="20"/>
                <w:szCs w:val="20"/>
              </w:rPr>
              <w:t xml:space="preserve"> de baixa qualidade ou insatisfatório;</w:t>
            </w:r>
          </w:p>
        </w:tc>
        <w:tc>
          <w:tcPr>
            <w:tcW w:w="1134" w:type="dxa"/>
            <w:tcBorders>
              <w:top w:val="single" w:sz="4" w:space="0" w:color="000000"/>
              <w:left w:val="single" w:sz="4" w:space="0" w:color="000000"/>
              <w:bottom w:val="single" w:sz="4" w:space="0" w:color="000000"/>
              <w:right w:val="single" w:sz="4" w:space="0" w:color="000000"/>
            </w:tcBorders>
            <w:vAlign w:val="center"/>
          </w:tcPr>
          <w:p w14:paraId="3E77326F" w14:textId="77777777" w:rsidR="00FA1E8E" w:rsidRPr="009179EF" w:rsidRDefault="00FA1E8E" w:rsidP="00FA1E8E">
            <w:pPr>
              <w:spacing w:before="60" w:after="60"/>
              <w:jc w:val="center"/>
              <w:rPr>
                <w:sz w:val="20"/>
                <w:szCs w:val="20"/>
              </w:rPr>
            </w:pPr>
            <w:r w:rsidRPr="009179EF">
              <w:rPr>
                <w:sz w:val="20"/>
                <w:szCs w:val="20"/>
              </w:rPr>
              <w:t>Média</w:t>
            </w:r>
          </w:p>
        </w:tc>
        <w:tc>
          <w:tcPr>
            <w:tcW w:w="2742" w:type="dxa"/>
            <w:tcBorders>
              <w:top w:val="single" w:sz="4" w:space="0" w:color="000000"/>
              <w:left w:val="single" w:sz="4" w:space="0" w:color="000000"/>
              <w:bottom w:val="single" w:sz="4" w:space="0" w:color="000000"/>
              <w:right w:val="single" w:sz="4" w:space="0" w:color="000000"/>
            </w:tcBorders>
            <w:vAlign w:val="center"/>
          </w:tcPr>
          <w:p w14:paraId="7DD6ADCD" w14:textId="77777777" w:rsidR="00FA1E8E" w:rsidRPr="009179EF" w:rsidRDefault="00FA1E8E" w:rsidP="00FA1E8E">
            <w:pPr>
              <w:spacing w:before="60" w:after="60"/>
              <w:jc w:val="center"/>
              <w:rPr>
                <w:sz w:val="20"/>
                <w:szCs w:val="20"/>
              </w:rPr>
            </w:pPr>
            <w:r w:rsidRPr="009179EF">
              <w:rPr>
                <w:sz w:val="20"/>
                <w:szCs w:val="20"/>
              </w:rPr>
              <w:t>Acompanhar e fiscalizar a entrega dos materiais, conferindo se o produto atende plenamente o memorial descritivo.</w:t>
            </w:r>
          </w:p>
        </w:tc>
        <w:tc>
          <w:tcPr>
            <w:tcW w:w="2357" w:type="dxa"/>
            <w:tcBorders>
              <w:top w:val="single" w:sz="4" w:space="0" w:color="000000"/>
              <w:left w:val="single" w:sz="4" w:space="0" w:color="000000"/>
              <w:bottom w:val="single" w:sz="4" w:space="0" w:color="000000"/>
              <w:right w:val="single" w:sz="4" w:space="0" w:color="000000"/>
            </w:tcBorders>
          </w:tcPr>
          <w:p w14:paraId="2FD69DBD" w14:textId="77777777" w:rsidR="00FA1E8E" w:rsidRPr="009179EF" w:rsidRDefault="00FA1E8E" w:rsidP="00FA1E8E">
            <w:pPr>
              <w:spacing w:before="60" w:after="60"/>
              <w:jc w:val="center"/>
              <w:rPr>
                <w:sz w:val="20"/>
                <w:szCs w:val="20"/>
              </w:rPr>
            </w:pPr>
            <w:r w:rsidRPr="009179EF">
              <w:rPr>
                <w:sz w:val="20"/>
                <w:szCs w:val="20"/>
              </w:rPr>
              <w:t>Comunicação tempestiva e reiterada à empresa para regularização das pendências apontadas.</w:t>
            </w:r>
          </w:p>
          <w:p w14:paraId="576E36B2" w14:textId="77777777" w:rsidR="00FA1E8E" w:rsidRPr="009179EF" w:rsidRDefault="00FA1E8E" w:rsidP="00FA1E8E">
            <w:pPr>
              <w:spacing w:before="60" w:after="60"/>
              <w:jc w:val="center"/>
              <w:rPr>
                <w:sz w:val="20"/>
                <w:szCs w:val="20"/>
              </w:rPr>
            </w:pPr>
            <w:r w:rsidRPr="009179EF">
              <w:rPr>
                <w:sz w:val="20"/>
                <w:szCs w:val="20"/>
              </w:rPr>
              <w:t>Abertura de processo administrativo para averiguação do problema e apuração de responsabilidade. Aplicação de penalidades.</w:t>
            </w:r>
          </w:p>
        </w:tc>
        <w:tc>
          <w:tcPr>
            <w:tcW w:w="1318" w:type="dxa"/>
            <w:tcBorders>
              <w:top w:val="single" w:sz="4" w:space="0" w:color="000000"/>
              <w:left w:val="single" w:sz="4" w:space="0" w:color="000000"/>
              <w:bottom w:val="single" w:sz="4" w:space="0" w:color="000000"/>
              <w:right w:val="single" w:sz="8" w:space="0" w:color="646464"/>
            </w:tcBorders>
            <w:vAlign w:val="center"/>
          </w:tcPr>
          <w:p w14:paraId="3A353F1A" w14:textId="77777777" w:rsidR="00FA1E8E" w:rsidRPr="009179EF" w:rsidRDefault="00FA1E8E" w:rsidP="00FA1E8E">
            <w:pPr>
              <w:spacing w:before="60" w:after="60"/>
              <w:jc w:val="center"/>
              <w:rPr>
                <w:sz w:val="20"/>
                <w:szCs w:val="20"/>
              </w:rPr>
            </w:pPr>
            <w:r w:rsidRPr="009179EF">
              <w:rPr>
                <w:sz w:val="20"/>
                <w:szCs w:val="20"/>
              </w:rPr>
              <w:t>Fiscal Gestor do</w:t>
            </w:r>
          </w:p>
          <w:p w14:paraId="27C2ACA0" w14:textId="77777777" w:rsidR="00FA1E8E" w:rsidRPr="009179EF" w:rsidRDefault="00FA1E8E" w:rsidP="00FA1E8E">
            <w:pPr>
              <w:spacing w:before="60" w:after="60"/>
              <w:jc w:val="center"/>
              <w:rPr>
                <w:sz w:val="20"/>
                <w:szCs w:val="20"/>
              </w:rPr>
            </w:pPr>
            <w:r w:rsidRPr="009179EF">
              <w:rPr>
                <w:sz w:val="20"/>
                <w:szCs w:val="20"/>
              </w:rPr>
              <w:t>Contrato</w:t>
            </w:r>
          </w:p>
          <w:p w14:paraId="72654A57" w14:textId="77777777" w:rsidR="00FA1E8E" w:rsidRPr="009179EF" w:rsidRDefault="00FA1E8E" w:rsidP="00FA1E8E">
            <w:pPr>
              <w:spacing w:before="60" w:after="60"/>
              <w:jc w:val="center"/>
              <w:rPr>
                <w:sz w:val="20"/>
                <w:szCs w:val="20"/>
              </w:rPr>
            </w:pPr>
            <w:r w:rsidRPr="009179EF">
              <w:rPr>
                <w:sz w:val="20"/>
                <w:szCs w:val="20"/>
              </w:rPr>
              <w:t>Diretoria de</w:t>
            </w:r>
          </w:p>
          <w:p w14:paraId="32E1F21A" w14:textId="77777777" w:rsidR="00FA1E8E" w:rsidRPr="009179EF" w:rsidRDefault="00FA1E8E" w:rsidP="00FA1E8E">
            <w:pPr>
              <w:spacing w:before="60" w:after="60"/>
              <w:jc w:val="center"/>
              <w:rPr>
                <w:sz w:val="20"/>
                <w:szCs w:val="20"/>
              </w:rPr>
            </w:pPr>
            <w:r w:rsidRPr="009179EF">
              <w:rPr>
                <w:sz w:val="20"/>
                <w:szCs w:val="20"/>
              </w:rPr>
              <w:t>Licitações</w:t>
            </w:r>
          </w:p>
          <w:p w14:paraId="2111AB16" w14:textId="77777777" w:rsidR="00FA1E8E" w:rsidRPr="009179EF" w:rsidRDefault="00FA1E8E" w:rsidP="00FA1E8E">
            <w:pPr>
              <w:spacing w:before="60" w:after="60"/>
              <w:jc w:val="center"/>
              <w:rPr>
                <w:sz w:val="20"/>
                <w:szCs w:val="20"/>
              </w:rPr>
            </w:pPr>
          </w:p>
        </w:tc>
      </w:tr>
      <w:tr w:rsidR="00FA1E8E" w:rsidRPr="009179EF" w14:paraId="3A45BC42" w14:textId="77777777" w:rsidTr="00FA1E8E">
        <w:trPr>
          <w:trHeight w:val="20"/>
        </w:trPr>
        <w:tc>
          <w:tcPr>
            <w:tcW w:w="2068" w:type="dxa"/>
            <w:tcBorders>
              <w:top w:val="single" w:sz="4" w:space="0" w:color="000000"/>
              <w:left w:val="single" w:sz="8" w:space="0" w:color="646464"/>
              <w:bottom w:val="single" w:sz="8" w:space="0" w:color="646464"/>
              <w:right w:val="single" w:sz="4" w:space="0" w:color="000000"/>
            </w:tcBorders>
          </w:tcPr>
          <w:p w14:paraId="67BE4990" w14:textId="77777777" w:rsidR="00FA1E8E" w:rsidRPr="009179EF" w:rsidRDefault="00FA1E8E" w:rsidP="00FA1E8E">
            <w:pPr>
              <w:spacing w:before="60" w:after="60"/>
              <w:jc w:val="center"/>
              <w:rPr>
                <w:sz w:val="20"/>
                <w:szCs w:val="20"/>
              </w:rPr>
            </w:pPr>
            <w:r w:rsidRPr="009179EF">
              <w:rPr>
                <w:sz w:val="20"/>
                <w:szCs w:val="20"/>
              </w:rPr>
              <w:t>Extinção anormal do contrato:</w:t>
            </w:r>
          </w:p>
          <w:p w14:paraId="0A1916E5" w14:textId="77777777" w:rsidR="00FA1E8E" w:rsidRPr="009179EF" w:rsidRDefault="00FA1E8E" w:rsidP="00FA1E8E">
            <w:pPr>
              <w:spacing w:before="60" w:after="60"/>
              <w:jc w:val="center"/>
              <w:rPr>
                <w:sz w:val="20"/>
                <w:szCs w:val="20"/>
              </w:rPr>
            </w:pPr>
            <w:r w:rsidRPr="009179EF">
              <w:rPr>
                <w:sz w:val="20"/>
                <w:szCs w:val="20"/>
              </w:rPr>
              <w:lastRenderedPageBreak/>
              <w:t>-</w:t>
            </w:r>
            <w:proofErr w:type="gramStart"/>
            <w:r w:rsidRPr="009179EF">
              <w:rPr>
                <w:sz w:val="20"/>
                <w:szCs w:val="20"/>
              </w:rPr>
              <w:t>por</w:t>
            </w:r>
            <w:proofErr w:type="gramEnd"/>
            <w:r w:rsidRPr="009179EF">
              <w:rPr>
                <w:sz w:val="20"/>
                <w:szCs w:val="20"/>
              </w:rPr>
              <w:t xml:space="preserve"> inadimplência da Contratada sem justificativa suficiente;</w:t>
            </w:r>
          </w:p>
          <w:p w14:paraId="7F901326" w14:textId="77777777" w:rsidR="00FA1E8E" w:rsidRPr="009179EF" w:rsidRDefault="00FA1E8E" w:rsidP="00FA1E8E">
            <w:pPr>
              <w:spacing w:before="60" w:after="60"/>
              <w:jc w:val="center"/>
              <w:rPr>
                <w:sz w:val="20"/>
                <w:szCs w:val="20"/>
              </w:rPr>
            </w:pPr>
            <w:r w:rsidRPr="009179EF">
              <w:rPr>
                <w:sz w:val="20"/>
                <w:szCs w:val="20"/>
              </w:rPr>
              <w:t>-Resolução por caso fortuito ou força maior;</w:t>
            </w:r>
          </w:p>
          <w:p w14:paraId="553B8F57" w14:textId="77777777" w:rsidR="00FA1E8E" w:rsidRPr="009179EF" w:rsidRDefault="00FA1E8E" w:rsidP="00FA1E8E">
            <w:pPr>
              <w:spacing w:before="60" w:after="60"/>
              <w:jc w:val="center"/>
              <w:rPr>
                <w:sz w:val="20"/>
                <w:szCs w:val="20"/>
              </w:rPr>
            </w:pPr>
            <w:r w:rsidRPr="009179EF">
              <w:rPr>
                <w:sz w:val="20"/>
                <w:szCs w:val="20"/>
              </w:rPr>
              <w:t>-Resilição do contrato por desinteresse da administração;</w:t>
            </w:r>
          </w:p>
          <w:p w14:paraId="68F6E43B" w14:textId="77777777" w:rsidR="00FA1E8E" w:rsidRPr="009179EF" w:rsidRDefault="00FA1E8E" w:rsidP="00FA1E8E">
            <w:pPr>
              <w:spacing w:before="60" w:after="60"/>
              <w:jc w:val="center"/>
              <w:rPr>
                <w:sz w:val="20"/>
                <w:szCs w:val="20"/>
              </w:rPr>
            </w:pPr>
            <w:r w:rsidRPr="009179EF">
              <w:rPr>
                <w:sz w:val="20"/>
                <w:szCs w:val="20"/>
              </w:rPr>
              <w:t>- Rescisão por desequilíbrio econômico</w:t>
            </w:r>
          </w:p>
        </w:tc>
        <w:tc>
          <w:tcPr>
            <w:tcW w:w="1134" w:type="dxa"/>
            <w:tcBorders>
              <w:top w:val="single" w:sz="4" w:space="0" w:color="000000"/>
              <w:left w:val="single" w:sz="4" w:space="0" w:color="000000"/>
              <w:bottom w:val="single" w:sz="8" w:space="0" w:color="646464"/>
              <w:right w:val="single" w:sz="4" w:space="0" w:color="000000"/>
            </w:tcBorders>
            <w:vAlign w:val="center"/>
          </w:tcPr>
          <w:p w14:paraId="629E8D4A" w14:textId="77777777" w:rsidR="00FA1E8E" w:rsidRPr="009179EF" w:rsidRDefault="00FA1E8E" w:rsidP="00FA1E8E">
            <w:pPr>
              <w:spacing w:before="60" w:after="60"/>
              <w:jc w:val="center"/>
              <w:rPr>
                <w:sz w:val="20"/>
                <w:szCs w:val="20"/>
              </w:rPr>
            </w:pPr>
            <w:r w:rsidRPr="009179EF">
              <w:rPr>
                <w:sz w:val="20"/>
                <w:szCs w:val="20"/>
              </w:rPr>
              <w:lastRenderedPageBreak/>
              <w:t>Média</w:t>
            </w:r>
          </w:p>
        </w:tc>
        <w:tc>
          <w:tcPr>
            <w:tcW w:w="2742" w:type="dxa"/>
            <w:tcBorders>
              <w:top w:val="single" w:sz="4" w:space="0" w:color="000000"/>
              <w:left w:val="single" w:sz="4" w:space="0" w:color="000000"/>
              <w:bottom w:val="single" w:sz="8" w:space="0" w:color="646464"/>
              <w:right w:val="single" w:sz="4" w:space="0" w:color="000000"/>
            </w:tcBorders>
            <w:vAlign w:val="center"/>
          </w:tcPr>
          <w:p w14:paraId="779F3243" w14:textId="77777777" w:rsidR="00FA1E8E" w:rsidRPr="009179EF" w:rsidRDefault="00FA1E8E" w:rsidP="00FA1E8E">
            <w:pPr>
              <w:spacing w:before="60" w:after="60"/>
              <w:jc w:val="center"/>
              <w:rPr>
                <w:sz w:val="20"/>
                <w:szCs w:val="20"/>
              </w:rPr>
            </w:pPr>
            <w:r w:rsidRPr="009179EF">
              <w:rPr>
                <w:sz w:val="20"/>
                <w:szCs w:val="20"/>
              </w:rPr>
              <w:t>-Incluir sanções contratuais no edital;</w:t>
            </w:r>
          </w:p>
          <w:p w14:paraId="31582123" w14:textId="77777777" w:rsidR="00FA1E8E" w:rsidRPr="009179EF" w:rsidRDefault="00FA1E8E" w:rsidP="00FA1E8E">
            <w:pPr>
              <w:spacing w:before="60" w:after="60"/>
              <w:jc w:val="center"/>
              <w:rPr>
                <w:sz w:val="20"/>
                <w:szCs w:val="20"/>
              </w:rPr>
            </w:pPr>
            <w:r w:rsidRPr="009179EF">
              <w:rPr>
                <w:sz w:val="20"/>
                <w:szCs w:val="20"/>
              </w:rPr>
              <w:lastRenderedPageBreak/>
              <w:t>-Documentar as tomadas de decisões</w:t>
            </w:r>
          </w:p>
          <w:p w14:paraId="1CFC0BAA" w14:textId="77777777" w:rsidR="00FA1E8E" w:rsidRPr="009179EF" w:rsidRDefault="00FA1E8E" w:rsidP="00FA1E8E">
            <w:pPr>
              <w:spacing w:before="60" w:after="60"/>
              <w:jc w:val="center"/>
              <w:rPr>
                <w:sz w:val="20"/>
                <w:szCs w:val="20"/>
              </w:rPr>
            </w:pPr>
            <w:r w:rsidRPr="009179EF">
              <w:rPr>
                <w:sz w:val="20"/>
                <w:szCs w:val="20"/>
              </w:rPr>
              <w:t>-Solicitar orientação jurídica com relação a correta justificativa para os diferentes casos de finalização do contrato e quanto às providências cabíveis;</w:t>
            </w:r>
          </w:p>
          <w:p w14:paraId="0C584B55" w14:textId="77777777" w:rsidR="00FA1E8E" w:rsidRPr="009179EF" w:rsidRDefault="00FA1E8E" w:rsidP="00FA1E8E">
            <w:pPr>
              <w:spacing w:before="60" w:after="60"/>
              <w:jc w:val="center"/>
              <w:rPr>
                <w:sz w:val="20"/>
                <w:szCs w:val="20"/>
              </w:rPr>
            </w:pPr>
            <w:r w:rsidRPr="009179EF">
              <w:rPr>
                <w:sz w:val="20"/>
                <w:szCs w:val="20"/>
              </w:rPr>
              <w:t>-Incluir cláusula de repactuação no contrato.</w:t>
            </w:r>
          </w:p>
        </w:tc>
        <w:tc>
          <w:tcPr>
            <w:tcW w:w="2357" w:type="dxa"/>
            <w:tcBorders>
              <w:top w:val="single" w:sz="4" w:space="0" w:color="000000"/>
              <w:left w:val="single" w:sz="4" w:space="0" w:color="000000"/>
              <w:bottom w:val="single" w:sz="8" w:space="0" w:color="646464"/>
              <w:right w:val="single" w:sz="4" w:space="0" w:color="000000"/>
            </w:tcBorders>
            <w:vAlign w:val="center"/>
          </w:tcPr>
          <w:p w14:paraId="324EB5CD" w14:textId="77777777" w:rsidR="00FA1E8E" w:rsidRPr="009179EF" w:rsidRDefault="00FA1E8E" w:rsidP="00FA1E8E">
            <w:pPr>
              <w:spacing w:before="60" w:after="60"/>
              <w:jc w:val="center"/>
              <w:rPr>
                <w:sz w:val="20"/>
                <w:szCs w:val="20"/>
              </w:rPr>
            </w:pPr>
            <w:r w:rsidRPr="009179EF">
              <w:rPr>
                <w:sz w:val="20"/>
                <w:szCs w:val="20"/>
              </w:rPr>
              <w:lastRenderedPageBreak/>
              <w:t>- Aplicação de penalidades;</w:t>
            </w:r>
          </w:p>
          <w:p w14:paraId="10A13C9D" w14:textId="77777777" w:rsidR="00FA1E8E" w:rsidRPr="009179EF" w:rsidRDefault="00FA1E8E" w:rsidP="00FA1E8E">
            <w:pPr>
              <w:spacing w:before="60" w:after="60"/>
              <w:jc w:val="center"/>
              <w:rPr>
                <w:sz w:val="20"/>
                <w:szCs w:val="20"/>
              </w:rPr>
            </w:pPr>
            <w:r w:rsidRPr="009179EF">
              <w:rPr>
                <w:sz w:val="20"/>
                <w:szCs w:val="20"/>
              </w:rPr>
              <w:lastRenderedPageBreak/>
              <w:t>- Abertura de processo administrativo para averiguação do problema e apuração de responsabilidade.</w:t>
            </w:r>
          </w:p>
          <w:p w14:paraId="149EFCEC" w14:textId="77777777" w:rsidR="00FA1E8E" w:rsidRPr="009179EF" w:rsidRDefault="00FA1E8E" w:rsidP="00FA1E8E">
            <w:pPr>
              <w:spacing w:before="60" w:after="60"/>
              <w:jc w:val="center"/>
              <w:rPr>
                <w:sz w:val="20"/>
                <w:szCs w:val="20"/>
              </w:rPr>
            </w:pPr>
          </w:p>
        </w:tc>
        <w:tc>
          <w:tcPr>
            <w:tcW w:w="1318" w:type="dxa"/>
            <w:tcBorders>
              <w:top w:val="single" w:sz="4" w:space="0" w:color="000000"/>
              <w:left w:val="single" w:sz="4" w:space="0" w:color="000000"/>
              <w:bottom w:val="single" w:sz="8" w:space="0" w:color="646464"/>
              <w:right w:val="single" w:sz="8" w:space="0" w:color="646464"/>
            </w:tcBorders>
            <w:vAlign w:val="center"/>
          </w:tcPr>
          <w:p w14:paraId="3259B1D1" w14:textId="77777777" w:rsidR="00FA1E8E" w:rsidRPr="009179EF" w:rsidRDefault="00FA1E8E" w:rsidP="00FA1E8E">
            <w:pPr>
              <w:spacing w:before="60" w:after="60"/>
              <w:jc w:val="center"/>
              <w:rPr>
                <w:sz w:val="20"/>
                <w:szCs w:val="20"/>
              </w:rPr>
            </w:pPr>
            <w:r w:rsidRPr="009179EF">
              <w:rPr>
                <w:sz w:val="20"/>
                <w:szCs w:val="20"/>
              </w:rPr>
              <w:lastRenderedPageBreak/>
              <w:t>Diretoria de Compras</w:t>
            </w:r>
          </w:p>
          <w:p w14:paraId="36076EBA" w14:textId="77777777" w:rsidR="00FA1E8E" w:rsidRPr="009179EF" w:rsidRDefault="00FA1E8E" w:rsidP="00FA1E8E">
            <w:pPr>
              <w:spacing w:before="60" w:after="60"/>
              <w:jc w:val="center"/>
              <w:rPr>
                <w:sz w:val="20"/>
                <w:szCs w:val="20"/>
              </w:rPr>
            </w:pPr>
            <w:r w:rsidRPr="009179EF">
              <w:rPr>
                <w:sz w:val="20"/>
                <w:szCs w:val="20"/>
              </w:rPr>
              <w:lastRenderedPageBreak/>
              <w:t>Fiscal/Gestor do Contrato</w:t>
            </w:r>
          </w:p>
          <w:p w14:paraId="562F9A34" w14:textId="77777777" w:rsidR="00FA1E8E" w:rsidRPr="009179EF" w:rsidRDefault="00FA1E8E" w:rsidP="00FA1E8E">
            <w:pPr>
              <w:spacing w:before="60" w:after="60"/>
              <w:jc w:val="center"/>
              <w:rPr>
                <w:sz w:val="20"/>
                <w:szCs w:val="20"/>
              </w:rPr>
            </w:pPr>
            <w:r w:rsidRPr="009179EF">
              <w:rPr>
                <w:sz w:val="20"/>
                <w:szCs w:val="20"/>
              </w:rPr>
              <w:t>Diretoria de Licitação</w:t>
            </w:r>
          </w:p>
          <w:p w14:paraId="7B3BA56A" w14:textId="77777777" w:rsidR="00FA1E8E" w:rsidRPr="009179EF" w:rsidRDefault="00FA1E8E" w:rsidP="00FA1E8E">
            <w:pPr>
              <w:spacing w:before="60" w:after="60"/>
              <w:jc w:val="center"/>
              <w:rPr>
                <w:sz w:val="20"/>
                <w:szCs w:val="20"/>
              </w:rPr>
            </w:pPr>
          </w:p>
        </w:tc>
      </w:tr>
    </w:tbl>
    <w:p w14:paraId="2054076C" w14:textId="77777777" w:rsidR="00FA1E8E" w:rsidRPr="009179EF" w:rsidRDefault="00FA1E8E" w:rsidP="00FA1E8E">
      <w:pPr>
        <w:spacing w:beforeLines="40" w:before="96" w:afterLines="80" w:after="192"/>
        <w:rPr>
          <w:sz w:val="20"/>
          <w:szCs w:val="20"/>
        </w:rPr>
      </w:pPr>
      <w:r w:rsidRPr="009179EF">
        <w:rPr>
          <w:sz w:val="20"/>
          <w:szCs w:val="20"/>
        </w:rPr>
        <w:lastRenderedPageBreak/>
        <w:t xml:space="preserve"> </w:t>
      </w:r>
    </w:p>
    <w:p w14:paraId="52AD6CBC"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62315278"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1935AE32"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3B687D85"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32A42A7D"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5EFEC8B6" w14:textId="77777777" w:rsidR="00FA1E8E" w:rsidRPr="009179EF" w:rsidRDefault="00FA1E8E" w:rsidP="00FA1E8E">
      <w:pPr>
        <w:pStyle w:val="PargrafodaLista"/>
        <w:numPr>
          <w:ilvl w:val="0"/>
          <w:numId w:val="54"/>
        </w:numPr>
        <w:suppressAutoHyphens w:val="0"/>
        <w:autoSpaceDE w:val="0"/>
        <w:autoSpaceDN w:val="0"/>
        <w:spacing w:beforeLines="40" w:before="96" w:afterLines="80" w:after="192"/>
        <w:ind w:right="112"/>
        <w:jc w:val="both"/>
        <w:rPr>
          <w:rFonts w:ascii="Arial" w:hAnsi="Arial" w:cs="Arial"/>
          <w:b/>
          <w:vanish/>
          <w:sz w:val="20"/>
          <w:szCs w:val="20"/>
        </w:rPr>
      </w:pPr>
    </w:p>
    <w:p w14:paraId="6F66DD02"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b/>
          <w:sz w:val="20"/>
          <w:szCs w:val="20"/>
        </w:rPr>
        <w:t>A seleção será restrita a obras, serviços ou produtos pré-qualificados?</w:t>
      </w:r>
    </w:p>
    <w:p w14:paraId="58398F56" w14:textId="77777777" w:rsidR="00FA1E8E" w:rsidRPr="009179EF" w:rsidRDefault="00FA1E8E" w:rsidP="00FA1E8E">
      <w:pPr>
        <w:pStyle w:val="PargrafodaLista"/>
        <w:spacing w:beforeLines="40" w:before="96" w:afterLines="80" w:after="192"/>
        <w:ind w:left="1500"/>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333CA897"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(x) Não</w:t>
      </w:r>
    </w:p>
    <w:p w14:paraId="391C743C"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b/>
          <w:sz w:val="20"/>
          <w:szCs w:val="20"/>
        </w:rPr>
        <w:t xml:space="preserve"> Quais os processos de pré-qualificação?</w:t>
      </w:r>
    </w:p>
    <w:p w14:paraId="13A3F14C"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Não se aplica.</w:t>
      </w:r>
    </w:p>
    <w:p w14:paraId="136CBFBD"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b/>
          <w:sz w:val="20"/>
          <w:szCs w:val="20"/>
        </w:rPr>
        <w:t xml:space="preserve"> O objeto é um produto com julgamento pelo ciclo de vida?</w:t>
      </w:r>
    </w:p>
    <w:p w14:paraId="4E0461F1" w14:textId="77777777" w:rsidR="00FA1E8E" w:rsidRPr="009179EF" w:rsidRDefault="00FA1E8E" w:rsidP="00FA1E8E">
      <w:pPr>
        <w:pStyle w:val="PargrafodaLista"/>
        <w:spacing w:beforeLines="40" w:before="96" w:afterLines="80" w:after="192"/>
        <w:ind w:left="1500"/>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192E41CE"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(x) Não</w:t>
      </w:r>
    </w:p>
    <w:p w14:paraId="1E9F3ADA"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sz w:val="20"/>
          <w:szCs w:val="20"/>
        </w:rPr>
        <w:t xml:space="preserve"> </w:t>
      </w:r>
      <w:r w:rsidRPr="009179EF">
        <w:rPr>
          <w:rFonts w:ascii="Arial" w:hAnsi="Arial" w:cs="Arial"/>
          <w:b/>
          <w:sz w:val="20"/>
          <w:szCs w:val="20"/>
        </w:rPr>
        <w:t>Quais as regras para julgamento pelo ciclo de vida?</w:t>
      </w:r>
    </w:p>
    <w:p w14:paraId="5DA18DD1"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Não se aplica.</w:t>
      </w:r>
    </w:p>
    <w:p w14:paraId="19CA75DA"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b/>
          <w:sz w:val="20"/>
          <w:szCs w:val="20"/>
        </w:rPr>
        <w:t>O objeto possui critérios de inovação e/ou desenvolvimento nacional sustentável?</w:t>
      </w:r>
    </w:p>
    <w:p w14:paraId="0717E764" w14:textId="77777777" w:rsidR="00FA1E8E" w:rsidRPr="009179EF" w:rsidRDefault="00FA1E8E" w:rsidP="00FA1E8E">
      <w:pPr>
        <w:pStyle w:val="PargrafodaLista"/>
        <w:spacing w:beforeLines="40" w:before="96" w:afterLines="80" w:after="192"/>
        <w:ind w:left="1500"/>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3B14ADD6"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(x) Não</w:t>
      </w:r>
    </w:p>
    <w:p w14:paraId="235DC1A9" w14:textId="77777777" w:rsidR="00FA1E8E" w:rsidRPr="009179EF" w:rsidRDefault="00FA1E8E" w:rsidP="00FA1E8E">
      <w:pPr>
        <w:pStyle w:val="PargrafodaLista"/>
        <w:numPr>
          <w:ilvl w:val="1"/>
          <w:numId w:val="54"/>
        </w:numPr>
        <w:suppressAutoHyphens w:val="0"/>
        <w:autoSpaceDE w:val="0"/>
        <w:autoSpaceDN w:val="0"/>
        <w:spacing w:beforeLines="40" w:before="96" w:afterLines="80" w:after="192"/>
        <w:ind w:right="112"/>
        <w:jc w:val="both"/>
        <w:rPr>
          <w:rFonts w:ascii="Arial" w:hAnsi="Arial" w:cs="Arial"/>
          <w:b/>
          <w:sz w:val="20"/>
          <w:szCs w:val="20"/>
        </w:rPr>
      </w:pPr>
      <w:r w:rsidRPr="009179EF">
        <w:rPr>
          <w:rFonts w:ascii="Arial" w:hAnsi="Arial" w:cs="Arial"/>
          <w:sz w:val="20"/>
          <w:szCs w:val="20"/>
        </w:rPr>
        <w:t xml:space="preserve"> </w:t>
      </w:r>
      <w:r w:rsidRPr="009179EF">
        <w:rPr>
          <w:rFonts w:ascii="Arial" w:hAnsi="Arial" w:cs="Arial"/>
          <w:b/>
          <w:sz w:val="20"/>
          <w:szCs w:val="20"/>
        </w:rPr>
        <w:t>Quais os critérios de inovação e/ou desenvolvimento?</w:t>
      </w:r>
    </w:p>
    <w:p w14:paraId="5EDB3ED8" w14:textId="77777777" w:rsidR="00FA1E8E" w:rsidRPr="009179EF" w:rsidRDefault="00FA1E8E" w:rsidP="00FA1E8E">
      <w:pPr>
        <w:pStyle w:val="PargrafodaLista"/>
        <w:spacing w:beforeLines="40" w:before="96" w:afterLines="80" w:after="192"/>
        <w:ind w:left="1500"/>
        <w:rPr>
          <w:rFonts w:ascii="Arial" w:hAnsi="Arial" w:cs="Arial"/>
          <w:sz w:val="20"/>
          <w:szCs w:val="20"/>
        </w:rPr>
      </w:pPr>
      <w:r w:rsidRPr="009179EF">
        <w:rPr>
          <w:rFonts w:ascii="Arial" w:hAnsi="Arial" w:cs="Arial"/>
          <w:sz w:val="20"/>
          <w:szCs w:val="20"/>
        </w:rPr>
        <w:t>Não se aplica.</w:t>
      </w:r>
    </w:p>
    <w:p w14:paraId="1C06C521" w14:textId="77777777" w:rsidR="00FA1E8E" w:rsidRPr="009179EF" w:rsidRDefault="00FA1E8E" w:rsidP="00FA1E8E">
      <w:pPr>
        <w:pStyle w:val="Nivel01"/>
        <w:numPr>
          <w:ilvl w:val="0"/>
          <w:numId w:val="55"/>
        </w:numPr>
        <w:shd w:val="clear" w:color="auto" w:fill="D9D9D9" w:themeFill="background1" w:themeFillShade="D9"/>
        <w:tabs>
          <w:tab w:val="clear" w:pos="567"/>
          <w:tab w:val="left" w:pos="0"/>
        </w:tabs>
        <w:suppressAutoHyphens w:val="0"/>
        <w:spacing w:after="120" w:line="360" w:lineRule="auto"/>
      </w:pPr>
      <w:r w:rsidRPr="009179EF">
        <w:t>MODELO DE EXECUÇÃO DO OBJETO</w:t>
      </w:r>
    </w:p>
    <w:p w14:paraId="4AC5429A" w14:textId="77777777" w:rsidR="00FA1E8E" w:rsidRPr="009179EF" w:rsidRDefault="00FA1E8E" w:rsidP="00FA1E8E">
      <w:pPr>
        <w:spacing w:line="360" w:lineRule="auto"/>
        <w:rPr>
          <w:b/>
          <w:sz w:val="20"/>
          <w:szCs w:val="20"/>
        </w:rPr>
      </w:pPr>
      <w:r w:rsidRPr="009179EF">
        <w:rPr>
          <w:b/>
          <w:sz w:val="20"/>
          <w:szCs w:val="20"/>
        </w:rPr>
        <w:t>Condições de entrega</w:t>
      </w:r>
    </w:p>
    <w:p w14:paraId="0C98EFF4"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623A2D98"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6CF404C5"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O </w:t>
      </w:r>
      <w:r w:rsidRPr="009179EF">
        <w:rPr>
          <w:u w:val="single"/>
        </w:rPr>
        <w:t>prazo de entrega</w:t>
      </w:r>
      <w:r w:rsidRPr="009179EF">
        <w:t xml:space="preserve"> dos produtos é de 15 (quinze) dias, contados após o recebimento da Nota de Empenho, de acordo com a necessidade da Secretaria de Meio Ambiente.</w:t>
      </w:r>
    </w:p>
    <w:p w14:paraId="6867F0A0"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76871C17"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84D82C3"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109E359B"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207B28B8"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2FD5D12B"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8C62C8C" w14:textId="77777777" w:rsidR="00FA1E8E" w:rsidRPr="009179EF" w:rsidRDefault="00FA1E8E" w:rsidP="00FA1E8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25A7CD1B" w14:textId="77777777" w:rsidR="00FA1E8E" w:rsidRPr="009179EF" w:rsidRDefault="00FA1E8E" w:rsidP="00FA1E8E">
      <w:pPr>
        <w:pStyle w:val="PargrafodaLista"/>
        <w:keepNext/>
        <w:widowControl/>
        <w:numPr>
          <w:ilvl w:val="1"/>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1743AE8" w14:textId="77777777" w:rsidR="00FA1E8E" w:rsidRPr="009179EF" w:rsidRDefault="00FA1E8E" w:rsidP="00FA1E8E">
      <w:pPr>
        <w:pStyle w:val="Ttulo3"/>
        <w:numPr>
          <w:ilvl w:val="1"/>
          <w:numId w:val="39"/>
        </w:numPr>
        <w:autoSpaceDN w:val="0"/>
        <w:spacing w:before="240" w:after="60"/>
        <w:jc w:val="left"/>
        <w:textAlignment w:val="baseline"/>
        <w:rPr>
          <w:rFonts w:ascii="Arial" w:hAnsi="Arial" w:cs="Arial"/>
          <w:sz w:val="20"/>
        </w:rPr>
      </w:pPr>
      <w:r w:rsidRPr="009179EF">
        <w:rPr>
          <w:rFonts w:ascii="Arial" w:hAnsi="Arial" w:cs="Arial"/>
          <w:sz w:val="20"/>
        </w:rPr>
        <w:t xml:space="preserve"> A entrega dos itens poderá ser entregue de forma fracionada nos seguintes prazos e condições:</w:t>
      </w:r>
    </w:p>
    <w:p w14:paraId="5304B5AA" w14:textId="77777777" w:rsidR="00FA1E8E" w:rsidRPr="009179EF" w:rsidRDefault="00FA1E8E" w:rsidP="00FA1E8E"/>
    <w:tbl>
      <w:tblPr>
        <w:tblW w:w="8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3840"/>
        <w:gridCol w:w="3002"/>
      </w:tblGrid>
      <w:tr w:rsidR="00FA1E8E" w:rsidRPr="009179EF" w14:paraId="2FE5B22F" w14:textId="77777777" w:rsidTr="00FA1E8E">
        <w:trPr>
          <w:trHeight w:val="415"/>
          <w:jc w:val="center"/>
        </w:trPr>
        <w:tc>
          <w:tcPr>
            <w:tcW w:w="0" w:type="auto"/>
            <w:shd w:val="clear" w:color="auto" w:fill="B4C6E7" w:themeFill="accent1" w:themeFillTint="66"/>
            <w:vAlign w:val="center"/>
          </w:tcPr>
          <w:p w14:paraId="76BA1D5C" w14:textId="77777777" w:rsidR="00FA1E8E" w:rsidRPr="009179EF" w:rsidRDefault="00FA1E8E" w:rsidP="00FA1E8E">
            <w:pPr>
              <w:pStyle w:val="Ttulo1"/>
              <w:numPr>
                <w:ilvl w:val="0"/>
                <w:numId w:val="0"/>
              </w:numPr>
              <w:spacing w:line="360" w:lineRule="auto"/>
              <w:ind w:left="-6"/>
              <w:rPr>
                <w:sz w:val="20"/>
              </w:rPr>
            </w:pPr>
            <w:r w:rsidRPr="009179EF">
              <w:rPr>
                <w:sz w:val="20"/>
              </w:rPr>
              <w:lastRenderedPageBreak/>
              <w:t>PARCELA</w:t>
            </w:r>
          </w:p>
        </w:tc>
        <w:tc>
          <w:tcPr>
            <w:tcW w:w="0" w:type="auto"/>
            <w:shd w:val="clear" w:color="auto" w:fill="B4C6E7" w:themeFill="accent1" w:themeFillTint="66"/>
            <w:vAlign w:val="center"/>
          </w:tcPr>
          <w:p w14:paraId="5D05541F" w14:textId="77777777" w:rsidR="00FA1E8E" w:rsidRPr="009179EF" w:rsidRDefault="00FA1E8E" w:rsidP="00FA1E8E">
            <w:pPr>
              <w:pStyle w:val="Ttulo1"/>
              <w:numPr>
                <w:ilvl w:val="0"/>
                <w:numId w:val="0"/>
              </w:numPr>
              <w:spacing w:line="360" w:lineRule="auto"/>
              <w:ind w:left="-6"/>
              <w:rPr>
                <w:sz w:val="20"/>
              </w:rPr>
            </w:pPr>
            <w:r w:rsidRPr="009179EF">
              <w:rPr>
                <w:sz w:val="20"/>
              </w:rPr>
              <w:t>COMPOSIÇÃO DA PARCELA</w:t>
            </w:r>
          </w:p>
        </w:tc>
        <w:tc>
          <w:tcPr>
            <w:tcW w:w="0" w:type="auto"/>
            <w:shd w:val="clear" w:color="auto" w:fill="B4C6E7" w:themeFill="accent1" w:themeFillTint="66"/>
            <w:vAlign w:val="center"/>
          </w:tcPr>
          <w:p w14:paraId="30791349" w14:textId="77777777" w:rsidR="00FA1E8E" w:rsidRPr="009179EF" w:rsidRDefault="00FA1E8E" w:rsidP="00FA1E8E">
            <w:pPr>
              <w:pStyle w:val="Ttulo1"/>
              <w:numPr>
                <w:ilvl w:val="0"/>
                <w:numId w:val="0"/>
              </w:numPr>
              <w:spacing w:line="360" w:lineRule="auto"/>
              <w:ind w:left="-6"/>
              <w:rPr>
                <w:sz w:val="20"/>
              </w:rPr>
            </w:pPr>
            <w:r w:rsidRPr="009179EF">
              <w:rPr>
                <w:sz w:val="20"/>
              </w:rPr>
              <w:t>PRAZO DE ENTREGA</w:t>
            </w:r>
          </w:p>
        </w:tc>
      </w:tr>
      <w:tr w:rsidR="00FA1E8E" w:rsidRPr="009179EF" w14:paraId="679F5FDD" w14:textId="77777777" w:rsidTr="00FA1E8E">
        <w:trPr>
          <w:trHeight w:val="744"/>
          <w:jc w:val="center"/>
        </w:trPr>
        <w:tc>
          <w:tcPr>
            <w:tcW w:w="0" w:type="auto"/>
            <w:shd w:val="clear" w:color="auto" w:fill="auto"/>
            <w:vAlign w:val="center"/>
          </w:tcPr>
          <w:p w14:paraId="19F186AC" w14:textId="77777777" w:rsidR="00FA1E8E" w:rsidRPr="009179EF" w:rsidRDefault="00FA1E8E"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61C846E7"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2500 unidades do item 01</w:t>
            </w:r>
          </w:p>
        </w:tc>
        <w:tc>
          <w:tcPr>
            <w:tcW w:w="0" w:type="auto"/>
            <w:shd w:val="clear" w:color="auto" w:fill="auto"/>
            <w:vAlign w:val="center"/>
          </w:tcPr>
          <w:p w14:paraId="5B5504A0"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15 dias</w:t>
            </w:r>
          </w:p>
        </w:tc>
      </w:tr>
      <w:tr w:rsidR="00FA1E8E" w:rsidRPr="009179EF" w14:paraId="341ECF10" w14:textId="77777777" w:rsidTr="00FA1E8E">
        <w:trPr>
          <w:trHeight w:val="744"/>
          <w:jc w:val="center"/>
        </w:trPr>
        <w:tc>
          <w:tcPr>
            <w:tcW w:w="0" w:type="auto"/>
            <w:shd w:val="clear" w:color="auto" w:fill="auto"/>
            <w:vAlign w:val="center"/>
          </w:tcPr>
          <w:p w14:paraId="682D9725" w14:textId="77777777" w:rsidR="00FA1E8E" w:rsidRPr="009179EF" w:rsidRDefault="00FA1E8E"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380C5BEE"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5000 unidades do item 02</w:t>
            </w:r>
          </w:p>
        </w:tc>
        <w:tc>
          <w:tcPr>
            <w:tcW w:w="0" w:type="auto"/>
            <w:shd w:val="clear" w:color="auto" w:fill="auto"/>
            <w:vAlign w:val="center"/>
          </w:tcPr>
          <w:p w14:paraId="4D2F8C1B"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15 dias</w:t>
            </w:r>
          </w:p>
        </w:tc>
      </w:tr>
      <w:tr w:rsidR="00FA1E8E" w:rsidRPr="009179EF" w14:paraId="4790C845" w14:textId="77777777" w:rsidTr="00FA1E8E">
        <w:trPr>
          <w:trHeight w:val="780"/>
          <w:jc w:val="center"/>
        </w:trPr>
        <w:tc>
          <w:tcPr>
            <w:tcW w:w="0" w:type="auto"/>
            <w:shd w:val="clear" w:color="auto" w:fill="auto"/>
            <w:vAlign w:val="center"/>
          </w:tcPr>
          <w:p w14:paraId="1CFA57D4" w14:textId="77777777" w:rsidR="00FA1E8E" w:rsidRPr="009179EF" w:rsidRDefault="00FA1E8E" w:rsidP="00FA1E8E">
            <w:pPr>
              <w:pStyle w:val="Ttulo1"/>
              <w:numPr>
                <w:ilvl w:val="0"/>
                <w:numId w:val="0"/>
              </w:numPr>
              <w:spacing w:line="360" w:lineRule="auto"/>
              <w:ind w:left="-6"/>
              <w:rPr>
                <w:sz w:val="20"/>
              </w:rPr>
            </w:pPr>
            <w:r w:rsidRPr="009179EF">
              <w:rPr>
                <w:sz w:val="20"/>
              </w:rPr>
              <w:t>2ª</w:t>
            </w:r>
          </w:p>
        </w:tc>
        <w:tc>
          <w:tcPr>
            <w:tcW w:w="0" w:type="auto"/>
            <w:shd w:val="clear" w:color="auto" w:fill="auto"/>
            <w:vAlign w:val="center"/>
          </w:tcPr>
          <w:p w14:paraId="4B0830A3"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2500 unidades do item 02</w:t>
            </w:r>
          </w:p>
        </w:tc>
        <w:tc>
          <w:tcPr>
            <w:tcW w:w="0" w:type="auto"/>
            <w:shd w:val="clear" w:color="auto" w:fill="auto"/>
            <w:vAlign w:val="center"/>
          </w:tcPr>
          <w:p w14:paraId="143EC824" w14:textId="77777777" w:rsidR="00FA1E8E" w:rsidRPr="009179EF" w:rsidRDefault="00FA1E8E" w:rsidP="00FA1E8E">
            <w:pPr>
              <w:pStyle w:val="Ttulo1"/>
              <w:numPr>
                <w:ilvl w:val="0"/>
                <w:numId w:val="0"/>
              </w:numPr>
              <w:spacing w:line="360" w:lineRule="auto"/>
              <w:ind w:left="-6"/>
              <w:rPr>
                <w:b w:val="0"/>
                <w:sz w:val="20"/>
              </w:rPr>
            </w:pPr>
            <w:r w:rsidRPr="009179EF">
              <w:rPr>
                <w:b w:val="0"/>
                <w:sz w:val="20"/>
              </w:rPr>
              <w:t>30 dias</w:t>
            </w:r>
          </w:p>
        </w:tc>
      </w:tr>
    </w:tbl>
    <w:p w14:paraId="185FEBF1" w14:textId="77777777" w:rsidR="00FA1E8E" w:rsidRPr="009179EF" w:rsidRDefault="00FA1E8E" w:rsidP="00FA1E8E">
      <w:pPr>
        <w:pStyle w:val="Ttulo3"/>
        <w:numPr>
          <w:ilvl w:val="1"/>
          <w:numId w:val="39"/>
        </w:numPr>
        <w:autoSpaceDN w:val="0"/>
        <w:spacing w:before="240" w:after="60" w:line="360" w:lineRule="auto"/>
        <w:textAlignment w:val="baseline"/>
        <w:rPr>
          <w:rFonts w:ascii="Arial" w:hAnsi="Arial" w:cs="Arial"/>
          <w:sz w:val="20"/>
        </w:rPr>
      </w:pPr>
      <w:r w:rsidRPr="009179EF">
        <w:rPr>
          <w:rFonts w:ascii="Arial" w:hAnsi="Arial" w:cs="Arial"/>
          <w:sz w:val="20"/>
        </w:rPr>
        <w:t>Caso não seja possível a entrega na data assinalada, a empresa deverá comunicar as razões respectivas com pelo menos 07 dias de antecedência para que qualquer pleito de prorrogação de prazo seja analisado, ressalvadas situações de caso fortuito e força maior.</w:t>
      </w:r>
    </w:p>
    <w:p w14:paraId="32EB2D1B"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w:t>
      </w:r>
      <w:r w:rsidRPr="009179EF">
        <w:rPr>
          <w:u w:val="single"/>
        </w:rPr>
        <w:t>Local de entrega</w:t>
      </w:r>
      <w:r w:rsidRPr="009179EF">
        <w:t xml:space="preserve">: - O item licitado deverá ser entregue no almoxarifado Municipal de Mandaguaçu, localizado na Perimetral Ângelo </w:t>
      </w:r>
      <w:proofErr w:type="spellStart"/>
      <w:r w:rsidRPr="009179EF">
        <w:t>Saes</w:t>
      </w:r>
      <w:proofErr w:type="spellEnd"/>
      <w:r w:rsidRPr="009179EF">
        <w:t>, n°155, Parque Ouro Verde - CEP: 87.160-000: Mandaguaçu – Paraná, no horário determinado pelo Fiscal que acompanhará o serviço. Telefone para contato: (44) 3245-8400 - E-mail para contato: meioambiente@mandaguacu.pr.gov.br</w:t>
      </w:r>
    </w:p>
    <w:p w14:paraId="032E3343"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u w:val="single"/>
        </w:rPr>
        <w:t>Horário de entrega</w:t>
      </w:r>
      <w:r w:rsidRPr="009179EF">
        <w:t>: Nos dias úteis das 08h00min às 11h00min e das 13h00min às 16h00min.</w:t>
      </w:r>
    </w:p>
    <w:p w14:paraId="1E714BA3"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Nos termos de art. 3 ̊ combinado com o art. 39, VIII, da Lei no 8.078, de 11 de setembro de 1.990 – Código de Defesa do Consumidor, é vedado o fornecimento de qualquer produto em desacordo com as normas expedidas pelos </w:t>
      </w:r>
      <w:proofErr w:type="spellStart"/>
      <w:r w:rsidRPr="009179EF">
        <w:t>órgãos</w:t>
      </w:r>
      <w:proofErr w:type="spellEnd"/>
      <w:r w:rsidRPr="009179EF">
        <w:t xml:space="preserve"> oficiais competentes ou, se as normas especificadas </w:t>
      </w:r>
      <w:proofErr w:type="spellStart"/>
      <w:r w:rsidRPr="009179EF">
        <w:t>não</w:t>
      </w:r>
      <w:proofErr w:type="spellEnd"/>
      <w:r w:rsidRPr="009179EF">
        <w:t xml:space="preserve"> existirem, pela Associação Brasileira de Normas Técnicas ou outra entidade credenciada.</w:t>
      </w:r>
    </w:p>
    <w:p w14:paraId="7B6F6BD4"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É indispensável que a Contratada observe com atenção a localização e a distância geográfica entre a sede da empresa e o local de entrega dos produtos/serviços de modo a evitar o subdimensionamento de sua proposta e eventuais sanções administrativas que venham a ser aplicadas devido a infrações administrativas.</w:t>
      </w:r>
    </w:p>
    <w:p w14:paraId="7C889D05"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GESTÃO DO CONTRATO</w:t>
      </w:r>
    </w:p>
    <w:p w14:paraId="1FFCD682"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41BDFF49"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 contrato deverá ser executado fielmente pelas partes, de acordo com as cláusulas avençadas e as normas da Lei nº 14.133, de 2021, e cada parte responderá pelas consequências de sua inexecução total ou parcial.</w:t>
      </w:r>
    </w:p>
    <w:p w14:paraId="30F766FE"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lastRenderedPageBreak/>
        <w:t xml:space="preserve"> Em caso de impedimento, ordem de paralisação ou suspensão do contrato, o cronograma de execução será prorrogado automaticamente pelo tempo correspondente, anotadas tais circunstâncias mediante simples apostila.</w:t>
      </w:r>
    </w:p>
    <w:p w14:paraId="1E36DF17"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As comunicações entre o órgão ou entidade e a contratada devem ser realizadas por escrito sempre que o ato exigir tal formalidade, admitindo-se o uso de mensagem eletrônica para esse fim.</w:t>
      </w:r>
    </w:p>
    <w:p w14:paraId="3A192D67"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 órgão ou entidade poderá convocar representante da empresa para adoção de providências que devam ser cumpridas de imediato.</w:t>
      </w:r>
    </w:p>
    <w:p w14:paraId="72EF9D29" w14:textId="77777777" w:rsidR="00FA1E8E" w:rsidRPr="009179EF" w:rsidRDefault="00FA1E8E" w:rsidP="00FA1E8E">
      <w:pPr>
        <w:pStyle w:val="Nvel01-SemNumerao"/>
      </w:pPr>
      <w:r w:rsidRPr="009179EF">
        <w:t xml:space="preserve">Fiscalização </w:t>
      </w:r>
    </w:p>
    <w:p w14:paraId="6D6D1871"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0D4F8C48"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3FC568EB"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1356D325"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04EEE8C5"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5C647521"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14EE493C"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147C38E6" w14:textId="77777777" w:rsidR="00FA1E8E" w:rsidRPr="009179EF" w:rsidRDefault="00FA1E8E" w:rsidP="00FA1E8E">
      <w:pPr>
        <w:pStyle w:val="PargrafodaLista"/>
        <w:numPr>
          <w:ilvl w:val="0"/>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7C9F8892" w14:textId="77777777" w:rsidR="00FA1E8E" w:rsidRPr="009179EF" w:rsidRDefault="00FA1E8E" w:rsidP="00FA1E8E">
      <w:pPr>
        <w:pStyle w:val="PargrafodaLista"/>
        <w:numPr>
          <w:ilvl w:val="1"/>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0F475203" w14:textId="77777777" w:rsidR="00FA1E8E" w:rsidRPr="009179EF" w:rsidRDefault="00FA1E8E" w:rsidP="00FA1E8E">
      <w:pPr>
        <w:pStyle w:val="PargrafodaLista"/>
        <w:numPr>
          <w:ilvl w:val="1"/>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3E21F211" w14:textId="77777777" w:rsidR="00FA1E8E" w:rsidRPr="009179EF" w:rsidRDefault="00FA1E8E" w:rsidP="00FA1E8E">
      <w:pPr>
        <w:pStyle w:val="PargrafodaLista"/>
        <w:numPr>
          <w:ilvl w:val="1"/>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375039C3" w14:textId="77777777" w:rsidR="00FA1E8E" w:rsidRPr="009179EF" w:rsidRDefault="00FA1E8E" w:rsidP="00FA1E8E">
      <w:pPr>
        <w:pStyle w:val="PargrafodaLista"/>
        <w:numPr>
          <w:ilvl w:val="1"/>
          <w:numId w:val="50"/>
        </w:numPr>
        <w:shd w:val="clear" w:color="auto" w:fill="FFFFFF" w:themeFill="background1"/>
        <w:autoSpaceDE w:val="0"/>
        <w:autoSpaceDN w:val="0"/>
        <w:spacing w:beforeLines="60" w:before="144" w:afterLines="60" w:after="144" w:line="360" w:lineRule="auto"/>
        <w:jc w:val="both"/>
        <w:textAlignment w:val="baseline"/>
        <w:rPr>
          <w:rFonts w:ascii="Arial" w:hAnsi="Arial" w:cs="Arial"/>
          <w:vanish/>
          <w:sz w:val="20"/>
          <w:szCs w:val="20"/>
        </w:rPr>
      </w:pPr>
    </w:p>
    <w:p w14:paraId="1BC4C18A"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 xml:space="preserve">Fica designado(a) o(a) servidor(a) Adalberto </w:t>
      </w:r>
      <w:proofErr w:type="spellStart"/>
      <w:r w:rsidRPr="009179EF">
        <w:rPr>
          <w:rFonts w:ascii="Arial" w:hAnsi="Arial" w:cs="Arial"/>
          <w:sz w:val="20"/>
          <w:szCs w:val="20"/>
        </w:rPr>
        <w:t>Wilian</w:t>
      </w:r>
      <w:proofErr w:type="spellEnd"/>
      <w:r w:rsidRPr="009179EF">
        <w:rPr>
          <w:rFonts w:ascii="Arial" w:hAnsi="Arial" w:cs="Arial"/>
          <w:sz w:val="20"/>
          <w:szCs w:val="20"/>
        </w:rPr>
        <w:t xml:space="preserve"> </w:t>
      </w:r>
      <w:proofErr w:type="spellStart"/>
      <w:r w:rsidRPr="009179EF">
        <w:rPr>
          <w:rFonts w:ascii="Arial" w:hAnsi="Arial" w:cs="Arial"/>
          <w:sz w:val="20"/>
          <w:szCs w:val="20"/>
        </w:rPr>
        <w:t>Ferracin</w:t>
      </w:r>
      <w:proofErr w:type="spellEnd"/>
      <w:r w:rsidRPr="009179EF">
        <w:rPr>
          <w:rFonts w:ascii="Arial" w:hAnsi="Arial" w:cs="Arial"/>
          <w:sz w:val="20"/>
          <w:szCs w:val="20"/>
        </w:rPr>
        <w:t xml:space="preserve"> da Silva, matrícula nº.500270, portador (a) da CI/RG nº.8.521.671-6 e inscrito(a) no CPF/MF nº. 041.965.089-01 para exercer a função de Fiscal de Contrato e o acompanhamento do objeto do contrato, nos termos disciplinados no art. 25, da Lei federal nº.14.133/2021.</w:t>
      </w:r>
    </w:p>
    <w:p w14:paraId="66417A7C"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26" w:hanging="284"/>
        <w:jc w:val="both"/>
        <w:textAlignment w:val="baseline"/>
        <w:rPr>
          <w:rFonts w:ascii="Arial" w:hAnsi="Arial" w:cs="Arial"/>
          <w:sz w:val="20"/>
          <w:szCs w:val="20"/>
        </w:rPr>
      </w:pPr>
      <w:r w:rsidRPr="009179EF">
        <w:rPr>
          <w:rFonts w:ascii="Arial" w:hAnsi="Arial" w:cs="Arial"/>
          <w:sz w:val="20"/>
          <w:szCs w:val="20"/>
        </w:rPr>
        <w:t xml:space="preserve"> Fica designado o servidor Daniel Rodrigo </w:t>
      </w:r>
      <w:proofErr w:type="spellStart"/>
      <w:r w:rsidRPr="009179EF">
        <w:rPr>
          <w:rFonts w:ascii="Arial" w:hAnsi="Arial" w:cs="Arial"/>
          <w:sz w:val="20"/>
          <w:szCs w:val="20"/>
        </w:rPr>
        <w:t>Montanher</w:t>
      </w:r>
      <w:proofErr w:type="spellEnd"/>
      <w:r w:rsidRPr="009179EF">
        <w:rPr>
          <w:rFonts w:ascii="Arial" w:hAnsi="Arial" w:cs="Arial"/>
          <w:sz w:val="20"/>
          <w:szCs w:val="20"/>
        </w:rPr>
        <w:t>, portador do CI/RG nº. 888.73564 e inscrito no CPF/MF nº. 055.110.339-60, matrícula nº. 500435, para exercer a função de fiscal substituto, nos termos disciplinados no art. 25, da Lei federal nº.14.133/2021.</w:t>
      </w:r>
    </w:p>
    <w:p w14:paraId="7904DF74" w14:textId="77777777" w:rsidR="00FA1E8E" w:rsidRPr="009179EF" w:rsidRDefault="00FA1E8E" w:rsidP="00FA1E8E">
      <w:pPr>
        <w:pStyle w:val="Nvel01-SemNumerao"/>
        <w:outlineLvl w:val="9"/>
      </w:pPr>
      <w:r w:rsidRPr="009179EF">
        <w:t>Fiscalização Técnica</w:t>
      </w:r>
    </w:p>
    <w:p w14:paraId="4AFD615F"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O fiscal técnico do contrato acompanhará a execução do contrato, para que sejam cumpridas todas as condições estabelecidas no contrato, de modo a assegurar os melhores resultados para a Administração. (Decreto municipal nº 8425/2023, art. 11, VI);</w:t>
      </w:r>
    </w:p>
    <w:p w14:paraId="758D59A4"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8425/2023, art. 11, II);</w:t>
      </w:r>
    </w:p>
    <w:p w14:paraId="4AB4EA81"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Identificada qualquer inexatidão ou irregularidade, o fiscal técnico do contrato emitirá notificações para a correção da execução do contrato, determinando prazo para a correção. (Decreto municipal nº 8425/2023, art. 11, III);</w:t>
      </w:r>
    </w:p>
    <w:p w14:paraId="19952F82"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O fiscal técnico do contrato informará ao gestor do contato, em tempo hábil, a situação que demandar decisão ou adoção de medidas que ultrapassem sua competência, para que adote as medidas necessárias e saneadoras, se for o caso. (Decreto municipal nº 8425/2023, art. 11, IV);</w:t>
      </w:r>
    </w:p>
    <w:p w14:paraId="0B4C3D23"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t>No caso de ocorrências que possam inviabilizar a execução do contrato nas datas aprazadas, o fiscal técnico do contrato comunicará o fato imediatamente ao gestor do contrato. (Decreto municipal nº 8425/2023, art. 11, V);</w:t>
      </w:r>
    </w:p>
    <w:p w14:paraId="06D20FF5"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290"/>
        <w:jc w:val="both"/>
        <w:textAlignment w:val="baseline"/>
        <w:rPr>
          <w:rFonts w:ascii="Arial" w:hAnsi="Arial" w:cs="Arial"/>
          <w:sz w:val="20"/>
          <w:szCs w:val="20"/>
        </w:rPr>
      </w:pPr>
      <w:r w:rsidRPr="009179EF">
        <w:rPr>
          <w:rFonts w:ascii="Arial" w:hAnsi="Arial" w:cs="Arial"/>
          <w:sz w:val="20"/>
          <w:szCs w:val="20"/>
        </w:rPr>
        <w:lastRenderedPageBreak/>
        <w:t>O fiscal técnico do contrato comunicará ao gestor do contrato, em tempo hábil, o término do contrato sob sua responsabilidade, com vistas à tempestiva renovação ou à prorrogação contratual (Decreto municipal nº 8425/2023, art. 11, VII);</w:t>
      </w:r>
    </w:p>
    <w:p w14:paraId="43BACBDF" w14:textId="77777777" w:rsidR="00FA1E8E" w:rsidRPr="009179EF" w:rsidRDefault="00FA1E8E" w:rsidP="00FA1E8E">
      <w:pPr>
        <w:pStyle w:val="Nvel01-SemNumerao"/>
        <w:outlineLvl w:val="9"/>
      </w:pPr>
      <w:r w:rsidRPr="009179EF">
        <w:t>Fiscalização Administrativa</w:t>
      </w:r>
    </w:p>
    <w:p w14:paraId="702C07BF" w14:textId="77777777" w:rsidR="00FA1E8E" w:rsidRPr="009179EF" w:rsidRDefault="00FA1E8E" w:rsidP="00FA1E8E">
      <w:pPr>
        <w:pStyle w:val="PargrafodaLista"/>
        <w:numPr>
          <w:ilvl w:val="1"/>
          <w:numId w:val="50"/>
        </w:numPr>
        <w:shd w:val="clear" w:color="auto" w:fill="FFFFFF" w:themeFill="background1"/>
        <w:tabs>
          <w:tab w:val="left" w:pos="709"/>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 xml:space="preserve">O fiscal administrativo do contrato verificará a manutenção das condições de habilitação da contratada, acompanhará o empenho, o pagamento, as </w:t>
      </w:r>
      <w:proofErr w:type="gramStart"/>
      <w:r w:rsidRPr="009179EF">
        <w:rPr>
          <w:rFonts w:ascii="Arial" w:hAnsi="Arial" w:cs="Arial"/>
          <w:sz w:val="20"/>
          <w:szCs w:val="20"/>
        </w:rPr>
        <w:t>garantias,  formalização</w:t>
      </w:r>
      <w:proofErr w:type="gramEnd"/>
      <w:r w:rsidRPr="009179EF">
        <w:rPr>
          <w:rFonts w:ascii="Arial" w:hAnsi="Arial" w:cs="Arial"/>
          <w:sz w:val="20"/>
          <w:szCs w:val="20"/>
        </w:rPr>
        <w:t xml:space="preserve"> de termos aditivos, solicitando quaisquer documentos comprobatórios pertinentes, caso necessário (Decreto municipal nº 8425/2023, art. 12, I e II);</w:t>
      </w:r>
    </w:p>
    <w:p w14:paraId="64320D24" w14:textId="77777777" w:rsidR="00FA1E8E" w:rsidRPr="009179EF" w:rsidRDefault="00FA1E8E" w:rsidP="00FA1E8E">
      <w:pPr>
        <w:pStyle w:val="PargrafodaLista"/>
        <w:numPr>
          <w:ilvl w:val="1"/>
          <w:numId w:val="50"/>
        </w:numPr>
        <w:shd w:val="clear" w:color="auto" w:fill="FFFFFF" w:themeFill="background1"/>
        <w:tabs>
          <w:tab w:val="left" w:pos="709"/>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Caso ocorra descumprimento das obrigações contratuais, o fiscal administrativo do contrato atuará tempestivamente na solução do problema, reportando ao gestor do contrato para que tome as providências cabíveis, quando ultrapassar a sua competência; (Decreto municipal nº 8425/2023, art. 12, IV).</w:t>
      </w:r>
    </w:p>
    <w:p w14:paraId="6F2F0780" w14:textId="77777777" w:rsidR="00FA1E8E" w:rsidRPr="009179EF" w:rsidRDefault="00FA1E8E" w:rsidP="00FA1E8E">
      <w:pPr>
        <w:shd w:val="clear" w:color="auto" w:fill="FFFFFF" w:themeFill="background1"/>
        <w:tabs>
          <w:tab w:val="left" w:pos="426"/>
        </w:tabs>
        <w:spacing w:beforeLines="60" w:before="144" w:afterLines="60" w:after="144" w:line="360" w:lineRule="auto"/>
        <w:ind w:left="142"/>
        <w:textAlignment w:val="baseline"/>
        <w:rPr>
          <w:b/>
          <w:sz w:val="20"/>
          <w:szCs w:val="20"/>
        </w:rPr>
      </w:pPr>
      <w:r w:rsidRPr="009179EF">
        <w:rPr>
          <w:b/>
          <w:sz w:val="20"/>
          <w:szCs w:val="20"/>
        </w:rPr>
        <w:t>Gestor do Contrato</w:t>
      </w:r>
    </w:p>
    <w:p w14:paraId="7A3FA924"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municipal nº 8425/2023, art. </w:t>
      </w:r>
      <w:proofErr w:type="gramStart"/>
      <w:r w:rsidRPr="009179EF">
        <w:rPr>
          <w:rFonts w:ascii="Arial" w:hAnsi="Arial" w:cs="Arial"/>
          <w:sz w:val="20"/>
          <w:szCs w:val="20"/>
        </w:rPr>
        <w:t>10,  II</w:t>
      </w:r>
      <w:proofErr w:type="gramEnd"/>
      <w:r w:rsidRPr="009179EF">
        <w:rPr>
          <w:rFonts w:ascii="Arial" w:hAnsi="Arial" w:cs="Arial"/>
          <w:sz w:val="20"/>
          <w:szCs w:val="20"/>
        </w:rPr>
        <w:t xml:space="preserve">). </w:t>
      </w:r>
    </w:p>
    <w:p w14:paraId="7748BCCA"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municipal nº 8425/2023, art. 10, III). </w:t>
      </w:r>
    </w:p>
    <w:p w14:paraId="3C7F952F"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8425/2023, art. 10, IV).</w:t>
      </w:r>
    </w:p>
    <w:p w14:paraId="058AF309" w14:textId="77777777" w:rsidR="00FA1E8E" w:rsidRPr="009179EF" w:rsidRDefault="00FA1E8E" w:rsidP="00FA1E8E">
      <w:pPr>
        <w:pStyle w:val="PargrafodaLista"/>
        <w:numPr>
          <w:ilvl w:val="1"/>
          <w:numId w:val="50"/>
        </w:numPr>
        <w:shd w:val="clear" w:color="auto" w:fill="FFFFFF" w:themeFill="background1"/>
        <w:tabs>
          <w:tab w:val="left" w:pos="426"/>
        </w:tabs>
        <w:autoSpaceDE w:val="0"/>
        <w:autoSpaceDN w:val="0"/>
        <w:spacing w:beforeLines="60" w:before="144" w:afterLines="60" w:after="144" w:line="360" w:lineRule="auto"/>
        <w:ind w:left="432" w:hanging="6"/>
        <w:jc w:val="both"/>
        <w:textAlignment w:val="baseline"/>
        <w:rPr>
          <w:rFonts w:ascii="Arial" w:hAnsi="Arial" w:cs="Arial"/>
          <w:sz w:val="20"/>
          <w:szCs w:val="20"/>
        </w:rPr>
      </w:pPr>
      <w:r w:rsidRPr="009179EF">
        <w:rPr>
          <w:rFonts w:ascii="Arial" w:hAnsi="Arial" w:cs="Arial"/>
          <w:sz w:val="20"/>
          <w:szCs w:val="20"/>
        </w:rPr>
        <w:t>O gestor do contrato deverá enviar a documentação pertinente ao setor de contratos para a formalização dos procedimentos de liquidação e pagamento, no valor dimensionado pela fiscalização e gestão nos termos do contrato.</w:t>
      </w:r>
    </w:p>
    <w:p w14:paraId="3E9A5445"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CRITÉRIOS DE MEDIÇÃO E PAGAMENTO</w:t>
      </w:r>
    </w:p>
    <w:p w14:paraId="419FB727"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27423613" w14:textId="77777777" w:rsidR="00FA1E8E" w:rsidRPr="009179EF" w:rsidRDefault="00FA1E8E" w:rsidP="00FA1E8E">
      <w:pPr>
        <w:pStyle w:val="Nivel3"/>
        <w:ind w:left="360"/>
      </w:pPr>
      <w:r w:rsidRPr="009179EF">
        <w:t>Do recebimento</w:t>
      </w:r>
    </w:p>
    <w:p w14:paraId="322147C0"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lastRenderedPageBreak/>
        <w:t>Os produtos serão recebidos provisoriamente, de forma sumária, no ato da entrega, juntamente com a nota fiscal, pelo responsável pelo acompanhamento e fiscalização do contrato, para efeito de posterior verificação de sua conformidade com as especificações constantes no Termo de Referência e na proposta.  (Art. 140, II, a, da Lei nº 14.133, de 2021 e Art. 14 do Decreto Municipal nº 8425/2023.</w:t>
      </w:r>
    </w:p>
    <w:p w14:paraId="41CA6A37"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lang w:eastAsia="en-US"/>
        </w:rPr>
        <w:t>Os produtos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14:paraId="0D59952D"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lang w:eastAsia="en-US"/>
        </w:rPr>
        <w:t>O recebimento definitivo ocorrerá no prazo de 5 (cinco) dias úteis, a contar do recebimento da nota fiscal pela Administração, após a verificação da qualidade e quantidade do material e consequente aceitação.</w:t>
      </w:r>
    </w:p>
    <w:p w14:paraId="40BCA6FB"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lang w:eastAsia="en-US"/>
        </w:rPr>
        <w:t>O prazo para recebimento definitivo poderá ser excepcionalmente prorrogado, de forma justificada, por igual período, quando houver necessidade de diligências para a aferição do atendimento das exigências contratuais.</w:t>
      </w:r>
    </w:p>
    <w:p w14:paraId="205EB78A"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lang w:eastAsia="en-US"/>
        </w:rPr>
      </w:pPr>
      <w:r w:rsidRPr="009179EF">
        <w:rPr>
          <w:lang w:eastAsia="en-US"/>
        </w:rPr>
        <w:t xml:space="preserve">No caso de controvérsia sobre a execução do objeto, quanto à dimensão, qualidade e quantidade, deverá ser observado o teor do </w:t>
      </w:r>
      <w:hyperlink r:id="rId18" w:anchor="art143">
        <w:r w:rsidRPr="009179EF">
          <w:rPr>
            <w:rStyle w:val="Hyperlink"/>
            <w:color w:val="auto"/>
            <w:lang w:eastAsia="en-US"/>
          </w:rPr>
          <w:t>art. 143 da Lei nº 14.133, de 2021</w:t>
        </w:r>
      </w:hyperlink>
      <w:r w:rsidRPr="009179EF">
        <w:rPr>
          <w:lang w:eastAsia="en-US"/>
        </w:rPr>
        <w:t xml:space="preserve">, comunicando-se à empresa para emissão de Nota Fiscal no que </w:t>
      </w:r>
      <w:proofErr w:type="spellStart"/>
      <w:r w:rsidRPr="009179EF">
        <w:rPr>
          <w:lang w:eastAsia="en-US"/>
        </w:rPr>
        <w:t>pertine</w:t>
      </w:r>
      <w:proofErr w:type="spellEnd"/>
      <w:r w:rsidRPr="009179EF">
        <w:rPr>
          <w:lang w:eastAsia="en-US"/>
        </w:rPr>
        <w:t xml:space="preserve"> à parcela incontroversa da execução do objeto, para efeito de liquidação e pagamento.</w:t>
      </w:r>
    </w:p>
    <w:p w14:paraId="6CB3E021"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BAA3844"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rPr>
          <w:lang w:eastAsia="en-US"/>
        </w:rPr>
        <w:t>O recebimento provisório ou definitivo não excluirá a responsabilidade civil pela solidez e pela segurança dos bens nem a responsabilidade ético-profissional pela perfeita execução do contrato.</w:t>
      </w:r>
    </w:p>
    <w:p w14:paraId="5C3D604B" w14:textId="77777777" w:rsidR="00FA1E8E" w:rsidRPr="009179EF" w:rsidRDefault="00FA1E8E" w:rsidP="00FA1E8E">
      <w:pPr>
        <w:pStyle w:val="Nvel01-SemNumerao"/>
      </w:pPr>
      <w:r w:rsidRPr="009179EF">
        <w:t xml:space="preserve">Liquidação </w:t>
      </w:r>
    </w:p>
    <w:p w14:paraId="39A4040C"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Recebida a Nota Fiscal ou documento de cobrança equivalente, o setor competente, para fins de liquidação, deve verificar se o documento apresentado expressa os elementos necessários e essenciais, tais como:</w:t>
      </w:r>
    </w:p>
    <w:p w14:paraId="643C224A" w14:textId="77777777" w:rsidR="00FA1E8E" w:rsidRPr="009179EF" w:rsidRDefault="00FA1E8E" w:rsidP="00FA1E8E">
      <w:pPr>
        <w:pStyle w:val="PargrafodaLista"/>
        <w:numPr>
          <w:ilvl w:val="0"/>
          <w:numId w:val="57"/>
        </w:numPr>
        <w:suppressAutoHyphens w:val="0"/>
        <w:autoSpaceDE w:val="0"/>
        <w:autoSpaceDN w:val="0"/>
        <w:spacing w:line="360" w:lineRule="auto"/>
        <w:ind w:right="112"/>
        <w:jc w:val="both"/>
        <w:rPr>
          <w:rFonts w:ascii="Arial" w:hAnsi="Arial" w:cs="Arial"/>
          <w:sz w:val="20"/>
          <w:szCs w:val="20"/>
        </w:rPr>
      </w:pPr>
      <w:r w:rsidRPr="009179EF">
        <w:rPr>
          <w:rFonts w:ascii="Arial" w:hAnsi="Arial" w:cs="Arial"/>
          <w:sz w:val="20"/>
          <w:szCs w:val="20"/>
        </w:rPr>
        <w:t>a data da emissão;</w:t>
      </w:r>
    </w:p>
    <w:p w14:paraId="71FC5A3B" w14:textId="77777777" w:rsidR="00FA1E8E" w:rsidRPr="009179EF" w:rsidRDefault="00FA1E8E" w:rsidP="00FA1E8E">
      <w:pPr>
        <w:pStyle w:val="PargrafodaLista"/>
        <w:numPr>
          <w:ilvl w:val="0"/>
          <w:numId w:val="57"/>
        </w:numPr>
        <w:suppressAutoHyphens w:val="0"/>
        <w:autoSpaceDE w:val="0"/>
        <w:autoSpaceDN w:val="0"/>
        <w:spacing w:line="360" w:lineRule="auto"/>
        <w:ind w:right="112"/>
        <w:jc w:val="both"/>
        <w:rPr>
          <w:rFonts w:ascii="Arial" w:hAnsi="Arial" w:cs="Arial"/>
          <w:sz w:val="20"/>
          <w:szCs w:val="20"/>
        </w:rPr>
      </w:pPr>
      <w:r w:rsidRPr="009179EF">
        <w:rPr>
          <w:rFonts w:ascii="Arial" w:hAnsi="Arial" w:cs="Arial"/>
          <w:sz w:val="20"/>
          <w:szCs w:val="20"/>
        </w:rPr>
        <w:t>os dados do contrato e do órgão contratante;</w:t>
      </w:r>
    </w:p>
    <w:p w14:paraId="791E721B" w14:textId="77777777" w:rsidR="00FA1E8E" w:rsidRPr="009179EF" w:rsidRDefault="00FA1E8E" w:rsidP="00FA1E8E">
      <w:pPr>
        <w:pStyle w:val="PargrafodaLista"/>
        <w:numPr>
          <w:ilvl w:val="0"/>
          <w:numId w:val="57"/>
        </w:numPr>
        <w:suppressAutoHyphens w:val="0"/>
        <w:autoSpaceDE w:val="0"/>
        <w:autoSpaceDN w:val="0"/>
        <w:spacing w:line="360" w:lineRule="auto"/>
        <w:ind w:right="112"/>
        <w:jc w:val="both"/>
        <w:rPr>
          <w:rFonts w:ascii="Arial" w:hAnsi="Arial" w:cs="Arial"/>
          <w:sz w:val="20"/>
          <w:szCs w:val="20"/>
        </w:rPr>
      </w:pPr>
      <w:r w:rsidRPr="009179EF">
        <w:rPr>
          <w:rFonts w:ascii="Arial" w:hAnsi="Arial" w:cs="Arial"/>
          <w:sz w:val="20"/>
          <w:szCs w:val="20"/>
        </w:rPr>
        <w:t>o período respectivo de execução do contrato;</w:t>
      </w:r>
    </w:p>
    <w:p w14:paraId="200C6C92" w14:textId="77777777" w:rsidR="00FA1E8E" w:rsidRPr="009179EF" w:rsidRDefault="00FA1E8E" w:rsidP="00FA1E8E">
      <w:pPr>
        <w:pStyle w:val="PargrafodaLista"/>
        <w:numPr>
          <w:ilvl w:val="0"/>
          <w:numId w:val="57"/>
        </w:numPr>
        <w:suppressAutoHyphens w:val="0"/>
        <w:autoSpaceDE w:val="0"/>
        <w:autoSpaceDN w:val="0"/>
        <w:spacing w:line="360" w:lineRule="auto"/>
        <w:ind w:right="112"/>
        <w:jc w:val="both"/>
        <w:rPr>
          <w:rFonts w:ascii="Arial" w:hAnsi="Arial" w:cs="Arial"/>
          <w:sz w:val="20"/>
          <w:szCs w:val="20"/>
        </w:rPr>
      </w:pPr>
      <w:r w:rsidRPr="009179EF">
        <w:rPr>
          <w:rFonts w:ascii="Arial" w:hAnsi="Arial" w:cs="Arial"/>
          <w:sz w:val="20"/>
          <w:szCs w:val="20"/>
        </w:rPr>
        <w:lastRenderedPageBreak/>
        <w:t>o valor a pagar; e</w:t>
      </w:r>
    </w:p>
    <w:p w14:paraId="17ADF322" w14:textId="77777777" w:rsidR="00FA1E8E" w:rsidRPr="009179EF" w:rsidRDefault="00FA1E8E" w:rsidP="00FA1E8E">
      <w:pPr>
        <w:pStyle w:val="PargrafodaLista"/>
        <w:numPr>
          <w:ilvl w:val="0"/>
          <w:numId w:val="57"/>
        </w:numPr>
        <w:suppressAutoHyphens w:val="0"/>
        <w:autoSpaceDE w:val="0"/>
        <w:autoSpaceDN w:val="0"/>
        <w:spacing w:line="360" w:lineRule="auto"/>
        <w:ind w:right="112"/>
        <w:jc w:val="both"/>
        <w:rPr>
          <w:rFonts w:ascii="Arial" w:hAnsi="Arial" w:cs="Arial"/>
          <w:sz w:val="20"/>
          <w:szCs w:val="20"/>
        </w:rPr>
      </w:pPr>
      <w:r w:rsidRPr="009179EF">
        <w:rPr>
          <w:rFonts w:ascii="Arial" w:hAnsi="Arial" w:cs="Arial"/>
          <w:sz w:val="20"/>
          <w:szCs w:val="20"/>
        </w:rPr>
        <w:t>Eventual destaque do valor de retenções tributárias cabíveis.</w:t>
      </w:r>
    </w:p>
    <w:p w14:paraId="07552DE1"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Havendo erro na apresentação da Nota Fiscal, ou circunstância que impeça a liquidação da despesa, esta ficará sobrestada até que o contratado providencie as medidas saneadoras, reiniciando-se o prazo após a comprovação da regularização da situação, sem ônus à contratante.</w:t>
      </w:r>
    </w:p>
    <w:p w14:paraId="69CDD200" w14:textId="77777777" w:rsidR="00FA1E8E" w:rsidRPr="009179EF" w:rsidRDefault="00FA1E8E" w:rsidP="00FA1E8E">
      <w:pPr>
        <w:pStyle w:val="Nvel01-SemNumerao"/>
      </w:pPr>
      <w:r w:rsidRPr="009179EF">
        <w:t>Prazo de pagamento</w:t>
      </w:r>
    </w:p>
    <w:p w14:paraId="17FE2BDC"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 pagamento será efetuado no prazo máximo de até 30 (trinta) dias, contados da apresentação da Nota Fiscal.</w:t>
      </w:r>
    </w:p>
    <w:p w14:paraId="0CE552F1" w14:textId="77777777" w:rsidR="00FA1E8E" w:rsidRPr="009179EF" w:rsidRDefault="00FA1E8E" w:rsidP="00FA1E8E">
      <w:pPr>
        <w:pStyle w:val="Nvel01-SemNumerao"/>
      </w:pPr>
      <w:r w:rsidRPr="009179EF">
        <w:t>Forma de pagamento</w:t>
      </w:r>
    </w:p>
    <w:p w14:paraId="54ABADFC"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O pagamento será realizado através de crédito em conta corrente.</w:t>
      </w:r>
    </w:p>
    <w:p w14:paraId="593E6C7F"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lang w:eastAsia="en-US"/>
        </w:rPr>
      </w:pPr>
      <w:r w:rsidRPr="009179EF">
        <w:rPr>
          <w:lang w:eastAsia="en-US"/>
        </w:rPr>
        <w:t>Quando do pagamento, será efetuada a retenção tributária prevista na legislação aplicável.</w:t>
      </w:r>
    </w:p>
    <w:p w14:paraId="4AD516B5"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lang w:eastAsia="en-US"/>
        </w:rPr>
      </w:pPr>
      <w:r w:rsidRPr="009179EF">
        <w:rPr>
          <w:lang w:eastAsia="en-US"/>
        </w:rPr>
        <w:t>Independentemente do percentual de tributo inserido na planilha, quando houver, serão retidos na fonte, quando da realização do pagamento, os percentuais estabelecidos na legislação vigente.</w:t>
      </w:r>
    </w:p>
    <w:p w14:paraId="6BD4FE09"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lang w:eastAsia="en-US"/>
        </w:rPr>
      </w:pPr>
      <w:r w:rsidRPr="009179EF">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2288C4"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rPr>
          <w:rFonts w:eastAsia="Calibri"/>
        </w:rPr>
      </w:pPr>
      <w:r w:rsidRPr="009179EF">
        <w:t>FORMA E CRITÉRIOS DE SELEÇÃO DO FORNECEDOR E REGIME DE EXECUÇÃO</w:t>
      </w:r>
    </w:p>
    <w:p w14:paraId="78E5BDD0" w14:textId="77777777" w:rsidR="00FA1E8E" w:rsidRPr="009179EF" w:rsidRDefault="00FA1E8E" w:rsidP="00FA1E8E">
      <w:pPr>
        <w:pStyle w:val="Nvel01-SemNumerao"/>
        <w:outlineLvl w:val="9"/>
        <w:rPr>
          <w:rFonts w:eastAsiaTheme="minorEastAsia"/>
        </w:rPr>
      </w:pPr>
      <w:r w:rsidRPr="009179EF">
        <w:t>Forma de seleção e critério de julgamento da proposta</w:t>
      </w:r>
    </w:p>
    <w:p w14:paraId="20AFC302"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11D8F3AE"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rFonts w:eastAsia="MS Mincho"/>
          <w:i/>
          <w:iCs/>
        </w:rPr>
      </w:pPr>
      <w:r w:rsidRPr="009179EF">
        <w:t xml:space="preserve">O fornecedor será selecionado por meio de realização de procedimento de LICITAÇÃO, na modalidade </w:t>
      </w:r>
      <w:r w:rsidRPr="009179EF">
        <w:rPr>
          <w:b/>
        </w:rPr>
        <w:t>PREGÃO</w:t>
      </w:r>
      <w:r w:rsidRPr="009179EF">
        <w:t xml:space="preserve">, sob a forma </w:t>
      </w:r>
      <w:r w:rsidRPr="009179EF">
        <w:rPr>
          <w:b/>
        </w:rPr>
        <w:t>ELETRÔNICA</w:t>
      </w:r>
      <w:r w:rsidRPr="009179EF">
        <w:t xml:space="preserve">, sob o regime de </w:t>
      </w:r>
      <w:r w:rsidRPr="009179EF">
        <w:rPr>
          <w:b/>
        </w:rPr>
        <w:t>REGISTRO DE PREÇO</w:t>
      </w:r>
      <w:r w:rsidRPr="009179EF">
        <w:t xml:space="preserve"> com adoção do critério de julgamento pelo </w:t>
      </w:r>
      <w:r w:rsidRPr="009179EF">
        <w:rPr>
          <w:b/>
        </w:rPr>
        <w:t>MENOR PREÇO POR ITEM</w:t>
      </w:r>
      <w:r w:rsidRPr="009179EF">
        <w:t>.</w:t>
      </w:r>
    </w:p>
    <w:p w14:paraId="4B09066B"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Justificativa fática para a adoção da Modalidade por Pregão Eletrônico:</w:t>
      </w:r>
    </w:p>
    <w:p w14:paraId="34481728" w14:textId="77777777" w:rsidR="00FA1E8E" w:rsidRPr="009179EF" w:rsidRDefault="00FA1E8E" w:rsidP="00FA1E8E">
      <w:pPr>
        <w:pStyle w:val="PargrafodaLista"/>
        <w:spacing w:beforeLines="40" w:before="96" w:afterLines="80" w:after="192" w:line="360" w:lineRule="auto"/>
        <w:ind w:left="567" w:firstLine="1134"/>
        <w:rPr>
          <w:rFonts w:ascii="Arial" w:hAnsi="Arial" w:cs="Arial"/>
          <w:sz w:val="20"/>
          <w:szCs w:val="20"/>
        </w:rPr>
      </w:pPr>
      <w:r w:rsidRPr="009179EF">
        <w:rPr>
          <w:rFonts w:ascii="Arial" w:hAnsi="Arial" w:cs="Arial"/>
          <w:sz w:val="20"/>
          <w:szCs w:val="20"/>
        </w:rPr>
        <w:t>O art. 17, § 2º da Lei 14.133/2021, determina que: “As licitações serão realizadas preferencialmente sob a forma eletrônica, admitida a utilização da forma presencial, desde que motivada, devendo a sessão pública ser registrada em ata e gravada em áudio e vídeo”.</w:t>
      </w:r>
    </w:p>
    <w:p w14:paraId="4CAD1CAB" w14:textId="77777777" w:rsidR="00FA1E8E" w:rsidRPr="009179EF" w:rsidRDefault="00FA1E8E" w:rsidP="00FA1E8E">
      <w:pPr>
        <w:pStyle w:val="PargrafodaLista"/>
        <w:spacing w:beforeLines="40" w:before="96" w:afterLines="80" w:after="192" w:line="360" w:lineRule="auto"/>
        <w:ind w:left="567" w:firstLine="1134"/>
        <w:rPr>
          <w:rFonts w:ascii="Arial" w:hAnsi="Arial" w:cs="Arial"/>
          <w:sz w:val="20"/>
          <w:szCs w:val="20"/>
        </w:rPr>
      </w:pPr>
      <w:r w:rsidRPr="009179EF">
        <w:rPr>
          <w:rFonts w:ascii="Arial" w:hAnsi="Arial" w:cs="Arial"/>
          <w:sz w:val="20"/>
          <w:szCs w:val="20"/>
        </w:rPr>
        <w:t xml:space="preserve">No mesmo sentido o art. 29 estabelece que o pregão deverá ser adotado sempre </w:t>
      </w:r>
      <w:r w:rsidRPr="009179EF">
        <w:rPr>
          <w:rFonts w:ascii="Arial" w:hAnsi="Arial" w:cs="Arial"/>
          <w:sz w:val="20"/>
          <w:szCs w:val="20"/>
        </w:rPr>
        <w:lastRenderedPageBreak/>
        <w:t>que o objeto possuir padrões de desempenho e qualidade que possam ser objetivamente definidos pelo edital, por meio de especificações usuais de mercado.</w:t>
      </w:r>
    </w:p>
    <w:p w14:paraId="28319C5F" w14:textId="77777777" w:rsidR="00FA1E8E" w:rsidRPr="009179EF" w:rsidRDefault="00FA1E8E" w:rsidP="00FA1E8E">
      <w:pPr>
        <w:pStyle w:val="PargrafodaLista"/>
        <w:spacing w:beforeLines="40" w:before="96" w:afterLines="80" w:after="192" w:line="360" w:lineRule="auto"/>
        <w:ind w:left="567" w:firstLine="1134"/>
        <w:rPr>
          <w:rFonts w:ascii="Arial" w:hAnsi="Arial" w:cs="Arial"/>
          <w:sz w:val="20"/>
          <w:szCs w:val="20"/>
        </w:rPr>
      </w:pPr>
      <w:r w:rsidRPr="009179EF">
        <w:rPr>
          <w:rFonts w:ascii="Arial" w:hAnsi="Arial" w:cs="Arial"/>
          <w:sz w:val="20"/>
          <w:szCs w:val="20"/>
        </w:rPr>
        <w:t>A escolha por Pregão Eletrônico deve-se a maior abrangência de empresas interessadas em participar do processo licitatório, já que não necessita que a empresa se locomova fisicamente a este município, atingindo assim o princípio da competitividade, que tem por objetivo alcançar a proposta mais vantajosa para a Administração Pública, além de reduzir o tempo gasto para a contratação, incitando a competição entre os fornecedores, desburocratizando o processo aquisitivo, e obtendo maior controle gerencial das despesas.</w:t>
      </w:r>
    </w:p>
    <w:p w14:paraId="1248B099"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Rito de seleção</w:t>
      </w:r>
    </w:p>
    <w:p w14:paraId="09AB8705" w14:textId="77777777" w:rsidR="00FA1E8E" w:rsidRPr="009179EF" w:rsidRDefault="00FA1E8E" w:rsidP="00FA1E8E">
      <w:pPr>
        <w:pStyle w:val="Nivel3"/>
        <w:ind w:left="567"/>
      </w:pPr>
      <w:proofErr w:type="gramStart"/>
      <w:r w:rsidRPr="009179EF">
        <w:t>(  )</w:t>
      </w:r>
      <w:proofErr w:type="gramEnd"/>
      <w:r w:rsidRPr="009179EF">
        <w:t xml:space="preserve"> Dispensa de licitação.</w:t>
      </w:r>
    </w:p>
    <w:p w14:paraId="14678F74" w14:textId="77777777" w:rsidR="00FA1E8E" w:rsidRPr="009179EF" w:rsidRDefault="00FA1E8E" w:rsidP="00FA1E8E">
      <w:pPr>
        <w:pStyle w:val="Nivel3"/>
        <w:ind w:left="567"/>
      </w:pPr>
      <w:proofErr w:type="gramStart"/>
      <w:r w:rsidRPr="009179EF">
        <w:t>(  )</w:t>
      </w:r>
      <w:proofErr w:type="gramEnd"/>
      <w:r w:rsidRPr="009179EF">
        <w:t xml:space="preserve"> </w:t>
      </w:r>
      <w:proofErr w:type="spellStart"/>
      <w:r w:rsidRPr="009179EF">
        <w:t>Inexibilidade</w:t>
      </w:r>
      <w:proofErr w:type="spellEnd"/>
      <w:r w:rsidRPr="009179EF">
        <w:t xml:space="preserve"> de licitação.</w:t>
      </w:r>
    </w:p>
    <w:p w14:paraId="63F7174D" w14:textId="77777777" w:rsidR="00FA1E8E" w:rsidRPr="009179EF" w:rsidRDefault="00FA1E8E" w:rsidP="00FA1E8E">
      <w:pPr>
        <w:pStyle w:val="Nivel3"/>
        <w:ind w:left="567"/>
      </w:pPr>
      <w:proofErr w:type="gramStart"/>
      <w:r w:rsidRPr="009179EF">
        <w:t>( )</w:t>
      </w:r>
      <w:proofErr w:type="gramEnd"/>
      <w:r w:rsidRPr="009179EF">
        <w:t xml:space="preserve"> Concorrência.</w:t>
      </w:r>
    </w:p>
    <w:p w14:paraId="1945CDBA" w14:textId="77777777" w:rsidR="00FA1E8E" w:rsidRPr="009179EF" w:rsidRDefault="00FA1E8E" w:rsidP="00FA1E8E">
      <w:pPr>
        <w:pStyle w:val="Nivel3"/>
        <w:ind w:left="567"/>
      </w:pPr>
      <w:proofErr w:type="gramStart"/>
      <w:r w:rsidRPr="009179EF">
        <w:t>( x</w:t>
      </w:r>
      <w:proofErr w:type="gramEnd"/>
      <w:r w:rsidRPr="009179EF">
        <w:t>) Pregão.</w:t>
      </w:r>
    </w:p>
    <w:p w14:paraId="25F20980" w14:textId="77777777" w:rsidR="00FA1E8E" w:rsidRPr="009179EF" w:rsidRDefault="00FA1E8E" w:rsidP="00FA1E8E">
      <w:pPr>
        <w:pStyle w:val="Nivel3"/>
        <w:ind w:left="567"/>
      </w:pPr>
      <w:proofErr w:type="gramStart"/>
      <w:r w:rsidRPr="009179EF">
        <w:t>(  )</w:t>
      </w:r>
      <w:proofErr w:type="gramEnd"/>
      <w:r w:rsidRPr="009179EF">
        <w:t xml:space="preserve"> Leilão.</w:t>
      </w:r>
    </w:p>
    <w:p w14:paraId="51633E6D" w14:textId="77777777" w:rsidR="00FA1E8E" w:rsidRPr="009179EF" w:rsidRDefault="00FA1E8E" w:rsidP="00FA1E8E">
      <w:pPr>
        <w:pStyle w:val="Nivel3"/>
        <w:ind w:left="567"/>
      </w:pPr>
      <w:proofErr w:type="gramStart"/>
      <w:r w:rsidRPr="009179EF">
        <w:t>(  )</w:t>
      </w:r>
      <w:proofErr w:type="gramEnd"/>
      <w:r w:rsidRPr="009179EF">
        <w:t xml:space="preserve"> Concurso.</w:t>
      </w:r>
    </w:p>
    <w:p w14:paraId="675ECE03" w14:textId="77777777" w:rsidR="00FA1E8E" w:rsidRPr="009179EF" w:rsidRDefault="00FA1E8E" w:rsidP="00FA1E8E">
      <w:pPr>
        <w:pStyle w:val="Nivel3"/>
        <w:ind w:left="567"/>
      </w:pPr>
      <w:proofErr w:type="gramStart"/>
      <w:r w:rsidRPr="009179EF">
        <w:t>(  )</w:t>
      </w:r>
      <w:proofErr w:type="gramEnd"/>
      <w:r w:rsidRPr="009179EF">
        <w:t xml:space="preserve"> Diálogo competitivo.</w:t>
      </w:r>
    </w:p>
    <w:p w14:paraId="3B1230F1"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43EC5DF3"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5DDD094B"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03BA702B"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226DE702"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6D43F2D8"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62C82E5F"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34A7CD8D"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2485684D"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2CFF0FCA" w14:textId="77777777" w:rsidR="00FA1E8E" w:rsidRPr="009179EF" w:rsidRDefault="00FA1E8E" w:rsidP="00FA1E8E">
      <w:pPr>
        <w:pStyle w:val="PargrafodaLista"/>
        <w:numPr>
          <w:ilvl w:val="0"/>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500D8C9A" w14:textId="77777777" w:rsidR="00FA1E8E" w:rsidRPr="009179EF" w:rsidRDefault="00FA1E8E" w:rsidP="00FA1E8E">
      <w:pPr>
        <w:pStyle w:val="PargrafodaLista"/>
        <w:numPr>
          <w:ilvl w:val="1"/>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32D7D014" w14:textId="77777777" w:rsidR="00FA1E8E" w:rsidRPr="009179EF" w:rsidRDefault="00FA1E8E" w:rsidP="00FA1E8E">
      <w:pPr>
        <w:pStyle w:val="PargrafodaLista"/>
        <w:numPr>
          <w:ilvl w:val="1"/>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1C566AD5" w14:textId="77777777" w:rsidR="00FA1E8E" w:rsidRPr="009179EF" w:rsidRDefault="00FA1E8E" w:rsidP="00FA1E8E">
      <w:pPr>
        <w:pStyle w:val="PargrafodaLista"/>
        <w:numPr>
          <w:ilvl w:val="1"/>
          <w:numId w:val="58"/>
        </w:numPr>
        <w:tabs>
          <w:tab w:val="left" w:pos="567"/>
        </w:tabs>
        <w:suppressAutoHyphens w:val="0"/>
        <w:autoSpaceDE w:val="0"/>
        <w:autoSpaceDN w:val="0"/>
        <w:spacing w:line="276" w:lineRule="auto"/>
        <w:ind w:left="567" w:right="112" w:firstLine="0"/>
        <w:jc w:val="both"/>
        <w:rPr>
          <w:rFonts w:ascii="Arial" w:hAnsi="Arial" w:cs="Arial"/>
          <w:vanish/>
          <w:sz w:val="20"/>
          <w:szCs w:val="20"/>
        </w:rPr>
      </w:pPr>
    </w:p>
    <w:p w14:paraId="3A4D1F82" w14:textId="77777777" w:rsidR="00FA1E8E" w:rsidRPr="009179EF" w:rsidRDefault="00FA1E8E" w:rsidP="00FA1E8E">
      <w:pPr>
        <w:pStyle w:val="PargrafodaLista"/>
        <w:numPr>
          <w:ilvl w:val="1"/>
          <w:numId w:val="58"/>
        </w:numPr>
        <w:tabs>
          <w:tab w:val="left" w:pos="567"/>
        </w:tabs>
        <w:suppressAutoHyphens w:val="0"/>
        <w:autoSpaceDE w:val="0"/>
        <w:autoSpaceDN w:val="0"/>
        <w:spacing w:line="276" w:lineRule="auto"/>
        <w:ind w:left="567" w:right="112" w:firstLine="0"/>
        <w:jc w:val="both"/>
        <w:rPr>
          <w:rFonts w:ascii="Arial" w:hAnsi="Arial" w:cs="Arial"/>
          <w:b/>
          <w:sz w:val="20"/>
          <w:szCs w:val="20"/>
        </w:rPr>
      </w:pPr>
      <w:r w:rsidRPr="009179EF">
        <w:rPr>
          <w:rFonts w:ascii="Arial" w:hAnsi="Arial" w:cs="Arial"/>
          <w:sz w:val="20"/>
          <w:szCs w:val="20"/>
        </w:rPr>
        <w:t xml:space="preserve">   </w:t>
      </w:r>
      <w:r w:rsidRPr="009179EF">
        <w:rPr>
          <w:rFonts w:ascii="Arial" w:hAnsi="Arial" w:cs="Arial"/>
          <w:b/>
          <w:sz w:val="20"/>
          <w:szCs w:val="20"/>
        </w:rPr>
        <w:t>É uma contratação sob o sistema de registro de preços?</w:t>
      </w:r>
    </w:p>
    <w:p w14:paraId="3BBE858F" w14:textId="77777777" w:rsidR="00FA1E8E" w:rsidRPr="009179EF" w:rsidRDefault="00FA1E8E" w:rsidP="00FA1E8E">
      <w:pPr>
        <w:pStyle w:val="PargrafodaLista"/>
        <w:tabs>
          <w:tab w:val="left" w:pos="993"/>
        </w:tabs>
        <w:spacing w:beforeLines="40" w:before="96" w:afterLines="80" w:after="192" w:line="276" w:lineRule="auto"/>
        <w:ind w:left="567"/>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xml:space="preserve"> ) Sistema de Registro de Preços</w:t>
      </w:r>
    </w:p>
    <w:p w14:paraId="171695CB" w14:textId="77777777" w:rsidR="00FA1E8E" w:rsidRDefault="00FA1E8E" w:rsidP="00FA1E8E">
      <w:pPr>
        <w:pStyle w:val="PargrafodaLista"/>
        <w:tabs>
          <w:tab w:val="left" w:pos="993"/>
        </w:tabs>
        <w:spacing w:beforeLines="40" w:before="96" w:afterLines="80" w:after="192" w:line="276" w:lineRule="auto"/>
        <w:ind w:left="567"/>
        <w:rPr>
          <w:rFonts w:ascii="Arial" w:hAnsi="Arial" w:cs="Arial"/>
          <w:sz w:val="20"/>
          <w:szCs w:val="20"/>
        </w:rPr>
      </w:pPr>
      <w:proofErr w:type="gramStart"/>
      <w:r w:rsidRPr="009179EF">
        <w:rPr>
          <w:rFonts w:ascii="Arial" w:hAnsi="Arial" w:cs="Arial"/>
          <w:sz w:val="20"/>
          <w:szCs w:val="20"/>
        </w:rPr>
        <w:t xml:space="preserve">(  </w:t>
      </w:r>
      <w:proofErr w:type="gramEnd"/>
      <w:r w:rsidRPr="009179EF">
        <w:rPr>
          <w:rFonts w:ascii="Arial" w:hAnsi="Arial" w:cs="Arial"/>
          <w:sz w:val="20"/>
          <w:szCs w:val="20"/>
        </w:rPr>
        <w:t xml:space="preserve">  ) Regime Contratual</w:t>
      </w:r>
    </w:p>
    <w:p w14:paraId="587D543A" w14:textId="77777777" w:rsidR="00FA1E8E" w:rsidRPr="009179EF" w:rsidRDefault="00FA1E8E" w:rsidP="00FA1E8E">
      <w:pPr>
        <w:pStyle w:val="Nvel01-SemNumerao"/>
        <w:ind w:left="567"/>
        <w:outlineLvl w:val="9"/>
        <w:rPr>
          <w:rFonts w:eastAsia="MS Mincho"/>
        </w:rPr>
      </w:pPr>
      <w:r w:rsidRPr="009179EF">
        <w:t>Forma de fornecimento</w:t>
      </w:r>
    </w:p>
    <w:p w14:paraId="5B1519D9" w14:textId="77777777" w:rsidR="00FA1E8E" w:rsidRDefault="00FA1E8E" w:rsidP="00FA1E8E">
      <w:pPr>
        <w:pStyle w:val="Nivel3"/>
        <w:numPr>
          <w:ilvl w:val="1"/>
          <w:numId w:val="38"/>
        </w:numPr>
        <w:tabs>
          <w:tab w:val="left" w:pos="851"/>
        </w:tabs>
        <w:spacing w:beforeLines="40" w:before="96" w:afterLines="80" w:after="192" w:line="360" w:lineRule="auto"/>
        <w:ind w:firstLine="0"/>
      </w:pPr>
      <w:r w:rsidRPr="009179EF">
        <w:t xml:space="preserve">O fornecimento do objeto será de forma parcelada de acordo com as necessidades da Secretaria Municipal de Meio Ambiente, conforme modelo de execução do objeto descrito no </w:t>
      </w:r>
      <w:r w:rsidRPr="009179EF">
        <w:rPr>
          <w:b/>
          <w:i/>
        </w:rPr>
        <w:t>tópico 7.2,</w:t>
      </w:r>
      <w:r w:rsidRPr="009179EF">
        <w:t xml:space="preserve"> deste Termo de Referência.</w:t>
      </w:r>
    </w:p>
    <w:p w14:paraId="538D7F6F" w14:textId="77777777" w:rsidR="00FA1E8E" w:rsidRPr="0067388E" w:rsidRDefault="00FA1E8E" w:rsidP="00FA1E8E">
      <w:pPr>
        <w:pStyle w:val="Nivel3"/>
        <w:ind w:left="567"/>
      </w:pPr>
      <w:r w:rsidRPr="0067388E">
        <w:t>JUSTIFICATIVA PARA ADOÇÃO DO SISTEMA DE REGISTRO DE PREÇOS</w:t>
      </w:r>
    </w:p>
    <w:p w14:paraId="765EAAD9" w14:textId="77777777" w:rsidR="00FA1E8E" w:rsidRPr="0067388E" w:rsidRDefault="00FA1E8E" w:rsidP="00FA1E8E">
      <w:pPr>
        <w:pStyle w:val="Nivel3"/>
        <w:numPr>
          <w:ilvl w:val="1"/>
          <w:numId w:val="38"/>
        </w:numPr>
        <w:tabs>
          <w:tab w:val="left" w:pos="851"/>
        </w:tabs>
        <w:spacing w:beforeLines="40" w:before="96" w:afterLines="80" w:after="192" w:line="360" w:lineRule="auto"/>
        <w:ind w:firstLine="0"/>
      </w:pPr>
      <w:r w:rsidRPr="0067388E">
        <w:t xml:space="preserve">O sistema de registro de preço poderá ser adotado quando for mais conveniente para administração. Desta maneira, as entregas poderão ser programadas conforme demanda e também possibilitada </w:t>
      </w:r>
      <w:r>
        <w:t xml:space="preserve">melhor </w:t>
      </w:r>
      <w:r w:rsidRPr="0067388E">
        <w:t>planejamento das despesas decorrentes. A adoção do SRP está prevista legislação municipal que versa especificamente sobre o tema, II, do art. 3º, do Decreto Municipal nº 8441/2023.</w:t>
      </w:r>
    </w:p>
    <w:p w14:paraId="28CD4BC2"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t>EXIGÊNCIAS DE HABILITAÇÃO</w:t>
      </w:r>
    </w:p>
    <w:p w14:paraId="66E00DF1"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MS Mincho" w:hAnsi="Arial" w:cs="Arial"/>
          <w:vanish/>
          <w:sz w:val="20"/>
          <w:szCs w:val="20"/>
          <w:lang w:eastAsia="pt-BR"/>
        </w:rPr>
      </w:pPr>
    </w:p>
    <w:p w14:paraId="3C83C6CB"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rFonts w:eastAsia="MS Mincho"/>
        </w:rPr>
      </w:pPr>
      <w:r w:rsidRPr="009179EF">
        <w:rPr>
          <w:rFonts w:eastAsia="MS Mincho"/>
        </w:rPr>
        <w:t xml:space="preserve">Os requisitos para fins de habilitação jurídica, fiscal, social, trabalhista e </w:t>
      </w:r>
      <w:proofErr w:type="spellStart"/>
      <w:r w:rsidRPr="009179EF">
        <w:rPr>
          <w:rFonts w:eastAsia="MS Mincho"/>
        </w:rPr>
        <w:t>econômica-financeira</w:t>
      </w:r>
      <w:proofErr w:type="spellEnd"/>
      <w:r w:rsidRPr="009179EF">
        <w:rPr>
          <w:rFonts w:eastAsia="MS Mincho"/>
        </w:rPr>
        <w:t xml:space="preserve"> serão disciplinados no Edital.</w:t>
      </w:r>
    </w:p>
    <w:p w14:paraId="266E3755" w14:textId="77777777" w:rsidR="00FA1E8E" w:rsidRPr="009179EF" w:rsidRDefault="00FA1E8E" w:rsidP="00FA1E8E">
      <w:pPr>
        <w:pStyle w:val="Nivel01"/>
        <w:numPr>
          <w:ilvl w:val="0"/>
          <w:numId w:val="37"/>
        </w:numPr>
        <w:shd w:val="clear" w:color="auto" w:fill="D9D9D9" w:themeFill="background1" w:themeFillShade="D9"/>
        <w:tabs>
          <w:tab w:val="clear" w:pos="567"/>
          <w:tab w:val="left" w:pos="0"/>
        </w:tabs>
        <w:suppressAutoHyphens w:val="0"/>
        <w:spacing w:after="120" w:line="360" w:lineRule="auto"/>
      </w:pPr>
      <w:r w:rsidRPr="009179EF">
        <w:lastRenderedPageBreak/>
        <w:t>ESTIMATIVAS DO VALOR DA CONTRATAÇÃO</w:t>
      </w:r>
    </w:p>
    <w:p w14:paraId="6D4D8CB2" w14:textId="77777777" w:rsidR="00FA1E8E" w:rsidRPr="009179EF" w:rsidRDefault="00FA1E8E" w:rsidP="00FA1E8E">
      <w:pPr>
        <w:pStyle w:val="PargrafodaLista"/>
        <w:widowControl/>
        <w:numPr>
          <w:ilvl w:val="0"/>
          <w:numId w:val="38"/>
        </w:numPr>
        <w:suppressAutoHyphens w:val="0"/>
        <w:spacing w:before="120" w:line="360" w:lineRule="auto"/>
        <w:jc w:val="both"/>
        <w:rPr>
          <w:rFonts w:ascii="Arial" w:eastAsiaTheme="minorEastAsia" w:hAnsi="Arial" w:cs="Arial"/>
          <w:vanish/>
          <w:sz w:val="20"/>
          <w:szCs w:val="20"/>
          <w:lang w:eastAsia="pt-BR"/>
        </w:rPr>
      </w:pPr>
    </w:p>
    <w:p w14:paraId="531B7A2E"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O valor máximo definido para esta aquisição é de </w:t>
      </w:r>
      <w:r w:rsidRPr="009179EF">
        <w:rPr>
          <w:b/>
          <w:i/>
        </w:rPr>
        <w:t xml:space="preserve">R$ 123.000,00 (cento e vinte e três mil reais), </w:t>
      </w:r>
      <w:r w:rsidRPr="009179EF">
        <w:t>conforme pesquisa de mercado e critérios adotados.</w:t>
      </w:r>
    </w:p>
    <w:p w14:paraId="602B17BE"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Em caso de força maior, caso fortuito ou fato de príncipe ou em decorrência de fatos imprevisíveis ou previsíveis de consequências incalculáveis, que inviabilizem a execução da ata tal como pactuada, nos termos do disposto na alínea “d” do inciso II do caput do art. 124 da Lei nº 14.133, de 2.021;</w:t>
      </w:r>
    </w:p>
    <w:p w14:paraId="703AB67A"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Em caso de criação alteração ou extinção de quaisquer tributos ou encargos legais ou superveniência de disposições legais, com comprovada repercussão sobre os preços registrados;</w:t>
      </w:r>
    </w:p>
    <w:p w14:paraId="17775A16"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Serão reajustados os preços registrados, respeitada a contagem da anualidade e o índice previsto para contratação, </w:t>
      </w:r>
      <w:proofErr w:type="gramStart"/>
      <w:r w:rsidRPr="009179EF">
        <w:t>ou Poderão</w:t>
      </w:r>
      <w:proofErr w:type="gramEnd"/>
      <w:r w:rsidRPr="009179EF">
        <w:t xml:space="preserve"> ser repactuados, a pedido do interessado, conforme critérios definidos para a contratação.</w:t>
      </w:r>
    </w:p>
    <w:p w14:paraId="58C7C9E5" w14:textId="77777777" w:rsidR="00FA1E8E" w:rsidRPr="009179EF" w:rsidRDefault="00FA1E8E" w:rsidP="00FA1E8E">
      <w:pPr>
        <w:pStyle w:val="PargrafodaLista"/>
        <w:numPr>
          <w:ilvl w:val="0"/>
          <w:numId w:val="56"/>
        </w:numPr>
        <w:shd w:val="clear" w:color="auto" w:fill="D9D9D9" w:themeFill="background1" w:themeFillShade="D9"/>
        <w:tabs>
          <w:tab w:val="left" w:pos="567"/>
        </w:tabs>
        <w:suppressAutoHyphens w:val="0"/>
        <w:autoSpaceDE w:val="0"/>
        <w:autoSpaceDN w:val="0"/>
        <w:spacing w:beforeLines="40" w:before="96" w:afterLines="80" w:after="192" w:line="360" w:lineRule="auto"/>
        <w:ind w:left="567" w:right="112" w:hanging="567"/>
        <w:jc w:val="both"/>
        <w:outlineLvl w:val="0"/>
        <w:rPr>
          <w:rFonts w:ascii="Arial" w:hAnsi="Arial" w:cs="Arial"/>
          <w:b/>
          <w:sz w:val="20"/>
          <w:szCs w:val="20"/>
        </w:rPr>
      </w:pPr>
      <w:r w:rsidRPr="009179EF">
        <w:rPr>
          <w:rFonts w:ascii="Arial" w:hAnsi="Arial" w:cs="Arial"/>
          <w:b/>
          <w:sz w:val="20"/>
          <w:szCs w:val="20"/>
        </w:rPr>
        <w:t>DESCRIÇÃO DA SOLUÇÃO COMO UM TODO CONSIDERADO O CICLO DE VIDA DO OBJETO</w:t>
      </w:r>
    </w:p>
    <w:p w14:paraId="0399301C" w14:textId="77777777" w:rsidR="00FA1E8E" w:rsidRPr="009179EF" w:rsidRDefault="00FA1E8E" w:rsidP="00FA1E8E">
      <w:pPr>
        <w:pStyle w:val="PargrafodaLista"/>
        <w:numPr>
          <w:ilvl w:val="0"/>
          <w:numId w:val="42"/>
        </w:numPr>
        <w:shd w:val="clear" w:color="auto" w:fill="D0CECE" w:themeFill="background2" w:themeFillShade="E6"/>
        <w:tabs>
          <w:tab w:val="left" w:pos="567"/>
        </w:tabs>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26D75473" w14:textId="77777777" w:rsidR="00FA1E8E" w:rsidRPr="009179EF" w:rsidRDefault="00FA1E8E" w:rsidP="00FA1E8E">
      <w:pPr>
        <w:pStyle w:val="PargrafodaLista"/>
        <w:numPr>
          <w:ilvl w:val="0"/>
          <w:numId w:val="42"/>
        </w:numPr>
        <w:shd w:val="clear" w:color="auto" w:fill="D0CECE" w:themeFill="background2" w:themeFillShade="E6"/>
        <w:tabs>
          <w:tab w:val="left" w:pos="567"/>
        </w:tabs>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2DCF950C" w14:textId="77777777" w:rsidR="00FA1E8E" w:rsidRPr="009179EF" w:rsidRDefault="00FA1E8E" w:rsidP="00FA1E8E">
      <w:pPr>
        <w:pStyle w:val="PargrafodaLista"/>
        <w:numPr>
          <w:ilvl w:val="0"/>
          <w:numId w:val="42"/>
        </w:numPr>
        <w:shd w:val="clear" w:color="auto" w:fill="D0CECE" w:themeFill="background2" w:themeFillShade="E6"/>
        <w:tabs>
          <w:tab w:val="left" w:pos="567"/>
        </w:tabs>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0F95BBF6" w14:textId="77777777" w:rsidR="00FA1E8E" w:rsidRPr="009179EF" w:rsidRDefault="00FA1E8E" w:rsidP="00FA1E8E">
      <w:pPr>
        <w:pStyle w:val="PargrafodaLista"/>
        <w:widowControl/>
        <w:numPr>
          <w:ilvl w:val="0"/>
          <w:numId w:val="38"/>
        </w:numPr>
        <w:tabs>
          <w:tab w:val="left" w:pos="567"/>
        </w:tabs>
        <w:suppressAutoHyphens w:val="0"/>
        <w:spacing w:beforeLines="40" w:before="96" w:afterLines="80" w:after="192" w:line="360" w:lineRule="auto"/>
        <w:ind w:left="567" w:firstLine="0"/>
        <w:jc w:val="both"/>
        <w:rPr>
          <w:rFonts w:ascii="Arial" w:eastAsiaTheme="minorEastAsia" w:hAnsi="Arial" w:cs="Arial"/>
          <w:vanish/>
          <w:sz w:val="20"/>
          <w:szCs w:val="20"/>
          <w:lang w:eastAsia="pt-BR"/>
        </w:rPr>
      </w:pPr>
      <w:bookmarkStart w:id="24" w:name="_Ref121236534"/>
    </w:p>
    <w:p w14:paraId="7E589498"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rPr>
          <w:b/>
        </w:rPr>
      </w:pPr>
      <w:r w:rsidRPr="009179EF">
        <w:t>A descrição da solução como um todo encontra-se pormenorizada em tópico específico dos Estudos Técnicos Preliminares, apêndice deste Termo de Referência.</w:t>
      </w:r>
      <w:bookmarkEnd w:id="24"/>
    </w:p>
    <w:p w14:paraId="27498F52"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 xml:space="preserve"> Prazo para apresentação de proposta readequada pelo licitante vencedor:</w:t>
      </w:r>
    </w:p>
    <w:p w14:paraId="4C0BF941" w14:textId="77777777" w:rsidR="00FA1E8E" w:rsidRPr="009179EF" w:rsidRDefault="00FA1E8E" w:rsidP="00FA1E8E">
      <w:pPr>
        <w:pStyle w:val="PargrafodaLista"/>
        <w:tabs>
          <w:tab w:val="left" w:pos="567"/>
        </w:tabs>
        <w:spacing w:before="60" w:after="60" w:line="276" w:lineRule="auto"/>
        <w:ind w:left="567"/>
        <w:rPr>
          <w:rFonts w:ascii="Arial" w:hAnsi="Arial" w:cs="Arial"/>
          <w:sz w:val="20"/>
          <w:szCs w:val="20"/>
        </w:rPr>
      </w:pPr>
      <w:r w:rsidRPr="009179EF">
        <w:rPr>
          <w:rFonts w:ascii="Arial" w:hAnsi="Arial" w:cs="Arial"/>
          <w:sz w:val="20"/>
          <w:szCs w:val="20"/>
        </w:rPr>
        <w:t>O prazo a ser concedido é de 02 (duas) horas após o termino da fase de lances.</w:t>
      </w:r>
    </w:p>
    <w:p w14:paraId="026622DC" w14:textId="77777777" w:rsidR="00FA1E8E" w:rsidRPr="009179EF" w:rsidRDefault="00FA1E8E" w:rsidP="00FA1E8E">
      <w:pPr>
        <w:tabs>
          <w:tab w:val="left" w:pos="567"/>
        </w:tabs>
        <w:spacing w:before="60" w:after="60"/>
        <w:ind w:left="567"/>
        <w:rPr>
          <w:sz w:val="20"/>
          <w:szCs w:val="20"/>
        </w:rPr>
      </w:pPr>
    </w:p>
    <w:p w14:paraId="23540925" w14:textId="77777777" w:rsidR="00FA1E8E" w:rsidRPr="009179EF" w:rsidRDefault="00FA1E8E" w:rsidP="00FA1E8E">
      <w:pPr>
        <w:pStyle w:val="PargrafodaLista"/>
        <w:numPr>
          <w:ilvl w:val="0"/>
          <w:numId w:val="49"/>
        </w:numPr>
        <w:shd w:val="clear" w:color="auto" w:fill="D9D9D9" w:themeFill="background1" w:themeFillShade="D9"/>
        <w:tabs>
          <w:tab w:val="left" w:pos="567"/>
        </w:tabs>
        <w:suppressAutoHyphens w:val="0"/>
        <w:autoSpaceDE w:val="0"/>
        <w:autoSpaceDN w:val="0"/>
        <w:spacing w:beforeLines="40" w:before="96" w:afterLines="80" w:after="192" w:line="360" w:lineRule="auto"/>
        <w:ind w:left="567" w:hanging="567"/>
        <w:jc w:val="both"/>
        <w:rPr>
          <w:rFonts w:ascii="Arial" w:hAnsi="Arial" w:cs="Arial"/>
          <w:sz w:val="20"/>
          <w:szCs w:val="20"/>
        </w:rPr>
      </w:pPr>
      <w:r w:rsidRPr="009179EF">
        <w:rPr>
          <w:rFonts w:ascii="Arial" w:hAnsi="Arial" w:cs="Arial"/>
          <w:b/>
          <w:sz w:val="20"/>
          <w:szCs w:val="20"/>
        </w:rPr>
        <w:t xml:space="preserve">  INFRAÇÕES E PENALIDADES NO CERTAME</w:t>
      </w:r>
    </w:p>
    <w:p w14:paraId="69EFA543" w14:textId="77777777" w:rsidR="00FA1E8E" w:rsidRPr="009179EF" w:rsidRDefault="00FA1E8E" w:rsidP="00FA1E8E">
      <w:pPr>
        <w:pStyle w:val="PargrafodaLista"/>
        <w:numPr>
          <w:ilvl w:val="1"/>
          <w:numId w:val="49"/>
        </w:numPr>
        <w:tabs>
          <w:tab w:val="left" w:pos="567"/>
        </w:tabs>
        <w:suppressAutoHyphens w:val="0"/>
        <w:autoSpaceDE w:val="0"/>
        <w:autoSpaceDN w:val="0"/>
        <w:spacing w:beforeLines="40" w:before="96" w:afterLines="80" w:after="192" w:line="360" w:lineRule="auto"/>
        <w:ind w:left="567" w:firstLine="0"/>
        <w:jc w:val="both"/>
        <w:rPr>
          <w:rFonts w:ascii="Arial" w:hAnsi="Arial" w:cs="Arial"/>
          <w:sz w:val="20"/>
          <w:szCs w:val="20"/>
        </w:rPr>
      </w:pPr>
      <w:r w:rsidRPr="009179EF">
        <w:rPr>
          <w:rFonts w:ascii="Arial" w:hAnsi="Arial" w:cs="Arial"/>
          <w:sz w:val="20"/>
          <w:szCs w:val="20"/>
        </w:rPr>
        <w:t>O licitante/adjudicatário que cometer infrações no processo licitatório ficará sujeito, sem prejuízo da responsabilidade civil e criminal, às sanções previstas no Edital de Licitação.</w:t>
      </w:r>
    </w:p>
    <w:p w14:paraId="29A3DD7F" w14:textId="77777777" w:rsidR="00FA1E8E" w:rsidRPr="009179EF" w:rsidRDefault="00FA1E8E" w:rsidP="00FA1E8E">
      <w:pPr>
        <w:pStyle w:val="Ttulo1"/>
        <w:keepLines/>
        <w:numPr>
          <w:ilvl w:val="0"/>
          <w:numId w:val="43"/>
        </w:numPr>
        <w:shd w:val="clear" w:color="auto" w:fill="D9D9D9" w:themeFill="background1" w:themeFillShade="D9"/>
        <w:tabs>
          <w:tab w:val="left" w:pos="567"/>
        </w:tabs>
        <w:suppressAutoHyphens w:val="0"/>
        <w:spacing w:before="60" w:after="60" w:line="360" w:lineRule="auto"/>
        <w:ind w:left="567" w:firstLine="0"/>
        <w:jc w:val="both"/>
        <w:rPr>
          <w:sz w:val="20"/>
        </w:rPr>
      </w:pPr>
      <w:r w:rsidRPr="009179EF">
        <w:rPr>
          <w:sz w:val="20"/>
        </w:rPr>
        <w:t>MODELO DE GESTÃO DO CONTRATO</w:t>
      </w:r>
    </w:p>
    <w:p w14:paraId="0E752908" w14:textId="77777777" w:rsidR="00FA1E8E" w:rsidRPr="009179EF" w:rsidRDefault="00FA1E8E" w:rsidP="00FA1E8E">
      <w:pPr>
        <w:pStyle w:val="PargrafodaLista"/>
        <w:numPr>
          <w:ilvl w:val="1"/>
          <w:numId w:val="43"/>
        </w:numPr>
        <w:tabs>
          <w:tab w:val="left" w:pos="567"/>
        </w:tabs>
        <w:suppressAutoHyphens w:val="0"/>
        <w:autoSpaceDE w:val="0"/>
        <w:autoSpaceDN w:val="0"/>
        <w:spacing w:beforeLines="40" w:before="96" w:afterLines="80" w:after="192"/>
        <w:ind w:left="567" w:firstLine="0"/>
        <w:jc w:val="both"/>
        <w:rPr>
          <w:rFonts w:ascii="Arial" w:hAnsi="Arial" w:cs="Arial"/>
          <w:sz w:val="20"/>
          <w:szCs w:val="20"/>
        </w:rPr>
      </w:pPr>
      <w:r w:rsidRPr="009179EF">
        <w:rPr>
          <w:rFonts w:ascii="Arial" w:hAnsi="Arial" w:cs="Arial"/>
          <w:b/>
          <w:sz w:val="20"/>
          <w:szCs w:val="20"/>
        </w:rPr>
        <w:t>Existem requisitos anteriores à execução?</w:t>
      </w:r>
    </w:p>
    <w:p w14:paraId="3FB3CDDB" w14:textId="77777777" w:rsidR="00FA1E8E" w:rsidRPr="009179EF" w:rsidRDefault="00FA1E8E" w:rsidP="00FA1E8E">
      <w:pPr>
        <w:pStyle w:val="PargrafodaLista"/>
        <w:tabs>
          <w:tab w:val="left" w:pos="567"/>
        </w:tabs>
        <w:spacing w:beforeLines="40" w:before="96" w:afterLines="80" w:after="192"/>
        <w:ind w:left="567"/>
        <w:rPr>
          <w:rFonts w:ascii="Arial" w:hAnsi="Arial" w:cs="Arial"/>
          <w:sz w:val="20"/>
          <w:szCs w:val="20"/>
        </w:rPr>
      </w:pPr>
      <w:proofErr w:type="gramStart"/>
      <w:r w:rsidRPr="009179EF">
        <w:rPr>
          <w:rFonts w:ascii="Arial" w:hAnsi="Arial" w:cs="Arial"/>
          <w:sz w:val="20"/>
          <w:szCs w:val="20"/>
        </w:rPr>
        <w:t xml:space="preserve">(  </w:t>
      </w:r>
      <w:proofErr w:type="gramEnd"/>
      <w:r w:rsidRPr="009179EF">
        <w:rPr>
          <w:rFonts w:ascii="Arial" w:hAnsi="Arial" w:cs="Arial"/>
          <w:sz w:val="20"/>
          <w:szCs w:val="20"/>
        </w:rPr>
        <w:t xml:space="preserve"> ) Sim</w:t>
      </w:r>
    </w:p>
    <w:p w14:paraId="6FED1C01" w14:textId="77777777" w:rsidR="00FA1E8E" w:rsidRPr="009179EF" w:rsidRDefault="00FA1E8E" w:rsidP="00FA1E8E">
      <w:pPr>
        <w:pStyle w:val="PargrafodaLista"/>
        <w:tabs>
          <w:tab w:val="left" w:pos="567"/>
        </w:tabs>
        <w:spacing w:beforeLines="40" w:before="96" w:afterLines="80" w:after="192"/>
        <w:ind w:left="567"/>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xml:space="preserve"> ) Não</w:t>
      </w:r>
    </w:p>
    <w:p w14:paraId="76583D35" w14:textId="77777777" w:rsidR="00FA1E8E" w:rsidRPr="009179EF" w:rsidRDefault="00FA1E8E" w:rsidP="00FA1E8E">
      <w:pPr>
        <w:pStyle w:val="PargrafodaLista"/>
        <w:numPr>
          <w:ilvl w:val="1"/>
          <w:numId w:val="43"/>
        </w:numPr>
        <w:tabs>
          <w:tab w:val="left" w:pos="567"/>
        </w:tabs>
        <w:suppressAutoHyphens w:val="0"/>
        <w:autoSpaceDE w:val="0"/>
        <w:autoSpaceDN w:val="0"/>
        <w:spacing w:beforeLines="40" w:before="96" w:afterLines="80" w:after="192"/>
        <w:ind w:left="567" w:firstLine="0"/>
        <w:jc w:val="both"/>
        <w:rPr>
          <w:rFonts w:ascii="Arial" w:hAnsi="Arial" w:cs="Arial"/>
          <w:sz w:val="20"/>
          <w:szCs w:val="20"/>
        </w:rPr>
      </w:pPr>
      <w:r w:rsidRPr="009179EF">
        <w:rPr>
          <w:rFonts w:ascii="Arial" w:hAnsi="Arial" w:cs="Arial"/>
          <w:b/>
          <w:sz w:val="20"/>
          <w:szCs w:val="20"/>
        </w:rPr>
        <w:t>Será exigida garantia financeira do contrato?</w:t>
      </w:r>
    </w:p>
    <w:p w14:paraId="32311B5B" w14:textId="77777777" w:rsidR="00FA1E8E" w:rsidRPr="009179EF" w:rsidRDefault="00FA1E8E" w:rsidP="00FA1E8E">
      <w:pPr>
        <w:pStyle w:val="PargrafodaLista"/>
        <w:tabs>
          <w:tab w:val="left" w:pos="567"/>
        </w:tabs>
        <w:spacing w:beforeLines="40" w:before="96" w:afterLines="80" w:after="192"/>
        <w:ind w:left="1416"/>
        <w:rPr>
          <w:rFonts w:ascii="Arial" w:hAnsi="Arial" w:cs="Arial"/>
          <w:sz w:val="20"/>
          <w:szCs w:val="20"/>
        </w:rPr>
      </w:pPr>
      <w:proofErr w:type="gramStart"/>
      <w:r w:rsidRPr="009179EF">
        <w:rPr>
          <w:rFonts w:ascii="Arial" w:hAnsi="Arial" w:cs="Arial"/>
          <w:sz w:val="20"/>
          <w:szCs w:val="20"/>
        </w:rPr>
        <w:t xml:space="preserve">(  </w:t>
      </w:r>
      <w:proofErr w:type="gramEnd"/>
      <w:r w:rsidRPr="009179EF">
        <w:rPr>
          <w:rFonts w:ascii="Arial" w:hAnsi="Arial" w:cs="Arial"/>
          <w:sz w:val="20"/>
          <w:szCs w:val="20"/>
        </w:rPr>
        <w:t xml:space="preserve"> ) Sim</w:t>
      </w:r>
    </w:p>
    <w:p w14:paraId="20F34AB3" w14:textId="77777777" w:rsidR="00FA1E8E" w:rsidRPr="009179EF" w:rsidRDefault="00FA1E8E" w:rsidP="00FA1E8E">
      <w:pPr>
        <w:pStyle w:val="PargrafodaLista"/>
        <w:tabs>
          <w:tab w:val="left" w:pos="567"/>
        </w:tabs>
        <w:spacing w:beforeLines="40" w:before="96" w:afterLines="80" w:after="192"/>
        <w:ind w:left="1416"/>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xml:space="preserve"> ) Não</w:t>
      </w:r>
    </w:p>
    <w:p w14:paraId="30858A4C" w14:textId="77777777" w:rsidR="00FA1E8E" w:rsidRPr="009179EF" w:rsidRDefault="00FA1E8E" w:rsidP="00FA1E8E">
      <w:pPr>
        <w:pStyle w:val="PargrafodaLista"/>
        <w:numPr>
          <w:ilvl w:val="2"/>
          <w:numId w:val="43"/>
        </w:numPr>
        <w:suppressAutoHyphens w:val="0"/>
        <w:autoSpaceDE w:val="0"/>
        <w:autoSpaceDN w:val="0"/>
        <w:spacing w:beforeLines="40" w:before="96" w:afterLines="80" w:after="192"/>
        <w:ind w:left="1416" w:firstLine="0"/>
        <w:jc w:val="both"/>
        <w:rPr>
          <w:rFonts w:ascii="Arial" w:hAnsi="Arial" w:cs="Arial"/>
          <w:sz w:val="20"/>
          <w:szCs w:val="20"/>
        </w:rPr>
      </w:pPr>
      <w:r w:rsidRPr="009179EF">
        <w:rPr>
          <w:rFonts w:ascii="Arial" w:hAnsi="Arial" w:cs="Arial"/>
          <w:b/>
          <w:sz w:val="20"/>
          <w:szCs w:val="20"/>
        </w:rPr>
        <w:t>Se sim, o percentual de garantia financeira do contrato é:</w:t>
      </w:r>
    </w:p>
    <w:p w14:paraId="0E175436" w14:textId="77777777" w:rsidR="00FA1E8E" w:rsidRPr="009179EF" w:rsidRDefault="00FA1E8E" w:rsidP="00FA1E8E">
      <w:pPr>
        <w:pStyle w:val="PargrafodaLista"/>
        <w:spacing w:beforeLines="40" w:before="96" w:afterLines="80" w:after="192"/>
        <w:ind w:left="1416"/>
        <w:rPr>
          <w:rFonts w:ascii="Arial" w:hAnsi="Arial" w:cs="Arial"/>
          <w:sz w:val="20"/>
          <w:szCs w:val="20"/>
        </w:rPr>
      </w:pPr>
      <w:r w:rsidRPr="009179EF">
        <w:rPr>
          <w:rFonts w:ascii="Arial" w:hAnsi="Arial" w:cs="Arial"/>
          <w:sz w:val="20"/>
          <w:szCs w:val="20"/>
        </w:rPr>
        <w:lastRenderedPageBreak/>
        <w:t>Não se aplica.</w:t>
      </w:r>
    </w:p>
    <w:p w14:paraId="300663D9" w14:textId="77777777" w:rsidR="00FA1E8E" w:rsidRPr="009179EF" w:rsidRDefault="00FA1E8E" w:rsidP="00FA1E8E">
      <w:pPr>
        <w:pStyle w:val="PargrafodaLista"/>
        <w:numPr>
          <w:ilvl w:val="1"/>
          <w:numId w:val="43"/>
        </w:numPr>
        <w:suppressAutoHyphens w:val="0"/>
        <w:autoSpaceDE w:val="0"/>
        <w:autoSpaceDN w:val="0"/>
        <w:spacing w:beforeLines="40" w:before="96" w:afterLines="80" w:after="192"/>
        <w:ind w:left="567" w:firstLine="0"/>
        <w:jc w:val="both"/>
        <w:rPr>
          <w:rFonts w:ascii="Arial" w:hAnsi="Arial" w:cs="Arial"/>
          <w:sz w:val="20"/>
          <w:szCs w:val="20"/>
        </w:rPr>
      </w:pPr>
      <w:r w:rsidRPr="009179EF">
        <w:rPr>
          <w:rFonts w:ascii="Arial" w:hAnsi="Arial" w:cs="Arial"/>
          <w:b/>
          <w:sz w:val="20"/>
          <w:szCs w:val="20"/>
        </w:rPr>
        <w:t>Há outros requisitos anteriores à execução</w:t>
      </w:r>
    </w:p>
    <w:p w14:paraId="00315992" w14:textId="77777777" w:rsidR="00FA1E8E" w:rsidRPr="009179EF" w:rsidRDefault="00FA1E8E" w:rsidP="00FA1E8E">
      <w:pPr>
        <w:pStyle w:val="PargrafodaLista"/>
        <w:spacing w:beforeLines="40" w:before="96" w:afterLines="80" w:after="192"/>
        <w:ind w:left="567"/>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0045F26F" w14:textId="77777777" w:rsidR="00FA1E8E" w:rsidRPr="009179EF" w:rsidRDefault="00FA1E8E" w:rsidP="00FA1E8E">
      <w:pPr>
        <w:pStyle w:val="PargrafodaLista"/>
        <w:spacing w:beforeLines="40" w:before="96" w:afterLines="80" w:after="192"/>
        <w:ind w:left="567"/>
        <w:rPr>
          <w:rFonts w:ascii="Arial" w:hAnsi="Arial" w:cs="Arial"/>
          <w:sz w:val="20"/>
          <w:szCs w:val="20"/>
        </w:rPr>
      </w:pPr>
      <w:r w:rsidRPr="009179EF">
        <w:rPr>
          <w:rFonts w:ascii="Arial" w:hAnsi="Arial" w:cs="Arial"/>
          <w:sz w:val="20"/>
          <w:szCs w:val="20"/>
        </w:rPr>
        <w:t>(x) Não</w:t>
      </w:r>
    </w:p>
    <w:p w14:paraId="16724F3D" w14:textId="77777777" w:rsidR="00FA1E8E" w:rsidRPr="009179EF" w:rsidRDefault="00FA1E8E" w:rsidP="00FA1E8E">
      <w:pPr>
        <w:pStyle w:val="PargrafodaLista"/>
        <w:numPr>
          <w:ilvl w:val="1"/>
          <w:numId w:val="43"/>
        </w:numPr>
        <w:suppressAutoHyphens w:val="0"/>
        <w:autoSpaceDE w:val="0"/>
        <w:autoSpaceDN w:val="0"/>
        <w:spacing w:beforeLines="40" w:before="96" w:afterLines="80" w:after="192"/>
        <w:ind w:left="567" w:firstLine="0"/>
        <w:jc w:val="both"/>
        <w:rPr>
          <w:rFonts w:ascii="Arial" w:hAnsi="Arial" w:cs="Arial"/>
          <w:sz w:val="20"/>
          <w:szCs w:val="20"/>
        </w:rPr>
      </w:pPr>
      <w:r w:rsidRPr="009179EF">
        <w:rPr>
          <w:rFonts w:ascii="Arial" w:hAnsi="Arial" w:cs="Arial"/>
          <w:b/>
          <w:sz w:val="20"/>
          <w:szCs w:val="20"/>
        </w:rPr>
        <w:t>Se sim, quais requisitos anteriores à execução?</w:t>
      </w:r>
    </w:p>
    <w:p w14:paraId="3A56A0E1" w14:textId="77777777" w:rsidR="00FA1E8E" w:rsidRPr="009179EF" w:rsidRDefault="00FA1E8E" w:rsidP="00FA1E8E">
      <w:pPr>
        <w:pStyle w:val="PargrafodaLista"/>
        <w:spacing w:beforeLines="40" w:before="96" w:afterLines="80" w:after="192"/>
        <w:ind w:left="567"/>
        <w:rPr>
          <w:rFonts w:ascii="Arial" w:hAnsi="Arial" w:cs="Arial"/>
          <w:sz w:val="20"/>
          <w:szCs w:val="20"/>
        </w:rPr>
      </w:pPr>
      <w:r w:rsidRPr="009179EF">
        <w:rPr>
          <w:rFonts w:ascii="Arial" w:hAnsi="Arial" w:cs="Arial"/>
          <w:sz w:val="20"/>
          <w:szCs w:val="20"/>
        </w:rPr>
        <w:t>Não se aplica.</w:t>
      </w:r>
    </w:p>
    <w:p w14:paraId="2866A1C0" w14:textId="77777777" w:rsidR="00FA1E8E" w:rsidRPr="009179EF" w:rsidRDefault="00FA1E8E" w:rsidP="00FA1E8E">
      <w:pPr>
        <w:pStyle w:val="PargrafodaLista"/>
        <w:tabs>
          <w:tab w:val="left" w:pos="1155"/>
        </w:tabs>
        <w:spacing w:beforeLines="40" w:before="96" w:afterLines="80" w:after="192"/>
        <w:ind w:left="0"/>
        <w:rPr>
          <w:rFonts w:ascii="Arial" w:hAnsi="Arial" w:cs="Arial"/>
          <w:sz w:val="20"/>
          <w:szCs w:val="20"/>
        </w:rPr>
      </w:pPr>
      <w:r w:rsidRPr="009179EF">
        <w:rPr>
          <w:rFonts w:ascii="Arial" w:hAnsi="Arial" w:cs="Arial"/>
          <w:sz w:val="20"/>
          <w:szCs w:val="20"/>
        </w:rPr>
        <w:tab/>
      </w:r>
    </w:p>
    <w:p w14:paraId="04580FC8"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416214A4"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6ABEBF20"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32B72FE1"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38B48AE1"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01409FCD"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273F2895"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3D049CF2"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7505B376"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76C29938"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227CF427"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2EAF4AEB"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15D9EF8B"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64C756A0"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rPr>
          <w:rFonts w:ascii="Arial" w:hAnsi="Arial" w:cs="Arial"/>
          <w:b/>
          <w:vanish/>
          <w:sz w:val="20"/>
          <w:szCs w:val="20"/>
        </w:rPr>
      </w:pPr>
    </w:p>
    <w:p w14:paraId="4E531BA1"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360" w:lineRule="auto"/>
        <w:jc w:val="both"/>
        <w:outlineLvl w:val="0"/>
        <w:rPr>
          <w:rFonts w:ascii="Arial" w:hAnsi="Arial" w:cs="Arial"/>
          <w:sz w:val="20"/>
          <w:szCs w:val="20"/>
        </w:rPr>
      </w:pPr>
      <w:r w:rsidRPr="009179EF">
        <w:rPr>
          <w:rFonts w:ascii="Arial" w:hAnsi="Arial" w:cs="Arial"/>
          <w:b/>
          <w:sz w:val="20"/>
          <w:szCs w:val="20"/>
        </w:rPr>
        <w:t>OBRIGAÇÕES ESPECÍFICAS DO CONTRATADO</w:t>
      </w:r>
    </w:p>
    <w:p w14:paraId="6557D1B8"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 xml:space="preserve">O objeto licitado deverá ter garantia quanto a defeitos de fábrica e </w:t>
      </w:r>
      <w:proofErr w:type="gramStart"/>
      <w:r w:rsidRPr="009179EF">
        <w:rPr>
          <w:rFonts w:ascii="Arial" w:hAnsi="Arial" w:cs="Arial"/>
          <w:sz w:val="20"/>
          <w:szCs w:val="20"/>
        </w:rPr>
        <w:t>obedecerem as</w:t>
      </w:r>
      <w:proofErr w:type="gramEnd"/>
      <w:r w:rsidRPr="009179EF">
        <w:rPr>
          <w:rFonts w:ascii="Arial" w:hAnsi="Arial" w:cs="Arial"/>
          <w:sz w:val="20"/>
          <w:szCs w:val="20"/>
        </w:rPr>
        <w:t xml:space="preserve"> exigências e normas, quando instituídas pelos Órgãos Oficiais reguladores ou fiscalizadores.</w:t>
      </w:r>
    </w:p>
    <w:p w14:paraId="75155EB3"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 CONTRATADA será responsável pela observância das leis, decretos, regulamentos, portarias e normas federais, estaduais e municipais direta e indiretamente aplicáveis ao objeto do contrato.</w:t>
      </w:r>
    </w:p>
    <w:p w14:paraId="4FDEF795"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 CONTRATADA deverá indicar um responsável para prestar informações referentes à execução do contrato, sendo que todas as solicitações serão reportadas a este primeiramente.</w:t>
      </w:r>
    </w:p>
    <w:p w14:paraId="37CCE107"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 CONTRATADA deverá manter seu telefone e e-mails atualizados junto à fiscalização do contrato.</w:t>
      </w:r>
    </w:p>
    <w:p w14:paraId="49E19179"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Toda comunicação entre as partes, será feita por e-mail, telefone ou mensagens instantâneas, inclusive as notificações.</w:t>
      </w:r>
    </w:p>
    <w:p w14:paraId="6D96B72E"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Quando da formalização do instrumento de contrato poderão ser previstos outros direitos e obrigações a critério da administração, nos termos da lei e do Edital.</w:t>
      </w:r>
    </w:p>
    <w:p w14:paraId="49FE52F3"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 CONTRATADA responderá, independentemente de culpa, pelo fornecimento de materiais inadequados, correndo às suas expensas todos os prejuízos que causar à CONTRATANTE ou a terceiros.</w:t>
      </w:r>
    </w:p>
    <w:p w14:paraId="3CC11C34" w14:textId="77777777" w:rsidR="00FA1E8E" w:rsidRPr="009179EF" w:rsidRDefault="00FA1E8E" w:rsidP="00FA1E8E">
      <w:pPr>
        <w:pStyle w:val="PargrafodaLista"/>
        <w:numPr>
          <w:ilvl w:val="0"/>
          <w:numId w:val="41"/>
        </w:numPr>
        <w:shd w:val="clear" w:color="auto" w:fill="D9D9D9" w:themeFill="background1" w:themeFillShade="D9"/>
        <w:suppressAutoHyphens w:val="0"/>
        <w:autoSpaceDE w:val="0"/>
        <w:autoSpaceDN w:val="0"/>
        <w:spacing w:beforeLines="40" w:before="96" w:afterLines="80" w:after="192" w:line="276" w:lineRule="auto"/>
        <w:jc w:val="both"/>
        <w:outlineLvl w:val="0"/>
        <w:rPr>
          <w:rFonts w:ascii="Arial" w:hAnsi="Arial" w:cs="Arial"/>
          <w:sz w:val="20"/>
          <w:szCs w:val="20"/>
        </w:rPr>
      </w:pPr>
      <w:r w:rsidRPr="009179EF">
        <w:rPr>
          <w:rFonts w:ascii="Arial" w:hAnsi="Arial" w:cs="Arial"/>
          <w:b/>
          <w:sz w:val="20"/>
          <w:szCs w:val="20"/>
        </w:rPr>
        <w:t>OBRIGAÇÕES ESPECÍFICAS DO MUNICÍPIO</w:t>
      </w:r>
    </w:p>
    <w:p w14:paraId="5763CE42"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Receber o objeto contratado, nos termos, prazos, quantidades, qualidade e condições estabelecidas no Edital;</w:t>
      </w:r>
    </w:p>
    <w:p w14:paraId="2AEC8BE0"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 xml:space="preserve">Rejeitar produtos entregues em desacordo com as especificações contidas neste Termo de Referência e Edital; </w:t>
      </w:r>
    </w:p>
    <w:p w14:paraId="4FBED84E"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Exigir o cumprimento de todas as obrigações assumidas pelo Contratado, de acordo com as cláusulas contratuais e os termos de sua proposta;</w:t>
      </w:r>
    </w:p>
    <w:p w14:paraId="677D108F"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Verificar minuciosamente, no prazo fixado, a conformidade do objeto recebido provisoriamente, com as especificações constantes do edital e da proposta, para fins de aceitação e recebimento definitivo;</w:t>
      </w:r>
    </w:p>
    <w:p w14:paraId="43F13130"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lastRenderedPageBreak/>
        <w:t>Comunicar ao Contratado, por escrito, as imperfeições, falhas ou irregularidades verificadas, fixando prazo para a sua correção;</w:t>
      </w:r>
    </w:p>
    <w:p w14:paraId="16F8E637"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65A49569"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Acompanhar e fiscalizar o objeto desta licitação, sob os aspectos quantitativos e qualitativos;</w:t>
      </w:r>
    </w:p>
    <w:p w14:paraId="7604B748"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 xml:space="preserve">Notificar a CONTRATADA de qualquer irregularidade encontrada na prestação dos serviços, podendo utilizar do 1doc ou </w:t>
      </w:r>
      <w:proofErr w:type="spellStart"/>
      <w:r w:rsidRPr="009179EF">
        <w:rPr>
          <w:rFonts w:ascii="Arial" w:hAnsi="Arial" w:cs="Arial"/>
          <w:sz w:val="20"/>
          <w:szCs w:val="20"/>
        </w:rPr>
        <w:t>email</w:t>
      </w:r>
      <w:proofErr w:type="spellEnd"/>
      <w:r w:rsidRPr="009179EF">
        <w:rPr>
          <w:rFonts w:ascii="Arial" w:hAnsi="Arial" w:cs="Arial"/>
          <w:sz w:val="20"/>
          <w:szCs w:val="20"/>
        </w:rPr>
        <w:t>;</w:t>
      </w:r>
    </w:p>
    <w:p w14:paraId="2DF832B4"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 xml:space="preserve">Efetuar o pagamento à CONTRATADA, através de crédito em </w:t>
      </w:r>
      <w:proofErr w:type="spellStart"/>
      <w:r w:rsidRPr="009179EF">
        <w:rPr>
          <w:rFonts w:ascii="Arial" w:hAnsi="Arial" w:cs="Arial"/>
          <w:sz w:val="20"/>
          <w:szCs w:val="20"/>
        </w:rPr>
        <w:t>conta-corrente</w:t>
      </w:r>
      <w:proofErr w:type="spellEnd"/>
      <w:r w:rsidRPr="009179EF">
        <w:rPr>
          <w:rFonts w:ascii="Arial" w:hAnsi="Arial" w:cs="Arial"/>
          <w:sz w:val="20"/>
          <w:szCs w:val="20"/>
        </w:rPr>
        <w:t>, cumprindo todos os requisitos legais;</w:t>
      </w:r>
    </w:p>
    <w:p w14:paraId="25BDEC73"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right="112"/>
        <w:jc w:val="both"/>
        <w:rPr>
          <w:rFonts w:ascii="Arial" w:hAnsi="Arial" w:cs="Arial"/>
          <w:sz w:val="20"/>
          <w:szCs w:val="20"/>
        </w:rPr>
      </w:pPr>
      <w:r w:rsidRPr="009179EF">
        <w:rPr>
          <w:rFonts w:ascii="Arial" w:hAnsi="Arial" w:cs="Arial"/>
          <w:sz w:val="20"/>
          <w:szCs w:val="20"/>
        </w:rPr>
        <w:t>As aquisições serão efetivadas pela Administração, de acordo com sua necessidade e critério;</w:t>
      </w:r>
    </w:p>
    <w:p w14:paraId="0224AF14"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left="426" w:firstLine="0"/>
        <w:jc w:val="both"/>
        <w:rPr>
          <w:rFonts w:ascii="Arial" w:hAnsi="Arial" w:cs="Arial"/>
          <w:sz w:val="20"/>
          <w:szCs w:val="20"/>
        </w:rPr>
      </w:pPr>
      <w:r w:rsidRPr="009179EF">
        <w:rPr>
          <w:rFonts w:ascii="Arial" w:hAnsi="Arial" w:cs="Arial"/>
          <w:b/>
          <w:sz w:val="20"/>
          <w:szCs w:val="20"/>
        </w:rPr>
        <w:t>Existem requisitos posteriores à execução?</w:t>
      </w:r>
    </w:p>
    <w:p w14:paraId="545D47B0" w14:textId="77777777" w:rsidR="00FA1E8E" w:rsidRPr="009179EF" w:rsidRDefault="00FA1E8E" w:rsidP="00FA1E8E">
      <w:pPr>
        <w:pStyle w:val="PargrafodaLista"/>
        <w:spacing w:beforeLines="40" w:before="96" w:afterLines="80" w:after="192" w:line="276" w:lineRule="auto"/>
        <w:ind w:left="708"/>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19941856" w14:textId="77777777" w:rsidR="00FA1E8E" w:rsidRPr="009179EF" w:rsidRDefault="00FA1E8E" w:rsidP="00FA1E8E">
      <w:pPr>
        <w:pStyle w:val="PargrafodaLista"/>
        <w:spacing w:beforeLines="40" w:before="96" w:afterLines="80" w:after="192" w:line="276" w:lineRule="auto"/>
        <w:ind w:left="708"/>
        <w:rPr>
          <w:rFonts w:ascii="Arial" w:hAnsi="Arial" w:cs="Arial"/>
          <w:sz w:val="20"/>
          <w:szCs w:val="20"/>
        </w:rPr>
      </w:pPr>
      <w:r w:rsidRPr="009179EF">
        <w:rPr>
          <w:rFonts w:ascii="Arial" w:hAnsi="Arial" w:cs="Arial"/>
          <w:sz w:val="20"/>
          <w:szCs w:val="20"/>
        </w:rPr>
        <w:t>(x) Não</w:t>
      </w:r>
    </w:p>
    <w:p w14:paraId="61766D36"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276" w:lineRule="auto"/>
        <w:ind w:left="426" w:firstLine="0"/>
        <w:jc w:val="both"/>
        <w:rPr>
          <w:rFonts w:ascii="Arial" w:hAnsi="Arial" w:cs="Arial"/>
          <w:sz w:val="20"/>
          <w:szCs w:val="20"/>
        </w:rPr>
      </w:pPr>
      <w:r w:rsidRPr="009179EF">
        <w:rPr>
          <w:rFonts w:ascii="Arial" w:hAnsi="Arial" w:cs="Arial"/>
          <w:b/>
          <w:sz w:val="20"/>
          <w:szCs w:val="20"/>
        </w:rPr>
        <w:t>Quais são os requisitos posteriores à execução?</w:t>
      </w:r>
    </w:p>
    <w:p w14:paraId="1748A5E2" w14:textId="77777777" w:rsidR="00FA1E8E" w:rsidRPr="009179EF" w:rsidRDefault="00FA1E8E" w:rsidP="00FA1E8E">
      <w:pPr>
        <w:pStyle w:val="PargrafodaLista"/>
        <w:spacing w:beforeLines="40" w:before="96" w:afterLines="80" w:after="192" w:line="276" w:lineRule="auto"/>
        <w:ind w:left="708"/>
        <w:rPr>
          <w:rFonts w:ascii="Arial" w:hAnsi="Arial" w:cs="Arial"/>
          <w:sz w:val="20"/>
          <w:szCs w:val="20"/>
        </w:rPr>
      </w:pPr>
      <w:r w:rsidRPr="009179EF">
        <w:rPr>
          <w:rFonts w:ascii="Arial" w:hAnsi="Arial" w:cs="Arial"/>
          <w:sz w:val="20"/>
          <w:szCs w:val="20"/>
        </w:rPr>
        <w:t>Não se aplica.</w:t>
      </w:r>
    </w:p>
    <w:p w14:paraId="59108CD7" w14:textId="77777777" w:rsidR="00FA1E8E" w:rsidRPr="009179EF" w:rsidRDefault="00FA1E8E" w:rsidP="00FA1E8E">
      <w:pPr>
        <w:pStyle w:val="Ttulo1"/>
        <w:keepLines/>
        <w:numPr>
          <w:ilvl w:val="0"/>
          <w:numId w:val="41"/>
        </w:numPr>
        <w:shd w:val="clear" w:color="auto" w:fill="D9D9D9" w:themeFill="background1" w:themeFillShade="D9"/>
        <w:suppressAutoHyphens w:val="0"/>
        <w:spacing w:before="60" w:after="60" w:line="360" w:lineRule="auto"/>
        <w:ind w:left="0" w:firstLine="0"/>
        <w:jc w:val="both"/>
        <w:rPr>
          <w:sz w:val="20"/>
        </w:rPr>
      </w:pPr>
      <w:r w:rsidRPr="009179EF">
        <w:rPr>
          <w:sz w:val="20"/>
        </w:rPr>
        <w:t>FORMAS, CONDIÇÕES E PRAZO DE PAGAMENTO</w:t>
      </w:r>
    </w:p>
    <w:p w14:paraId="6AF807B8" w14:textId="77777777" w:rsidR="00FA1E8E" w:rsidRPr="009179EF" w:rsidRDefault="00FA1E8E" w:rsidP="00FA1E8E">
      <w:pPr>
        <w:pStyle w:val="PargrafodaLista"/>
        <w:numPr>
          <w:ilvl w:val="1"/>
          <w:numId w:val="41"/>
        </w:numPr>
        <w:suppressAutoHyphens w:val="0"/>
        <w:autoSpaceDE w:val="0"/>
        <w:autoSpaceDN w:val="0"/>
        <w:spacing w:beforeLines="40" w:before="96" w:afterLines="80" w:after="192" w:line="360" w:lineRule="auto"/>
        <w:ind w:left="567" w:firstLine="0"/>
        <w:jc w:val="both"/>
        <w:rPr>
          <w:rFonts w:ascii="Arial" w:hAnsi="Arial" w:cs="Arial"/>
          <w:sz w:val="20"/>
          <w:szCs w:val="20"/>
        </w:rPr>
      </w:pPr>
      <w:r w:rsidRPr="009179EF">
        <w:rPr>
          <w:rFonts w:ascii="Arial" w:hAnsi="Arial" w:cs="Arial"/>
          <w:b/>
          <w:sz w:val="20"/>
          <w:szCs w:val="20"/>
        </w:rPr>
        <w:t>Formas, condições e prazo de pagamento:</w:t>
      </w:r>
      <w:r w:rsidRPr="009179EF">
        <w:rPr>
          <w:rFonts w:ascii="Arial" w:hAnsi="Arial" w:cs="Arial"/>
          <w:sz w:val="20"/>
          <w:szCs w:val="20"/>
        </w:rPr>
        <w:t xml:space="preserve"> </w:t>
      </w:r>
    </w:p>
    <w:p w14:paraId="484D0219" w14:textId="77777777" w:rsidR="00FA1E8E" w:rsidRPr="009179EF" w:rsidRDefault="00FA1E8E" w:rsidP="00FA1E8E">
      <w:pPr>
        <w:pStyle w:val="PargrafodaLista"/>
        <w:numPr>
          <w:ilvl w:val="0"/>
          <w:numId w:val="44"/>
        </w:numPr>
        <w:suppressAutoHyphens w:val="0"/>
        <w:autoSpaceDE w:val="0"/>
        <w:autoSpaceDN w:val="0"/>
        <w:spacing w:beforeLines="40" w:before="96" w:afterLines="80" w:after="192" w:line="360" w:lineRule="auto"/>
        <w:ind w:left="1418" w:firstLine="0"/>
        <w:jc w:val="both"/>
        <w:rPr>
          <w:rFonts w:ascii="Arial" w:hAnsi="Arial" w:cs="Arial"/>
          <w:sz w:val="20"/>
          <w:szCs w:val="20"/>
        </w:rPr>
      </w:pPr>
      <w:r w:rsidRPr="009179EF">
        <w:rPr>
          <w:rFonts w:ascii="Arial" w:hAnsi="Arial" w:cs="Arial"/>
          <w:sz w:val="20"/>
          <w:szCs w:val="20"/>
        </w:rPr>
        <w:t xml:space="preserve">O pagamento será efetuado até 30 dias após a entrega do bem </w:t>
      </w:r>
      <w:proofErr w:type="gramStart"/>
      <w:r w:rsidRPr="009179EF">
        <w:rPr>
          <w:rFonts w:ascii="Arial" w:hAnsi="Arial" w:cs="Arial"/>
          <w:sz w:val="20"/>
          <w:szCs w:val="20"/>
        </w:rPr>
        <w:t>adquirido ,</w:t>
      </w:r>
      <w:proofErr w:type="gramEnd"/>
      <w:r w:rsidRPr="009179EF">
        <w:rPr>
          <w:rFonts w:ascii="Arial" w:hAnsi="Arial" w:cs="Arial"/>
          <w:sz w:val="20"/>
          <w:szCs w:val="20"/>
        </w:rPr>
        <w:t xml:space="preserve"> mediante apresentação da Nota Fiscal devidamente recebida pelo Município. </w:t>
      </w:r>
    </w:p>
    <w:p w14:paraId="4D56546B" w14:textId="77777777" w:rsidR="00FA1E8E" w:rsidRPr="009179EF" w:rsidRDefault="00FA1E8E" w:rsidP="00FA1E8E">
      <w:pPr>
        <w:pStyle w:val="PargrafodaLista"/>
        <w:numPr>
          <w:ilvl w:val="0"/>
          <w:numId w:val="44"/>
        </w:numPr>
        <w:suppressAutoHyphens w:val="0"/>
        <w:autoSpaceDE w:val="0"/>
        <w:autoSpaceDN w:val="0"/>
        <w:spacing w:beforeLines="40" w:before="96" w:afterLines="80" w:after="192" w:line="360" w:lineRule="auto"/>
        <w:ind w:left="1418" w:firstLine="0"/>
        <w:jc w:val="both"/>
        <w:rPr>
          <w:rFonts w:ascii="Arial" w:hAnsi="Arial" w:cs="Arial"/>
          <w:sz w:val="20"/>
          <w:szCs w:val="20"/>
        </w:rPr>
      </w:pPr>
      <w:r w:rsidRPr="009179EF">
        <w:rPr>
          <w:rFonts w:ascii="Arial" w:hAnsi="Arial" w:cs="Arial"/>
          <w:sz w:val="20"/>
          <w:szCs w:val="20"/>
        </w:rPr>
        <w:t xml:space="preserve">Serão exigidos a Certidão Negativa de Débito (CND) relativa a Créditos Tributários Federais e à Dívida Ativa da União, o Certificado de Regularidade do FGTS (CRF) e a Certidão Negativa de Débitos Trabalhistas (CNDT). </w:t>
      </w:r>
    </w:p>
    <w:p w14:paraId="03F176D3" w14:textId="77777777" w:rsidR="00FA1E8E" w:rsidRPr="009179EF" w:rsidRDefault="00FA1E8E" w:rsidP="00FA1E8E">
      <w:pPr>
        <w:pStyle w:val="PargrafodaLista"/>
        <w:numPr>
          <w:ilvl w:val="0"/>
          <w:numId w:val="44"/>
        </w:numPr>
        <w:suppressAutoHyphens w:val="0"/>
        <w:autoSpaceDE w:val="0"/>
        <w:autoSpaceDN w:val="0"/>
        <w:spacing w:beforeLines="40" w:before="96" w:afterLines="80" w:after="192" w:line="360" w:lineRule="auto"/>
        <w:ind w:left="1418" w:firstLine="0"/>
        <w:jc w:val="both"/>
        <w:rPr>
          <w:rFonts w:ascii="Arial" w:hAnsi="Arial" w:cs="Arial"/>
          <w:sz w:val="20"/>
          <w:szCs w:val="20"/>
        </w:rPr>
      </w:pPr>
      <w:r w:rsidRPr="009179EF">
        <w:rPr>
          <w:rFonts w:ascii="Arial" w:hAnsi="Arial" w:cs="Arial"/>
          <w:sz w:val="20"/>
          <w:szCs w:val="20"/>
        </w:rPr>
        <w:t>Quando da efetivação do objeto, o fornecedor deverá descrever os serviços na Nota Fiscal obedecendo a mesma descrição constante da Nota de Empenho.</w:t>
      </w:r>
    </w:p>
    <w:p w14:paraId="616829FB" w14:textId="77777777" w:rsidR="00FA1E8E" w:rsidRPr="009179EF" w:rsidRDefault="00FA1E8E" w:rsidP="00FA1E8E">
      <w:pPr>
        <w:pStyle w:val="PargrafodaLista"/>
        <w:numPr>
          <w:ilvl w:val="0"/>
          <w:numId w:val="44"/>
        </w:numPr>
        <w:suppressAutoHyphens w:val="0"/>
        <w:autoSpaceDE w:val="0"/>
        <w:autoSpaceDN w:val="0"/>
        <w:spacing w:beforeLines="40" w:before="96" w:afterLines="80" w:after="192" w:line="360" w:lineRule="auto"/>
        <w:ind w:left="1418" w:firstLine="0"/>
        <w:jc w:val="both"/>
        <w:rPr>
          <w:rFonts w:ascii="Arial" w:hAnsi="Arial" w:cs="Arial"/>
          <w:sz w:val="20"/>
          <w:szCs w:val="20"/>
        </w:rPr>
      </w:pPr>
      <w:r w:rsidRPr="009179EF">
        <w:rPr>
          <w:rFonts w:ascii="Arial" w:hAnsi="Arial" w:cs="Arial"/>
          <w:sz w:val="20"/>
          <w:szCs w:val="20"/>
        </w:rPr>
        <w:t>As faturas que apresentarem incorreções serão devolvidas ao emitente e seus vencimentos correrão 30 (trinta) dias após a data de sua reapresentação.</w:t>
      </w:r>
    </w:p>
    <w:p w14:paraId="741F7E43" w14:textId="77777777" w:rsidR="00FA1E8E" w:rsidRPr="009179EF" w:rsidRDefault="00FA1E8E" w:rsidP="00FA1E8E">
      <w:pPr>
        <w:pStyle w:val="PargrafodaLista"/>
        <w:numPr>
          <w:ilvl w:val="0"/>
          <w:numId w:val="44"/>
        </w:numPr>
        <w:suppressAutoHyphens w:val="0"/>
        <w:autoSpaceDE w:val="0"/>
        <w:autoSpaceDN w:val="0"/>
        <w:spacing w:beforeLines="40" w:before="96" w:afterLines="80" w:after="192" w:line="360" w:lineRule="auto"/>
        <w:ind w:left="1418" w:firstLine="0"/>
        <w:jc w:val="both"/>
        <w:rPr>
          <w:rFonts w:ascii="Arial" w:hAnsi="Arial" w:cs="Arial"/>
          <w:sz w:val="20"/>
          <w:szCs w:val="20"/>
        </w:rPr>
      </w:pPr>
      <w:r w:rsidRPr="009179EF">
        <w:rPr>
          <w:rFonts w:ascii="Arial" w:hAnsi="Arial" w:cs="Arial"/>
          <w:sz w:val="20"/>
          <w:szCs w:val="20"/>
        </w:rPr>
        <w:t>Os pagamentos efetuados em atraso pela Administração serão acrescidos de juros moratórios de 1% (um por cento) ao mês, desde que o atraso não tenha sido por culpa da contratada.</w:t>
      </w:r>
    </w:p>
    <w:p w14:paraId="773BC8BF"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4B9143B1"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1EDEC454"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631E9AFD"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282CB8E6"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56BE12FD"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54EB6008"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64CFF0DD"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185845F3"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0D8031D4"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0A044E7D"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6243B4ED"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5A80C5AF"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192C9F65"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5FEBB0D8"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6FEC2F6C"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52E44416"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1A14D197" w14:textId="77777777" w:rsidR="00FA1E8E" w:rsidRPr="009179EF" w:rsidRDefault="00FA1E8E" w:rsidP="00FA1E8E">
      <w:pPr>
        <w:pStyle w:val="PargrafodaLista"/>
        <w:numPr>
          <w:ilvl w:val="0"/>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2BB96047" w14:textId="77777777" w:rsidR="00FA1E8E" w:rsidRPr="009179EF" w:rsidRDefault="00FA1E8E" w:rsidP="00FA1E8E">
      <w:pPr>
        <w:pStyle w:val="PargrafodaLista"/>
        <w:numPr>
          <w:ilvl w:val="1"/>
          <w:numId w:val="52"/>
        </w:numPr>
        <w:suppressAutoHyphens w:val="0"/>
        <w:autoSpaceDE w:val="0"/>
        <w:autoSpaceDN w:val="0"/>
        <w:spacing w:beforeLines="40" w:before="96" w:afterLines="80" w:after="192" w:line="360" w:lineRule="auto"/>
        <w:ind w:left="567" w:firstLine="0"/>
        <w:jc w:val="both"/>
        <w:rPr>
          <w:rFonts w:ascii="Arial" w:hAnsi="Arial" w:cs="Arial"/>
          <w:b/>
          <w:vanish/>
          <w:sz w:val="20"/>
          <w:szCs w:val="20"/>
        </w:rPr>
      </w:pPr>
    </w:p>
    <w:p w14:paraId="01AF5625" w14:textId="77777777" w:rsidR="00FA1E8E" w:rsidRPr="009179EF" w:rsidRDefault="00FA1E8E" w:rsidP="00FA1E8E">
      <w:pPr>
        <w:pStyle w:val="PargrafodaLista"/>
        <w:numPr>
          <w:ilvl w:val="1"/>
          <w:numId w:val="52"/>
        </w:numPr>
        <w:suppressAutoHyphens w:val="0"/>
        <w:autoSpaceDE w:val="0"/>
        <w:autoSpaceDN w:val="0"/>
        <w:spacing w:beforeLines="40" w:before="96" w:afterLines="80" w:after="192" w:line="360" w:lineRule="auto"/>
        <w:ind w:left="567" w:firstLine="0"/>
        <w:jc w:val="both"/>
        <w:rPr>
          <w:rFonts w:ascii="Arial" w:hAnsi="Arial" w:cs="Arial"/>
          <w:sz w:val="20"/>
          <w:szCs w:val="20"/>
        </w:rPr>
      </w:pPr>
      <w:r w:rsidRPr="009179EF">
        <w:rPr>
          <w:rFonts w:ascii="Arial" w:hAnsi="Arial" w:cs="Arial"/>
          <w:b/>
          <w:sz w:val="20"/>
          <w:szCs w:val="20"/>
        </w:rPr>
        <w:t>Critério de reajuste e repactuação:</w:t>
      </w:r>
    </w:p>
    <w:p w14:paraId="3E886E75" w14:textId="77777777" w:rsidR="00FA1E8E" w:rsidRPr="009179EF" w:rsidRDefault="00FA1E8E" w:rsidP="00FA1E8E">
      <w:pPr>
        <w:pStyle w:val="Ttulo2"/>
        <w:numPr>
          <w:ilvl w:val="0"/>
          <w:numId w:val="0"/>
        </w:numPr>
        <w:ind w:left="576" w:hanging="576"/>
        <w:rPr>
          <w:sz w:val="20"/>
        </w:rPr>
      </w:pPr>
      <w:r w:rsidRPr="009179EF">
        <w:rPr>
          <w:sz w:val="20"/>
        </w:rPr>
        <w:t>I – Do reajuste</w:t>
      </w:r>
    </w:p>
    <w:p w14:paraId="13024E02"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360" w:lineRule="auto"/>
        <w:ind w:left="709" w:firstLine="0"/>
        <w:jc w:val="both"/>
        <w:rPr>
          <w:rFonts w:ascii="Arial" w:hAnsi="Arial" w:cs="Arial"/>
          <w:sz w:val="20"/>
          <w:szCs w:val="20"/>
        </w:rPr>
      </w:pPr>
      <w:r w:rsidRPr="009179EF">
        <w:rPr>
          <w:rFonts w:ascii="Arial" w:hAnsi="Arial" w:cs="Arial"/>
          <w:sz w:val="20"/>
          <w:szCs w:val="20"/>
        </w:rPr>
        <w:t xml:space="preserve">A periodicidade de reajuste do valor deste contrato será anual, conforme disposto na Lei Federal n.º 10.192, de 2001, utilizando-se o INPC-IBGE. </w:t>
      </w:r>
    </w:p>
    <w:p w14:paraId="5A77627D"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276" w:lineRule="auto"/>
        <w:ind w:left="709" w:firstLine="0"/>
        <w:jc w:val="both"/>
        <w:rPr>
          <w:rFonts w:ascii="Arial" w:hAnsi="Arial" w:cs="Arial"/>
          <w:sz w:val="20"/>
          <w:szCs w:val="20"/>
        </w:rPr>
      </w:pPr>
      <w:r w:rsidRPr="009179EF">
        <w:rPr>
          <w:rFonts w:ascii="Arial" w:hAnsi="Arial" w:cs="Arial"/>
          <w:sz w:val="20"/>
          <w:szCs w:val="20"/>
        </w:rPr>
        <w:t>A data-base do reajuste será vinculada à data do orçamento estimado.</w:t>
      </w:r>
    </w:p>
    <w:p w14:paraId="310A455B"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276" w:lineRule="auto"/>
        <w:ind w:left="709" w:firstLine="0"/>
        <w:jc w:val="both"/>
        <w:rPr>
          <w:rFonts w:ascii="Arial" w:hAnsi="Arial" w:cs="Arial"/>
          <w:sz w:val="20"/>
          <w:szCs w:val="20"/>
        </w:rPr>
      </w:pPr>
      <w:r w:rsidRPr="009179EF">
        <w:rPr>
          <w:rFonts w:ascii="Arial" w:hAnsi="Arial" w:cs="Arial"/>
          <w:sz w:val="20"/>
          <w:szCs w:val="20"/>
        </w:rPr>
        <w:t>O reajuste será concedido mediante simples apostila, conforme dispõe o art. 136 da Lei Federal n.º 14.133, de 2021.</w:t>
      </w:r>
    </w:p>
    <w:p w14:paraId="721375C5"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276" w:lineRule="auto"/>
        <w:ind w:left="709" w:firstLine="0"/>
        <w:jc w:val="both"/>
        <w:rPr>
          <w:rFonts w:ascii="Arial" w:hAnsi="Arial" w:cs="Arial"/>
          <w:sz w:val="20"/>
          <w:szCs w:val="20"/>
        </w:rPr>
      </w:pPr>
      <w:r w:rsidRPr="009179EF">
        <w:rPr>
          <w:rFonts w:ascii="Arial" w:hAnsi="Arial" w:cs="Arial"/>
          <w:sz w:val="20"/>
          <w:szCs w:val="20"/>
        </w:rPr>
        <w:t>Nos reajustes subsequentes ao primeiro, o interregno mínimo de um ano será contado a partir do último reajuste.</w:t>
      </w:r>
    </w:p>
    <w:p w14:paraId="6F99EBDE"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276" w:lineRule="auto"/>
        <w:ind w:left="709" w:firstLine="0"/>
        <w:jc w:val="both"/>
        <w:rPr>
          <w:rFonts w:ascii="Arial" w:hAnsi="Arial" w:cs="Arial"/>
          <w:sz w:val="20"/>
          <w:szCs w:val="20"/>
        </w:rPr>
      </w:pPr>
      <w:r w:rsidRPr="009179EF">
        <w:rPr>
          <w:rFonts w:ascii="Arial" w:hAnsi="Arial" w:cs="Arial"/>
          <w:sz w:val="20"/>
          <w:szCs w:val="20"/>
        </w:rPr>
        <w:t>Não serão admitidos apostilamentos com efeitos financeiros retroativos à data da sua assinatura.</w:t>
      </w:r>
    </w:p>
    <w:p w14:paraId="7EFA93AA" w14:textId="77777777" w:rsidR="00FA1E8E" w:rsidRPr="009179EF" w:rsidRDefault="00FA1E8E" w:rsidP="00FA1E8E">
      <w:pPr>
        <w:pStyle w:val="PargrafodaLista"/>
        <w:numPr>
          <w:ilvl w:val="0"/>
          <w:numId w:val="45"/>
        </w:numPr>
        <w:suppressAutoHyphens w:val="0"/>
        <w:autoSpaceDE w:val="0"/>
        <w:autoSpaceDN w:val="0"/>
        <w:spacing w:beforeLines="40" w:before="96" w:afterLines="80" w:after="192" w:line="276" w:lineRule="auto"/>
        <w:ind w:left="709" w:firstLine="0"/>
        <w:jc w:val="both"/>
        <w:rPr>
          <w:rFonts w:ascii="Arial" w:hAnsi="Arial" w:cs="Arial"/>
          <w:sz w:val="20"/>
          <w:szCs w:val="20"/>
        </w:rPr>
      </w:pPr>
      <w:r w:rsidRPr="009179EF">
        <w:rPr>
          <w:rFonts w:ascii="Arial" w:hAnsi="Arial" w:cs="Arial"/>
          <w:sz w:val="20"/>
          <w:szCs w:val="20"/>
        </w:rPr>
        <w:t>A concessão de reajustes não pagos na época oportuna será apurada por procedimento próprio.</w:t>
      </w:r>
    </w:p>
    <w:p w14:paraId="6DFFCFE0" w14:textId="77777777" w:rsidR="00FA1E8E" w:rsidRPr="009179EF" w:rsidRDefault="00FA1E8E" w:rsidP="00FA1E8E">
      <w:pPr>
        <w:pStyle w:val="Ttulo2"/>
        <w:numPr>
          <w:ilvl w:val="0"/>
          <w:numId w:val="0"/>
        </w:numPr>
        <w:ind w:left="576" w:hanging="576"/>
        <w:rPr>
          <w:sz w:val="20"/>
        </w:rPr>
      </w:pPr>
      <w:r w:rsidRPr="009179EF">
        <w:rPr>
          <w:sz w:val="20"/>
        </w:rPr>
        <w:t>II – Do reequilíbrio</w:t>
      </w:r>
    </w:p>
    <w:p w14:paraId="09D6AC9B" w14:textId="77777777" w:rsidR="00FA1E8E" w:rsidRPr="009179EF" w:rsidRDefault="00FA1E8E" w:rsidP="00FA1E8E">
      <w:pPr>
        <w:spacing w:beforeLines="40" w:before="96" w:afterLines="80" w:after="192" w:line="276" w:lineRule="auto"/>
        <w:ind w:left="567"/>
        <w:rPr>
          <w:sz w:val="20"/>
          <w:szCs w:val="20"/>
        </w:rPr>
      </w:pPr>
      <w:r w:rsidRPr="009179EF">
        <w:rPr>
          <w:sz w:val="20"/>
          <w:szCs w:val="20"/>
        </w:rPr>
        <w:t>Os preços poderão ser alterados ou atualizados em decorrência de eventual redução dos preços praticados no mercado ou de fato que eleve o custo dos bens, das obras ou dos serviços registrados, nas seguintes situações:</w:t>
      </w:r>
    </w:p>
    <w:p w14:paraId="0BA85CE6" w14:textId="77777777" w:rsidR="00FA1E8E" w:rsidRPr="009179EF" w:rsidRDefault="00FA1E8E" w:rsidP="00FA1E8E">
      <w:pPr>
        <w:pStyle w:val="PargrafodaLista"/>
        <w:numPr>
          <w:ilvl w:val="0"/>
          <w:numId w:val="46"/>
        </w:numPr>
        <w:suppressAutoHyphens w:val="0"/>
        <w:autoSpaceDE w:val="0"/>
        <w:autoSpaceDN w:val="0"/>
        <w:spacing w:beforeLines="40" w:before="96" w:afterLines="80" w:after="192" w:line="276" w:lineRule="auto"/>
        <w:ind w:left="567" w:firstLine="0"/>
        <w:jc w:val="both"/>
        <w:rPr>
          <w:rFonts w:ascii="Arial" w:hAnsi="Arial" w:cs="Arial"/>
          <w:sz w:val="20"/>
          <w:szCs w:val="20"/>
        </w:rPr>
      </w:pPr>
      <w:r w:rsidRPr="009179EF">
        <w:rPr>
          <w:rFonts w:ascii="Arial" w:hAnsi="Arial" w:cs="Arial"/>
          <w:sz w:val="20"/>
          <w:szCs w:val="20"/>
        </w:rPr>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Federal nº 14.133, de 1º de abril de 2021;</w:t>
      </w:r>
    </w:p>
    <w:p w14:paraId="5500ABEF" w14:textId="77777777" w:rsidR="00FA1E8E" w:rsidRPr="009179EF" w:rsidRDefault="00FA1E8E" w:rsidP="00FA1E8E">
      <w:pPr>
        <w:pStyle w:val="PargrafodaLista"/>
        <w:numPr>
          <w:ilvl w:val="0"/>
          <w:numId w:val="46"/>
        </w:numPr>
        <w:suppressAutoHyphens w:val="0"/>
        <w:autoSpaceDE w:val="0"/>
        <w:autoSpaceDN w:val="0"/>
        <w:spacing w:beforeLines="40" w:before="96" w:afterLines="80" w:after="192" w:line="276" w:lineRule="auto"/>
        <w:ind w:left="567" w:firstLine="0"/>
        <w:jc w:val="both"/>
        <w:rPr>
          <w:rFonts w:ascii="Arial" w:hAnsi="Arial" w:cs="Arial"/>
          <w:b/>
          <w:sz w:val="20"/>
          <w:szCs w:val="20"/>
        </w:rPr>
      </w:pPr>
      <w:r w:rsidRPr="009179EF">
        <w:rPr>
          <w:rFonts w:ascii="Arial" w:hAnsi="Arial" w:cs="Arial"/>
          <w:sz w:val="20"/>
          <w:szCs w:val="20"/>
        </w:rPr>
        <w:t>em caso de criação, alteração ou extinção de quaisquer tributos ou encargos legais ou superveniência de disposições legais, com comprovada repercussão sobre os preços registrados; ou na hipótese de previsão no edital ou no aviso de contratação direta de cláusula de reajustamento ou repactuação sobre os preços registrados, nos termos do disposto na Lei Federal nº 14.133, de1º de abril de 2021.</w:t>
      </w:r>
    </w:p>
    <w:p w14:paraId="15D0DB80" w14:textId="77777777" w:rsidR="00FA1E8E" w:rsidRPr="009179EF" w:rsidRDefault="00FA1E8E" w:rsidP="00FA1E8E">
      <w:pPr>
        <w:pStyle w:val="PargrafodaLista"/>
        <w:numPr>
          <w:ilvl w:val="1"/>
          <w:numId w:val="52"/>
        </w:numPr>
        <w:suppressAutoHyphens w:val="0"/>
        <w:autoSpaceDE w:val="0"/>
        <w:autoSpaceDN w:val="0"/>
        <w:spacing w:beforeLines="40" w:before="96" w:afterLines="80" w:after="192" w:line="276" w:lineRule="auto"/>
        <w:ind w:left="567" w:firstLine="0"/>
        <w:jc w:val="both"/>
        <w:rPr>
          <w:rFonts w:ascii="Arial" w:hAnsi="Arial" w:cs="Arial"/>
          <w:b/>
          <w:sz w:val="20"/>
          <w:szCs w:val="20"/>
        </w:rPr>
      </w:pPr>
      <w:r w:rsidRPr="009179EF">
        <w:rPr>
          <w:rFonts w:ascii="Arial" w:hAnsi="Arial" w:cs="Arial"/>
          <w:b/>
          <w:sz w:val="20"/>
          <w:szCs w:val="20"/>
        </w:rPr>
        <w:t>Índice de reajuste ou repactuação dos insumos</w:t>
      </w:r>
    </w:p>
    <w:p w14:paraId="088171A7" w14:textId="77777777" w:rsidR="00FA1E8E" w:rsidRPr="009179EF" w:rsidRDefault="00FA1E8E" w:rsidP="00FA1E8E">
      <w:pPr>
        <w:pStyle w:val="PargrafodaLista"/>
        <w:spacing w:beforeLines="40" w:before="96" w:afterLines="80" w:after="192" w:line="276" w:lineRule="auto"/>
        <w:ind w:left="567"/>
        <w:rPr>
          <w:rFonts w:ascii="Arial" w:hAnsi="Arial" w:cs="Arial"/>
          <w:sz w:val="20"/>
          <w:szCs w:val="20"/>
        </w:rPr>
      </w:pPr>
      <w:r w:rsidRPr="009179EF">
        <w:rPr>
          <w:rFonts w:ascii="Arial" w:hAnsi="Arial" w:cs="Arial"/>
          <w:sz w:val="20"/>
          <w:szCs w:val="20"/>
        </w:rPr>
        <w:t>Os produtos poderão ser reajustados conforme índice INPC – IBGE.</w:t>
      </w:r>
    </w:p>
    <w:p w14:paraId="68F1D753" w14:textId="77777777" w:rsidR="00FA1E8E" w:rsidRPr="009179EF" w:rsidRDefault="00FA1E8E" w:rsidP="00FA1E8E">
      <w:pPr>
        <w:pStyle w:val="PargrafodaLista"/>
        <w:numPr>
          <w:ilvl w:val="1"/>
          <w:numId w:val="52"/>
        </w:numPr>
        <w:suppressAutoHyphens w:val="0"/>
        <w:autoSpaceDE w:val="0"/>
        <w:autoSpaceDN w:val="0"/>
        <w:spacing w:beforeLines="40" w:before="96" w:afterLines="80" w:after="192" w:line="276" w:lineRule="auto"/>
        <w:ind w:left="567" w:firstLine="0"/>
        <w:jc w:val="both"/>
        <w:rPr>
          <w:rFonts w:ascii="Arial" w:hAnsi="Arial" w:cs="Arial"/>
          <w:b/>
          <w:sz w:val="20"/>
          <w:szCs w:val="20"/>
        </w:rPr>
      </w:pPr>
      <w:r w:rsidRPr="009179EF">
        <w:rPr>
          <w:rFonts w:ascii="Arial" w:hAnsi="Arial" w:cs="Arial"/>
          <w:b/>
          <w:sz w:val="20"/>
          <w:szCs w:val="20"/>
        </w:rPr>
        <w:t xml:space="preserve"> Critério de repactuação da mão de obra</w:t>
      </w:r>
    </w:p>
    <w:p w14:paraId="20DE8C2E" w14:textId="77777777" w:rsidR="00FA1E8E" w:rsidRPr="009179EF" w:rsidRDefault="00FA1E8E" w:rsidP="00FA1E8E">
      <w:pPr>
        <w:pStyle w:val="PargrafodaLista"/>
        <w:spacing w:beforeLines="40" w:before="96" w:afterLines="80" w:after="192" w:line="276" w:lineRule="auto"/>
        <w:ind w:left="567"/>
        <w:rPr>
          <w:rFonts w:ascii="Arial" w:hAnsi="Arial" w:cs="Arial"/>
          <w:sz w:val="20"/>
          <w:szCs w:val="20"/>
        </w:rPr>
      </w:pPr>
      <w:r w:rsidRPr="009179EF">
        <w:rPr>
          <w:rFonts w:ascii="Arial" w:hAnsi="Arial" w:cs="Arial"/>
          <w:sz w:val="20"/>
          <w:szCs w:val="20"/>
        </w:rPr>
        <w:t>Não se aplica.</w:t>
      </w:r>
    </w:p>
    <w:p w14:paraId="14B49250" w14:textId="77777777" w:rsidR="00FA1E8E" w:rsidRPr="009179EF" w:rsidRDefault="00FA1E8E" w:rsidP="00FA1E8E">
      <w:pPr>
        <w:pStyle w:val="PargrafodaLista"/>
        <w:numPr>
          <w:ilvl w:val="1"/>
          <w:numId w:val="52"/>
        </w:numPr>
        <w:suppressAutoHyphens w:val="0"/>
        <w:autoSpaceDE w:val="0"/>
        <w:autoSpaceDN w:val="0"/>
        <w:spacing w:beforeLines="40" w:before="96" w:afterLines="80" w:after="192" w:line="276" w:lineRule="auto"/>
        <w:ind w:left="567" w:firstLine="0"/>
        <w:jc w:val="both"/>
        <w:rPr>
          <w:rFonts w:ascii="Arial" w:hAnsi="Arial" w:cs="Arial"/>
          <w:b/>
          <w:sz w:val="20"/>
          <w:szCs w:val="20"/>
        </w:rPr>
      </w:pPr>
      <w:r w:rsidRPr="009179EF">
        <w:rPr>
          <w:rFonts w:ascii="Arial" w:hAnsi="Arial" w:cs="Arial"/>
          <w:b/>
          <w:sz w:val="20"/>
          <w:szCs w:val="20"/>
        </w:rPr>
        <w:t>Haverá Instrumento de Medição de Resultado?</w:t>
      </w:r>
    </w:p>
    <w:p w14:paraId="6E5DB31E" w14:textId="77777777" w:rsidR="00FA1E8E" w:rsidRPr="009179EF" w:rsidRDefault="00FA1E8E" w:rsidP="00FA1E8E">
      <w:pPr>
        <w:pStyle w:val="PargrafodaLista"/>
        <w:spacing w:beforeLines="40" w:before="96" w:afterLines="80" w:after="192" w:line="276" w:lineRule="auto"/>
        <w:ind w:left="567"/>
        <w:rPr>
          <w:rFonts w:ascii="Arial" w:hAnsi="Arial" w:cs="Arial"/>
          <w:sz w:val="20"/>
          <w:szCs w:val="20"/>
        </w:rPr>
      </w:pPr>
      <w:proofErr w:type="gramStart"/>
      <w:r w:rsidRPr="009179EF">
        <w:rPr>
          <w:rFonts w:ascii="Arial" w:hAnsi="Arial" w:cs="Arial"/>
          <w:sz w:val="20"/>
          <w:szCs w:val="20"/>
        </w:rPr>
        <w:t>(  )</w:t>
      </w:r>
      <w:proofErr w:type="gramEnd"/>
      <w:r w:rsidRPr="009179EF">
        <w:rPr>
          <w:rFonts w:ascii="Arial" w:hAnsi="Arial" w:cs="Arial"/>
          <w:sz w:val="20"/>
          <w:szCs w:val="20"/>
        </w:rPr>
        <w:t xml:space="preserve"> Sim</w:t>
      </w:r>
    </w:p>
    <w:p w14:paraId="1BAD7E9C" w14:textId="77777777" w:rsidR="00FA1E8E" w:rsidRPr="009179EF" w:rsidRDefault="00FA1E8E" w:rsidP="00FA1E8E">
      <w:pPr>
        <w:pStyle w:val="PargrafodaLista"/>
        <w:spacing w:beforeLines="40" w:before="96" w:afterLines="80" w:after="192" w:line="360" w:lineRule="auto"/>
        <w:ind w:left="567"/>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Não</w:t>
      </w:r>
    </w:p>
    <w:p w14:paraId="69DEF21F" w14:textId="77777777" w:rsidR="00FA1E8E" w:rsidRPr="009179EF" w:rsidRDefault="00FA1E8E" w:rsidP="00FA1E8E">
      <w:pPr>
        <w:pStyle w:val="PargrafodaLista"/>
        <w:numPr>
          <w:ilvl w:val="0"/>
          <w:numId w:val="52"/>
        </w:numPr>
        <w:shd w:val="clear" w:color="auto" w:fill="D9D9D9" w:themeFill="background1" w:themeFillShade="D9"/>
        <w:suppressAutoHyphens w:val="0"/>
        <w:autoSpaceDE w:val="0"/>
        <w:autoSpaceDN w:val="0"/>
        <w:spacing w:beforeLines="40" w:before="96" w:afterLines="80" w:after="192" w:line="360" w:lineRule="auto"/>
        <w:jc w:val="both"/>
        <w:outlineLvl w:val="0"/>
        <w:rPr>
          <w:rFonts w:ascii="Arial" w:hAnsi="Arial" w:cs="Arial"/>
          <w:b/>
          <w:bCs/>
          <w:iCs/>
          <w:sz w:val="20"/>
          <w:szCs w:val="20"/>
        </w:rPr>
      </w:pPr>
      <w:r w:rsidRPr="009179EF">
        <w:rPr>
          <w:rFonts w:ascii="Arial" w:hAnsi="Arial" w:cs="Arial"/>
          <w:b/>
          <w:bCs/>
          <w:iCs/>
          <w:sz w:val="20"/>
          <w:szCs w:val="20"/>
        </w:rPr>
        <w:t>FISCALIZAÇÃO DO OBJETO LICITADO</w:t>
      </w:r>
    </w:p>
    <w:p w14:paraId="28FB8C18" w14:textId="77777777" w:rsidR="00FA1E8E" w:rsidRPr="009179EF" w:rsidRDefault="00FA1E8E" w:rsidP="00FA1E8E">
      <w:pPr>
        <w:pStyle w:val="PargrafodaLista"/>
        <w:numPr>
          <w:ilvl w:val="1"/>
          <w:numId w:val="52"/>
        </w:numPr>
        <w:shd w:val="clear" w:color="auto" w:fill="FFFFFF" w:themeFill="background1"/>
        <w:autoSpaceDE w:val="0"/>
        <w:autoSpaceDN w:val="0"/>
        <w:spacing w:beforeLines="60" w:before="144" w:afterLines="60" w:after="144" w:line="360" w:lineRule="auto"/>
        <w:ind w:left="567" w:firstLine="0"/>
        <w:jc w:val="both"/>
        <w:textAlignment w:val="baseline"/>
        <w:rPr>
          <w:rFonts w:ascii="Arial" w:hAnsi="Arial" w:cs="Arial"/>
          <w:sz w:val="20"/>
          <w:szCs w:val="20"/>
        </w:rPr>
      </w:pPr>
      <w:r w:rsidRPr="009179EF">
        <w:rPr>
          <w:rFonts w:ascii="Arial" w:hAnsi="Arial" w:cs="Arial"/>
          <w:b/>
          <w:bCs/>
          <w:iCs/>
          <w:sz w:val="20"/>
          <w:szCs w:val="20"/>
        </w:rPr>
        <w:lastRenderedPageBreak/>
        <w:t xml:space="preserve"> </w:t>
      </w:r>
      <w:r w:rsidRPr="009179EF">
        <w:rPr>
          <w:rFonts w:ascii="Arial" w:hAnsi="Arial" w:cs="Arial"/>
          <w:sz w:val="20"/>
          <w:szCs w:val="20"/>
        </w:rPr>
        <w:t xml:space="preserve">Fica designado(a) o(a) servidor(a) Adalberto </w:t>
      </w:r>
      <w:proofErr w:type="spellStart"/>
      <w:r w:rsidRPr="009179EF">
        <w:rPr>
          <w:rFonts w:ascii="Arial" w:hAnsi="Arial" w:cs="Arial"/>
          <w:sz w:val="20"/>
          <w:szCs w:val="20"/>
        </w:rPr>
        <w:t>Wilian</w:t>
      </w:r>
      <w:proofErr w:type="spellEnd"/>
      <w:r w:rsidRPr="009179EF">
        <w:rPr>
          <w:rFonts w:ascii="Arial" w:hAnsi="Arial" w:cs="Arial"/>
          <w:sz w:val="20"/>
          <w:szCs w:val="20"/>
        </w:rPr>
        <w:t xml:space="preserve"> </w:t>
      </w:r>
      <w:proofErr w:type="spellStart"/>
      <w:r w:rsidRPr="009179EF">
        <w:rPr>
          <w:rFonts w:ascii="Arial" w:hAnsi="Arial" w:cs="Arial"/>
          <w:sz w:val="20"/>
          <w:szCs w:val="20"/>
        </w:rPr>
        <w:t>Ferracin</w:t>
      </w:r>
      <w:proofErr w:type="spellEnd"/>
      <w:r w:rsidRPr="009179EF">
        <w:rPr>
          <w:rFonts w:ascii="Arial" w:hAnsi="Arial" w:cs="Arial"/>
          <w:sz w:val="20"/>
          <w:szCs w:val="20"/>
        </w:rPr>
        <w:t xml:space="preserve"> da Silva, matrícula nº.500270, portador (a) da CI/RG nº.8.521.671-6 e inscrito(a) no CPF/MF nº. 041.965.089-01 para exercer a função de Fiscal de Contrato e o acompanhamento do objeto do contrato, nos termos disciplinados no art. 25, da Lei federal nº.14.133/2021.</w:t>
      </w:r>
    </w:p>
    <w:p w14:paraId="553A3FB9" w14:textId="77777777" w:rsidR="00FA1E8E" w:rsidRPr="009179EF" w:rsidRDefault="00FA1E8E" w:rsidP="00FA1E8E">
      <w:pPr>
        <w:pStyle w:val="PargrafodaLista"/>
        <w:numPr>
          <w:ilvl w:val="1"/>
          <w:numId w:val="52"/>
        </w:numPr>
        <w:shd w:val="clear" w:color="auto" w:fill="FFFFFF" w:themeFill="background1"/>
        <w:autoSpaceDE w:val="0"/>
        <w:autoSpaceDN w:val="0"/>
        <w:spacing w:beforeLines="60" w:before="144" w:afterLines="60" w:after="144" w:line="360" w:lineRule="auto"/>
        <w:ind w:left="567" w:firstLine="0"/>
        <w:jc w:val="both"/>
        <w:textAlignment w:val="baseline"/>
        <w:rPr>
          <w:rFonts w:ascii="Arial" w:hAnsi="Arial" w:cs="Arial"/>
          <w:sz w:val="20"/>
          <w:szCs w:val="20"/>
        </w:rPr>
      </w:pPr>
      <w:r w:rsidRPr="009179EF">
        <w:rPr>
          <w:rFonts w:ascii="Arial" w:hAnsi="Arial" w:cs="Arial"/>
          <w:sz w:val="20"/>
          <w:szCs w:val="20"/>
        </w:rPr>
        <w:t xml:space="preserve"> Fica designado o servidor Daniel Rodrigo </w:t>
      </w:r>
      <w:proofErr w:type="spellStart"/>
      <w:r w:rsidRPr="009179EF">
        <w:rPr>
          <w:rFonts w:ascii="Arial" w:hAnsi="Arial" w:cs="Arial"/>
          <w:sz w:val="20"/>
          <w:szCs w:val="20"/>
        </w:rPr>
        <w:t>Montanher</w:t>
      </w:r>
      <w:proofErr w:type="spellEnd"/>
      <w:r w:rsidRPr="009179EF">
        <w:rPr>
          <w:rFonts w:ascii="Arial" w:hAnsi="Arial" w:cs="Arial"/>
          <w:sz w:val="20"/>
          <w:szCs w:val="20"/>
        </w:rPr>
        <w:t>, portador do CI/RG nº. 888.73564 e inscrito no CPF/MF nº. 055.110.339-60, matrícula nº. 500435, para exercer a função de fiscal substituto, nos termos disciplinados no art. 25, da Lei federal nº.14.133/2021.</w:t>
      </w:r>
    </w:p>
    <w:p w14:paraId="36AB6F3A" w14:textId="77777777" w:rsidR="00FA1E8E" w:rsidRPr="009179EF" w:rsidRDefault="00FA1E8E" w:rsidP="00FA1E8E">
      <w:pPr>
        <w:pStyle w:val="PargrafodaLista"/>
        <w:numPr>
          <w:ilvl w:val="0"/>
          <w:numId w:val="52"/>
        </w:numPr>
        <w:shd w:val="clear" w:color="auto" w:fill="D9D9D9" w:themeFill="background1" w:themeFillShade="D9"/>
        <w:tabs>
          <w:tab w:val="left" w:pos="426"/>
        </w:tabs>
        <w:suppressAutoHyphens w:val="0"/>
        <w:autoSpaceDE w:val="0"/>
        <w:autoSpaceDN w:val="0"/>
        <w:spacing w:before="60" w:after="60" w:line="360" w:lineRule="auto"/>
        <w:ind w:left="0" w:firstLine="0"/>
        <w:jc w:val="both"/>
        <w:outlineLvl w:val="0"/>
        <w:rPr>
          <w:rFonts w:ascii="Arial" w:hAnsi="Arial" w:cs="Arial"/>
          <w:sz w:val="20"/>
          <w:szCs w:val="20"/>
        </w:rPr>
      </w:pPr>
      <w:r w:rsidRPr="009179EF">
        <w:rPr>
          <w:rFonts w:ascii="Arial" w:hAnsi="Arial" w:cs="Arial"/>
          <w:b/>
          <w:sz w:val="20"/>
          <w:szCs w:val="20"/>
        </w:rPr>
        <w:t>DATA DA CONCLUSÃO DA FORMAÇÃO DE PREÇO</w:t>
      </w:r>
    </w:p>
    <w:p w14:paraId="69D6E7CC" w14:textId="77777777" w:rsidR="00FA1E8E" w:rsidRPr="009179EF" w:rsidRDefault="00FA1E8E" w:rsidP="00FA1E8E">
      <w:pPr>
        <w:tabs>
          <w:tab w:val="left" w:pos="1276"/>
        </w:tabs>
        <w:spacing w:before="60" w:after="60" w:line="360" w:lineRule="auto"/>
        <w:ind w:left="708"/>
        <w:rPr>
          <w:sz w:val="20"/>
          <w:szCs w:val="20"/>
        </w:rPr>
      </w:pPr>
      <w:r w:rsidRPr="009179EF">
        <w:rPr>
          <w:sz w:val="20"/>
          <w:szCs w:val="20"/>
        </w:rPr>
        <w:t>A data da conclusão dos orçamentos é 20 de fevereiro de 2024.</w:t>
      </w:r>
    </w:p>
    <w:p w14:paraId="7487743E" w14:textId="77777777" w:rsidR="00FA1E8E" w:rsidRPr="009179EF" w:rsidRDefault="00FA1E8E" w:rsidP="00FA1E8E">
      <w:pPr>
        <w:tabs>
          <w:tab w:val="left" w:pos="1276"/>
        </w:tabs>
        <w:spacing w:before="60" w:after="60" w:line="360" w:lineRule="auto"/>
        <w:rPr>
          <w:sz w:val="20"/>
          <w:szCs w:val="20"/>
        </w:rPr>
      </w:pPr>
    </w:p>
    <w:p w14:paraId="0B836763" w14:textId="77777777" w:rsidR="00FA1E8E" w:rsidRPr="009179EF" w:rsidRDefault="00FA1E8E" w:rsidP="00FA1E8E">
      <w:pPr>
        <w:pStyle w:val="PargrafodaLista"/>
        <w:numPr>
          <w:ilvl w:val="0"/>
          <w:numId w:val="47"/>
        </w:numPr>
        <w:shd w:val="clear" w:color="auto" w:fill="D9D9D9" w:themeFill="background1" w:themeFillShade="D9"/>
        <w:tabs>
          <w:tab w:val="left" w:pos="142"/>
        </w:tabs>
        <w:suppressAutoHyphens w:val="0"/>
        <w:autoSpaceDE w:val="0"/>
        <w:autoSpaceDN w:val="0"/>
        <w:spacing w:before="60" w:after="60" w:line="360" w:lineRule="auto"/>
        <w:jc w:val="both"/>
        <w:outlineLvl w:val="0"/>
        <w:rPr>
          <w:rFonts w:ascii="Arial" w:hAnsi="Arial" w:cs="Arial"/>
          <w:sz w:val="20"/>
          <w:szCs w:val="20"/>
        </w:rPr>
      </w:pPr>
      <w:r w:rsidRPr="009179EF">
        <w:rPr>
          <w:rFonts w:ascii="Arial" w:hAnsi="Arial" w:cs="Arial"/>
          <w:b/>
          <w:sz w:val="20"/>
          <w:szCs w:val="20"/>
        </w:rPr>
        <w:t>O PREÇO DE REFERÊNCIA SERÁ SIGILOSO NO PROCESSO?</w:t>
      </w:r>
    </w:p>
    <w:p w14:paraId="4B21F3FE" w14:textId="77777777" w:rsidR="00FA1E8E" w:rsidRPr="009179EF" w:rsidRDefault="00FA1E8E" w:rsidP="00FA1E8E">
      <w:pPr>
        <w:pStyle w:val="PargrafodaLista"/>
        <w:tabs>
          <w:tab w:val="left" w:pos="142"/>
        </w:tabs>
        <w:spacing w:before="60" w:after="60" w:line="360" w:lineRule="auto"/>
        <w:ind w:left="708"/>
        <w:rPr>
          <w:rFonts w:ascii="Arial" w:hAnsi="Arial" w:cs="Arial"/>
          <w:sz w:val="20"/>
          <w:szCs w:val="20"/>
        </w:rPr>
      </w:pPr>
      <w:proofErr w:type="gramStart"/>
      <w:r w:rsidRPr="009179EF">
        <w:rPr>
          <w:rFonts w:ascii="Arial" w:hAnsi="Arial" w:cs="Arial"/>
          <w:sz w:val="20"/>
          <w:szCs w:val="20"/>
        </w:rPr>
        <w:t xml:space="preserve">(  </w:t>
      </w:r>
      <w:proofErr w:type="gramEnd"/>
      <w:r w:rsidRPr="009179EF">
        <w:rPr>
          <w:rFonts w:ascii="Arial" w:hAnsi="Arial" w:cs="Arial"/>
          <w:sz w:val="20"/>
          <w:szCs w:val="20"/>
        </w:rPr>
        <w:t xml:space="preserve"> ) Sim</w:t>
      </w:r>
    </w:p>
    <w:p w14:paraId="709A257F" w14:textId="77777777" w:rsidR="00FA1E8E" w:rsidRPr="009179EF" w:rsidRDefault="00FA1E8E" w:rsidP="00FA1E8E">
      <w:pPr>
        <w:pStyle w:val="PargrafodaLista"/>
        <w:tabs>
          <w:tab w:val="left" w:pos="142"/>
        </w:tabs>
        <w:spacing w:before="60" w:after="60" w:line="360" w:lineRule="auto"/>
        <w:ind w:left="708"/>
        <w:rPr>
          <w:rFonts w:ascii="Arial" w:hAnsi="Arial" w:cs="Arial"/>
          <w:sz w:val="20"/>
          <w:szCs w:val="20"/>
        </w:rPr>
      </w:pPr>
      <w:proofErr w:type="gramStart"/>
      <w:r w:rsidRPr="009179EF">
        <w:rPr>
          <w:rFonts w:ascii="Arial" w:hAnsi="Arial" w:cs="Arial"/>
          <w:sz w:val="20"/>
          <w:szCs w:val="20"/>
        </w:rPr>
        <w:t>( x</w:t>
      </w:r>
      <w:proofErr w:type="gramEnd"/>
      <w:r w:rsidRPr="009179EF">
        <w:rPr>
          <w:rFonts w:ascii="Arial" w:hAnsi="Arial" w:cs="Arial"/>
          <w:sz w:val="20"/>
          <w:szCs w:val="20"/>
        </w:rPr>
        <w:t xml:space="preserve"> ) Não</w:t>
      </w:r>
    </w:p>
    <w:p w14:paraId="649D6B40" w14:textId="77777777" w:rsidR="00FA1E8E" w:rsidRPr="009179EF" w:rsidRDefault="00FA1E8E" w:rsidP="00FA1E8E">
      <w:pPr>
        <w:pStyle w:val="PargrafodaLista"/>
        <w:numPr>
          <w:ilvl w:val="1"/>
          <w:numId w:val="47"/>
        </w:numPr>
        <w:shd w:val="clear" w:color="auto" w:fill="F2F2F2" w:themeFill="background1" w:themeFillShade="F2"/>
        <w:tabs>
          <w:tab w:val="left" w:pos="142"/>
        </w:tabs>
        <w:suppressAutoHyphens w:val="0"/>
        <w:autoSpaceDE w:val="0"/>
        <w:autoSpaceDN w:val="0"/>
        <w:spacing w:before="60" w:after="60" w:line="360" w:lineRule="auto"/>
        <w:jc w:val="both"/>
        <w:rPr>
          <w:rFonts w:ascii="Arial" w:hAnsi="Arial" w:cs="Arial"/>
          <w:sz w:val="20"/>
          <w:szCs w:val="20"/>
        </w:rPr>
      </w:pPr>
      <w:r w:rsidRPr="009179EF">
        <w:rPr>
          <w:rFonts w:ascii="Arial" w:hAnsi="Arial" w:cs="Arial"/>
          <w:b/>
          <w:sz w:val="20"/>
          <w:szCs w:val="20"/>
        </w:rPr>
        <w:t>Justificar o sigilo do preço de referência:</w:t>
      </w:r>
    </w:p>
    <w:p w14:paraId="062868AB" w14:textId="77777777" w:rsidR="00FA1E8E" w:rsidRPr="009179EF" w:rsidRDefault="00FA1E8E" w:rsidP="00FA1E8E">
      <w:pPr>
        <w:tabs>
          <w:tab w:val="left" w:pos="142"/>
        </w:tabs>
        <w:spacing w:beforeLines="40" w:before="96" w:afterLines="80" w:after="192" w:line="360" w:lineRule="auto"/>
        <w:ind w:left="360"/>
        <w:rPr>
          <w:sz w:val="20"/>
          <w:szCs w:val="20"/>
        </w:rPr>
      </w:pPr>
      <w:r w:rsidRPr="009179EF">
        <w:rPr>
          <w:sz w:val="20"/>
          <w:szCs w:val="20"/>
        </w:rPr>
        <w:t>Não se aplica.</w:t>
      </w:r>
    </w:p>
    <w:p w14:paraId="5744299B" w14:textId="77777777" w:rsidR="00FA1E8E" w:rsidRPr="009179EF" w:rsidRDefault="00FA1E8E" w:rsidP="00FA1E8E">
      <w:pPr>
        <w:pStyle w:val="PargrafodaLista"/>
        <w:numPr>
          <w:ilvl w:val="0"/>
          <w:numId w:val="51"/>
        </w:numPr>
        <w:shd w:val="clear" w:color="auto" w:fill="D9D9D9" w:themeFill="background1" w:themeFillShade="D9"/>
        <w:tabs>
          <w:tab w:val="left" w:pos="142"/>
        </w:tabs>
        <w:suppressAutoHyphens w:val="0"/>
        <w:autoSpaceDE w:val="0"/>
        <w:autoSpaceDN w:val="0"/>
        <w:spacing w:beforeLines="40" w:before="96" w:afterLines="80" w:after="192" w:line="360" w:lineRule="auto"/>
        <w:jc w:val="both"/>
        <w:outlineLvl w:val="0"/>
        <w:rPr>
          <w:rFonts w:ascii="Arial" w:hAnsi="Arial" w:cs="Arial"/>
          <w:b/>
          <w:sz w:val="20"/>
          <w:szCs w:val="20"/>
        </w:rPr>
      </w:pPr>
      <w:r w:rsidRPr="009179EF">
        <w:rPr>
          <w:rFonts w:ascii="Arial" w:hAnsi="Arial" w:cs="Arial"/>
          <w:sz w:val="20"/>
          <w:szCs w:val="20"/>
        </w:rPr>
        <w:t xml:space="preserve"> </w:t>
      </w:r>
      <w:r w:rsidRPr="009179EF">
        <w:rPr>
          <w:rFonts w:ascii="Arial" w:hAnsi="Arial" w:cs="Arial"/>
          <w:b/>
          <w:sz w:val="20"/>
          <w:szCs w:val="20"/>
        </w:rPr>
        <w:t>ADEQUAÇÃO ORÇAMENTÁRIA</w:t>
      </w:r>
    </w:p>
    <w:p w14:paraId="6CFD1611"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4444868F"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13EAE382"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3526B79C"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295EBD28"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328B6712" w14:textId="77777777" w:rsidR="00FA1E8E" w:rsidRPr="009179EF" w:rsidRDefault="00FA1E8E" w:rsidP="00FA1E8E">
      <w:pPr>
        <w:pStyle w:val="PargrafodaLista"/>
        <w:keepNext/>
        <w:keepLines/>
        <w:widowControl/>
        <w:numPr>
          <w:ilvl w:val="0"/>
          <w:numId w:val="48"/>
        </w:numPr>
        <w:suppressAutoHyphens w:val="0"/>
        <w:spacing w:before="60" w:after="60" w:line="360" w:lineRule="auto"/>
        <w:ind w:left="0" w:firstLine="0"/>
        <w:jc w:val="both"/>
        <w:outlineLvl w:val="0"/>
        <w:rPr>
          <w:rFonts w:ascii="Arial" w:eastAsia="Arial" w:hAnsi="Arial" w:cs="Arial"/>
          <w:b/>
          <w:vanish/>
          <w:sz w:val="20"/>
          <w:szCs w:val="20"/>
          <w:lang w:eastAsia="pt-BR"/>
          <w14:ligatures w14:val="standardContextual"/>
        </w:rPr>
      </w:pPr>
    </w:p>
    <w:p w14:paraId="28FDF894"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323613D8"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5FA40348"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321EDBBD"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64E0C1CB"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1D776450"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08500331"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00973623"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44048D32" w14:textId="77777777" w:rsidR="00FA1E8E" w:rsidRPr="009179EF" w:rsidRDefault="00FA1E8E" w:rsidP="00FA1E8E">
      <w:pPr>
        <w:pStyle w:val="PargrafodaLista"/>
        <w:widowControl/>
        <w:numPr>
          <w:ilvl w:val="0"/>
          <w:numId w:val="38"/>
        </w:numPr>
        <w:tabs>
          <w:tab w:val="left" w:pos="851"/>
        </w:tabs>
        <w:suppressAutoHyphens w:val="0"/>
        <w:spacing w:beforeLines="40" w:before="96" w:afterLines="80" w:after="192" w:line="360" w:lineRule="auto"/>
        <w:jc w:val="both"/>
        <w:rPr>
          <w:rFonts w:ascii="Arial" w:eastAsiaTheme="minorEastAsia" w:hAnsi="Arial" w:cs="Arial"/>
          <w:vanish/>
          <w:sz w:val="20"/>
          <w:szCs w:val="20"/>
          <w:lang w:eastAsia="pt-BR"/>
        </w:rPr>
      </w:pPr>
    </w:p>
    <w:p w14:paraId="7DA97EA5" w14:textId="77777777" w:rsidR="00FA1E8E" w:rsidRPr="009179EF" w:rsidRDefault="00FA1E8E" w:rsidP="00FA1E8E">
      <w:pPr>
        <w:pStyle w:val="Nivel3"/>
        <w:numPr>
          <w:ilvl w:val="1"/>
          <w:numId w:val="38"/>
        </w:numPr>
        <w:tabs>
          <w:tab w:val="left" w:pos="851"/>
        </w:tabs>
        <w:spacing w:beforeLines="40" w:before="96" w:afterLines="80" w:after="192" w:line="360" w:lineRule="auto"/>
        <w:ind w:firstLine="0"/>
      </w:pPr>
      <w:r w:rsidRPr="009179EF">
        <w:t>A contratação será atendida pelas seguintes dotações:</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809"/>
        <w:gridCol w:w="1168"/>
        <w:gridCol w:w="4251"/>
        <w:gridCol w:w="1585"/>
      </w:tblGrid>
      <w:tr w:rsidR="00FA1E8E" w:rsidRPr="009179EF" w14:paraId="5D1898CF" w14:textId="77777777" w:rsidTr="00FA1E8E">
        <w:trPr>
          <w:trHeight w:val="577"/>
          <w:jc w:val="center"/>
        </w:trPr>
        <w:tc>
          <w:tcPr>
            <w:tcW w:w="0" w:type="auto"/>
            <w:gridSpan w:val="5"/>
            <w:shd w:val="clear" w:color="auto" w:fill="D9D9D9"/>
            <w:vAlign w:val="center"/>
          </w:tcPr>
          <w:p w14:paraId="6A6C702F" w14:textId="77777777" w:rsidR="00FA1E8E" w:rsidRPr="009179EF" w:rsidRDefault="00FA1E8E" w:rsidP="00FA1E8E">
            <w:pPr>
              <w:spacing w:before="60" w:after="60" w:line="360" w:lineRule="auto"/>
              <w:jc w:val="center"/>
              <w:rPr>
                <w:b/>
                <w:sz w:val="20"/>
                <w:szCs w:val="20"/>
              </w:rPr>
            </w:pPr>
            <w:r w:rsidRPr="009179EF">
              <w:rPr>
                <w:b/>
                <w:sz w:val="20"/>
                <w:szCs w:val="20"/>
              </w:rPr>
              <w:t>RUBRICA ORÇAMENTÁRIA PARA A CONTRATAÇÃO</w:t>
            </w:r>
          </w:p>
        </w:tc>
      </w:tr>
      <w:tr w:rsidR="00FA1E8E" w:rsidRPr="009179EF" w14:paraId="1200BB22" w14:textId="77777777" w:rsidTr="00FA1E8E">
        <w:trPr>
          <w:trHeight w:val="856"/>
          <w:jc w:val="center"/>
        </w:trPr>
        <w:tc>
          <w:tcPr>
            <w:tcW w:w="0" w:type="auto"/>
            <w:shd w:val="clear" w:color="auto" w:fill="D9D9D9"/>
            <w:vAlign w:val="center"/>
          </w:tcPr>
          <w:p w14:paraId="13AB1FF5" w14:textId="77777777" w:rsidR="00FA1E8E" w:rsidRPr="009179EF" w:rsidRDefault="00FA1E8E" w:rsidP="00FA1E8E">
            <w:pPr>
              <w:spacing w:before="60" w:after="60" w:line="360" w:lineRule="auto"/>
              <w:jc w:val="center"/>
              <w:rPr>
                <w:b/>
                <w:bCs/>
                <w:iCs/>
                <w:sz w:val="20"/>
                <w:szCs w:val="20"/>
              </w:rPr>
            </w:pPr>
            <w:r w:rsidRPr="009179EF">
              <w:rPr>
                <w:b/>
                <w:bCs/>
                <w:iCs/>
                <w:sz w:val="20"/>
                <w:szCs w:val="20"/>
              </w:rPr>
              <w:t>DESPESA</w:t>
            </w:r>
          </w:p>
        </w:tc>
        <w:tc>
          <w:tcPr>
            <w:tcW w:w="0" w:type="auto"/>
            <w:shd w:val="clear" w:color="auto" w:fill="D9D9D9"/>
            <w:vAlign w:val="center"/>
          </w:tcPr>
          <w:p w14:paraId="26F5BCEB" w14:textId="77777777" w:rsidR="00FA1E8E" w:rsidRPr="009179EF" w:rsidRDefault="00FA1E8E" w:rsidP="00FA1E8E">
            <w:pPr>
              <w:spacing w:before="60" w:after="60" w:line="360" w:lineRule="auto"/>
              <w:jc w:val="center"/>
              <w:rPr>
                <w:b/>
                <w:bCs/>
                <w:iCs/>
                <w:sz w:val="20"/>
                <w:szCs w:val="20"/>
              </w:rPr>
            </w:pPr>
            <w:r w:rsidRPr="009179EF">
              <w:rPr>
                <w:b/>
                <w:bCs/>
                <w:iCs/>
                <w:sz w:val="20"/>
                <w:szCs w:val="20"/>
              </w:rPr>
              <w:t>ELEMENTO</w:t>
            </w:r>
          </w:p>
        </w:tc>
        <w:tc>
          <w:tcPr>
            <w:tcW w:w="1168" w:type="dxa"/>
            <w:shd w:val="clear" w:color="auto" w:fill="D9D9D9"/>
            <w:vAlign w:val="center"/>
          </w:tcPr>
          <w:p w14:paraId="3C5D3EB7" w14:textId="77777777" w:rsidR="00FA1E8E" w:rsidRPr="009179EF" w:rsidRDefault="00FA1E8E" w:rsidP="00FA1E8E">
            <w:pPr>
              <w:spacing w:before="60" w:after="60" w:line="360" w:lineRule="auto"/>
              <w:jc w:val="center"/>
              <w:rPr>
                <w:b/>
                <w:bCs/>
                <w:iCs/>
                <w:sz w:val="20"/>
                <w:szCs w:val="20"/>
              </w:rPr>
            </w:pPr>
            <w:r w:rsidRPr="009179EF">
              <w:rPr>
                <w:b/>
                <w:bCs/>
                <w:iCs/>
                <w:sz w:val="20"/>
                <w:szCs w:val="20"/>
              </w:rPr>
              <w:t>FONTE</w:t>
            </w:r>
          </w:p>
        </w:tc>
        <w:tc>
          <w:tcPr>
            <w:tcW w:w="4251" w:type="dxa"/>
            <w:shd w:val="clear" w:color="auto" w:fill="D9D9D9"/>
            <w:vAlign w:val="center"/>
          </w:tcPr>
          <w:p w14:paraId="603BC6EC" w14:textId="77777777" w:rsidR="00FA1E8E" w:rsidRPr="009179EF" w:rsidRDefault="00FA1E8E" w:rsidP="00FA1E8E">
            <w:pPr>
              <w:spacing w:before="60" w:after="60" w:line="360" w:lineRule="auto"/>
              <w:jc w:val="center"/>
              <w:rPr>
                <w:b/>
                <w:bCs/>
                <w:iCs/>
                <w:sz w:val="20"/>
                <w:szCs w:val="20"/>
              </w:rPr>
            </w:pPr>
            <w:r w:rsidRPr="009179EF">
              <w:rPr>
                <w:b/>
                <w:bCs/>
                <w:iCs/>
                <w:sz w:val="20"/>
                <w:szCs w:val="20"/>
              </w:rPr>
              <w:t>DESCRIÇÃO</w:t>
            </w:r>
          </w:p>
        </w:tc>
        <w:tc>
          <w:tcPr>
            <w:tcW w:w="0" w:type="auto"/>
            <w:shd w:val="clear" w:color="auto" w:fill="D9D9D9"/>
            <w:vAlign w:val="center"/>
          </w:tcPr>
          <w:p w14:paraId="704B40C5" w14:textId="77777777" w:rsidR="00FA1E8E" w:rsidRPr="009179EF" w:rsidRDefault="00FA1E8E" w:rsidP="00FA1E8E">
            <w:pPr>
              <w:spacing w:before="60" w:after="60" w:line="360" w:lineRule="auto"/>
              <w:jc w:val="center"/>
              <w:rPr>
                <w:b/>
                <w:bCs/>
                <w:iCs/>
                <w:sz w:val="20"/>
                <w:szCs w:val="20"/>
              </w:rPr>
            </w:pPr>
            <w:r w:rsidRPr="009179EF">
              <w:rPr>
                <w:b/>
                <w:bCs/>
                <w:iCs/>
                <w:sz w:val="20"/>
                <w:szCs w:val="20"/>
              </w:rPr>
              <w:t>SALDO R$</w:t>
            </w:r>
          </w:p>
        </w:tc>
      </w:tr>
      <w:tr w:rsidR="00FA1E8E" w:rsidRPr="009179EF" w14:paraId="4CD31575" w14:textId="77777777" w:rsidTr="00FA1E8E">
        <w:trPr>
          <w:trHeight w:val="856"/>
          <w:jc w:val="center"/>
        </w:trPr>
        <w:tc>
          <w:tcPr>
            <w:tcW w:w="0" w:type="auto"/>
            <w:shd w:val="clear" w:color="auto" w:fill="auto"/>
            <w:vAlign w:val="center"/>
          </w:tcPr>
          <w:p w14:paraId="4117BAAD" w14:textId="77777777" w:rsidR="00FA1E8E" w:rsidRPr="009179EF" w:rsidRDefault="00FA1E8E" w:rsidP="00FA1E8E">
            <w:pPr>
              <w:spacing w:before="60" w:after="60" w:line="360" w:lineRule="auto"/>
              <w:jc w:val="center"/>
              <w:rPr>
                <w:bCs/>
                <w:iCs/>
                <w:sz w:val="20"/>
                <w:szCs w:val="20"/>
              </w:rPr>
            </w:pPr>
            <w:r w:rsidRPr="009179EF">
              <w:rPr>
                <w:bCs/>
                <w:iCs/>
                <w:sz w:val="20"/>
                <w:szCs w:val="20"/>
              </w:rPr>
              <w:t>692</w:t>
            </w:r>
          </w:p>
        </w:tc>
        <w:tc>
          <w:tcPr>
            <w:tcW w:w="0" w:type="auto"/>
            <w:shd w:val="clear" w:color="auto" w:fill="auto"/>
            <w:vAlign w:val="center"/>
          </w:tcPr>
          <w:p w14:paraId="466168F2" w14:textId="77777777" w:rsidR="00FA1E8E" w:rsidRPr="009179EF" w:rsidRDefault="00FA1E8E" w:rsidP="00FA1E8E">
            <w:pPr>
              <w:spacing w:before="60" w:after="60" w:line="360" w:lineRule="auto"/>
              <w:jc w:val="center"/>
              <w:rPr>
                <w:bCs/>
                <w:iCs/>
                <w:sz w:val="20"/>
                <w:szCs w:val="20"/>
              </w:rPr>
            </w:pPr>
            <w:r w:rsidRPr="009179EF">
              <w:rPr>
                <w:bCs/>
                <w:iCs/>
                <w:sz w:val="20"/>
                <w:szCs w:val="20"/>
              </w:rPr>
              <w:t>3.3.90.30</w:t>
            </w:r>
          </w:p>
        </w:tc>
        <w:tc>
          <w:tcPr>
            <w:tcW w:w="1168" w:type="dxa"/>
            <w:shd w:val="clear" w:color="auto" w:fill="auto"/>
            <w:vAlign w:val="center"/>
          </w:tcPr>
          <w:p w14:paraId="2203ED8C" w14:textId="77777777" w:rsidR="00FA1E8E" w:rsidRPr="009179EF" w:rsidRDefault="00FA1E8E" w:rsidP="00FA1E8E">
            <w:pPr>
              <w:spacing w:before="60" w:after="60" w:line="360" w:lineRule="auto"/>
              <w:jc w:val="center"/>
              <w:rPr>
                <w:bCs/>
                <w:iCs/>
                <w:sz w:val="20"/>
                <w:szCs w:val="20"/>
              </w:rPr>
            </w:pPr>
            <w:r w:rsidRPr="009179EF">
              <w:rPr>
                <w:bCs/>
                <w:iCs/>
                <w:sz w:val="20"/>
                <w:szCs w:val="20"/>
              </w:rPr>
              <w:t>0.000</w:t>
            </w:r>
          </w:p>
        </w:tc>
        <w:tc>
          <w:tcPr>
            <w:tcW w:w="4251" w:type="dxa"/>
            <w:shd w:val="clear" w:color="auto" w:fill="auto"/>
            <w:vAlign w:val="center"/>
          </w:tcPr>
          <w:p w14:paraId="0BBCE157" w14:textId="77777777" w:rsidR="00FA1E8E" w:rsidRPr="009179EF" w:rsidRDefault="00FA1E8E" w:rsidP="00FA1E8E">
            <w:pPr>
              <w:spacing w:before="60" w:after="60" w:line="360" w:lineRule="auto"/>
              <w:jc w:val="center"/>
              <w:rPr>
                <w:bCs/>
                <w:iCs/>
                <w:sz w:val="20"/>
                <w:szCs w:val="20"/>
              </w:rPr>
            </w:pPr>
            <w:r w:rsidRPr="009179EF">
              <w:rPr>
                <w:sz w:val="20"/>
                <w:szCs w:val="20"/>
              </w:rPr>
              <w:t>Recursos Livres</w:t>
            </w:r>
          </w:p>
        </w:tc>
        <w:tc>
          <w:tcPr>
            <w:tcW w:w="0" w:type="auto"/>
            <w:vAlign w:val="center"/>
          </w:tcPr>
          <w:p w14:paraId="681D7309" w14:textId="77777777" w:rsidR="00FA1E8E" w:rsidRPr="009179EF" w:rsidRDefault="00FA1E8E" w:rsidP="00FA1E8E">
            <w:pPr>
              <w:spacing w:before="60" w:after="60" w:line="360" w:lineRule="auto"/>
              <w:jc w:val="center"/>
              <w:rPr>
                <w:bCs/>
                <w:iCs/>
                <w:sz w:val="20"/>
                <w:szCs w:val="20"/>
              </w:rPr>
            </w:pPr>
            <w:r w:rsidRPr="009179EF">
              <w:rPr>
                <w:bCs/>
                <w:iCs/>
                <w:sz w:val="20"/>
                <w:szCs w:val="20"/>
              </w:rPr>
              <w:t>200.000,00</w:t>
            </w:r>
          </w:p>
        </w:tc>
      </w:tr>
    </w:tbl>
    <w:p w14:paraId="58EB06A3" w14:textId="77777777" w:rsidR="00FA1E8E" w:rsidRPr="009179EF" w:rsidRDefault="00FA1E8E" w:rsidP="00FA1E8E"/>
    <w:p w14:paraId="680F56AC" w14:textId="77777777" w:rsidR="00FA1E8E" w:rsidRDefault="00FA1E8E" w:rsidP="00FA1E8E">
      <w:pPr>
        <w:pStyle w:val="Nivel3"/>
        <w:numPr>
          <w:ilvl w:val="1"/>
          <w:numId w:val="38"/>
        </w:numPr>
        <w:tabs>
          <w:tab w:val="left" w:pos="851"/>
        </w:tabs>
        <w:spacing w:beforeLines="40" w:before="96" w:afterLines="80" w:after="192" w:line="360" w:lineRule="auto"/>
        <w:ind w:firstLine="0"/>
      </w:pPr>
      <w:r w:rsidRPr="009179EF">
        <w:t>A dotação relativa aos exercícios financeiros subsequentes será indicada após aprovação da Lei Orçamentária respectiva e liberação dos créditos correspondentes, mediante apostilamento.</w:t>
      </w:r>
    </w:p>
    <w:p w14:paraId="2006D53E" w14:textId="60F9BE88" w:rsidR="00FA1E8E" w:rsidRPr="00FA1E8E" w:rsidRDefault="00FA1E8E" w:rsidP="00FA1E8E">
      <w:pPr>
        <w:pStyle w:val="Nivel3"/>
        <w:tabs>
          <w:tab w:val="left" w:pos="851"/>
        </w:tabs>
        <w:spacing w:beforeLines="40" w:before="96" w:afterLines="80" w:after="192" w:line="360" w:lineRule="auto"/>
        <w:ind w:left="567"/>
      </w:pPr>
      <w:r w:rsidRPr="00FA1E8E">
        <w:t>Mandaguaçu - PR, 22 de abril de 2024.</w:t>
      </w:r>
    </w:p>
    <w:p w14:paraId="0B6A5B91" w14:textId="77777777" w:rsidR="00FA1E8E" w:rsidRPr="009179EF" w:rsidRDefault="00FA1E8E" w:rsidP="00FA1E8E">
      <w:pPr>
        <w:spacing w:beforeLines="40" w:before="96" w:afterLines="80" w:after="192" w:line="360" w:lineRule="auto"/>
        <w:jc w:val="center"/>
        <w:rPr>
          <w:sz w:val="20"/>
          <w:szCs w:val="20"/>
        </w:rPr>
      </w:pPr>
    </w:p>
    <w:p w14:paraId="0A477E34" w14:textId="77777777" w:rsidR="00FA1E8E" w:rsidRPr="009179EF" w:rsidRDefault="00FA1E8E" w:rsidP="00FA1E8E">
      <w:pPr>
        <w:spacing w:before="60" w:after="60" w:line="360" w:lineRule="auto"/>
        <w:jc w:val="center"/>
        <w:rPr>
          <w:b/>
          <w:sz w:val="20"/>
          <w:szCs w:val="20"/>
        </w:rPr>
      </w:pPr>
      <w:r w:rsidRPr="009179EF">
        <w:rPr>
          <w:b/>
          <w:sz w:val="20"/>
          <w:szCs w:val="20"/>
        </w:rPr>
        <w:t>ADALBERTO WILIAN FERRACIN DA SILVA</w:t>
      </w:r>
    </w:p>
    <w:p w14:paraId="54092FBA" w14:textId="2F7CFA93" w:rsidR="00645EC1" w:rsidRPr="00FA1E8E" w:rsidRDefault="00FA1E8E" w:rsidP="00FA1E8E">
      <w:pPr>
        <w:spacing w:before="60" w:after="60" w:line="360" w:lineRule="auto"/>
        <w:jc w:val="center"/>
        <w:rPr>
          <w:sz w:val="20"/>
          <w:szCs w:val="20"/>
        </w:rPr>
      </w:pPr>
      <w:r w:rsidRPr="009179EF">
        <w:rPr>
          <w:sz w:val="20"/>
          <w:szCs w:val="20"/>
        </w:rPr>
        <w:t>SECRETÁRIO MUNICIPAL DE MEIO AMBIENTE</w:t>
      </w:r>
    </w:p>
    <w:p w14:paraId="08462374" w14:textId="21765F93"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FA1E8E">
        <w:rPr>
          <w:rFonts w:ascii="Arial" w:hAnsi="Arial" w:cs="Arial"/>
          <w:b/>
          <w:sz w:val="20"/>
          <w:szCs w:val="20"/>
          <w:u w:val="single"/>
        </w:rPr>
        <w:t>06</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1E1A6B3E" w14:textId="77777777" w:rsidR="00EF42AA" w:rsidRDefault="00EF42AA" w:rsidP="00EF42AA">
      <w:pPr>
        <w:tabs>
          <w:tab w:val="center" w:pos="4961"/>
          <w:tab w:val="left" w:pos="7879"/>
        </w:tabs>
        <w:ind w:left="426" w:right="464"/>
        <w:jc w:val="center"/>
        <w:rPr>
          <w:rFonts w:ascii="Arial" w:hAnsi="Arial" w:cs="Arial"/>
          <w:b/>
          <w:bCs/>
          <w:sz w:val="20"/>
          <w:szCs w:val="20"/>
          <w:u w:val="single"/>
        </w:rPr>
      </w:pPr>
    </w:p>
    <w:p w14:paraId="3F2526CE" w14:textId="77777777" w:rsidR="00133E9C" w:rsidRPr="005F295F" w:rsidRDefault="00133E9C" w:rsidP="00133E9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1362ED92"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 xml:space="preserve">Rua Bernardino </w:t>
      </w:r>
      <w:proofErr w:type="spellStart"/>
      <w:r w:rsidRPr="00A274E4">
        <w:rPr>
          <w:rFonts w:ascii="Arial" w:hAnsi="Arial" w:cs="Arial"/>
          <w:sz w:val="20"/>
          <w:szCs w:val="20"/>
        </w:rPr>
        <w:t>Bogo</w:t>
      </w:r>
      <w:proofErr w:type="spellEnd"/>
      <w:r w:rsidRPr="00A274E4">
        <w:rPr>
          <w:rFonts w:ascii="Arial" w:hAnsi="Arial" w:cs="Arial"/>
          <w:sz w:val="20"/>
          <w:szCs w:val="20"/>
        </w:rPr>
        <w:t>,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5EBCF017">
        <w:rPr>
          <w:rFonts w:ascii="Arial" w:hAnsi="Arial" w:cs="Arial"/>
          <w:sz w:val="20"/>
          <w:szCs w:val="20"/>
        </w:rPr>
        <w:t>,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F750DF">
      <w:pPr>
        <w:pStyle w:val="Nivel01"/>
        <w:numPr>
          <w:ilvl w:val="0"/>
          <w:numId w:val="36"/>
        </w:numPr>
        <w:suppressAutoHyphens w:val="0"/>
        <w:spacing w:before="120" w:after="120" w:line="360" w:lineRule="auto"/>
        <w:ind w:left="0" w:firstLine="0"/>
      </w:pPr>
      <w:r w:rsidRPr="00636001">
        <w:t>DO OBJETO</w:t>
      </w:r>
    </w:p>
    <w:p w14:paraId="1E70CF10" w14:textId="0D908E5B" w:rsidR="00133E9C" w:rsidRDefault="00133E9C" w:rsidP="00F750DF">
      <w:pPr>
        <w:pStyle w:val="Nivel2"/>
        <w:numPr>
          <w:ilvl w:val="1"/>
          <w:numId w:val="36"/>
        </w:numPr>
        <w:spacing w:line="360" w:lineRule="auto"/>
        <w:ind w:left="0" w:firstLine="0"/>
      </w:pPr>
      <w:r w:rsidRPr="005F295F">
        <w:t>A presente Ata tem por objeto o</w:t>
      </w:r>
      <w:r>
        <w:t xml:space="preserve"> </w:t>
      </w:r>
      <w:r w:rsidRPr="005F17C6">
        <w:t xml:space="preserve">Registro de Preço </w:t>
      </w:r>
      <w:r w:rsidR="00A51884">
        <w:rPr>
          <w:sz w:val="18"/>
          <w:szCs w:val="18"/>
        </w:rPr>
        <w:t xml:space="preserve">para </w:t>
      </w:r>
      <w:r w:rsidR="00537680" w:rsidRPr="009179EF">
        <w:rPr>
          <w:b/>
        </w:rPr>
        <w:t xml:space="preserve">Aquisição de sacolas (Big-Bag) para Coleta Seletiva, </w:t>
      </w:r>
      <w:r w:rsidR="00537680" w:rsidRPr="009179EF">
        <w:t>para atender a Secretaria Municipal de Meio Ambiente</w:t>
      </w:r>
      <w:r w:rsidRPr="005F295F">
        <w:t>, especificado(s) no(s) item(</w:t>
      </w:r>
      <w:proofErr w:type="spellStart"/>
      <w:r w:rsidRPr="005F295F">
        <w:t>ns</w:t>
      </w:r>
      <w:proofErr w:type="spellEnd"/>
      <w:r w:rsidRPr="005F295F">
        <w:t xml:space="preserve">)..........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F750DF">
      <w:pPr>
        <w:pStyle w:val="Nivel01"/>
        <w:numPr>
          <w:ilvl w:val="0"/>
          <w:numId w:val="36"/>
        </w:numPr>
        <w:suppressAutoHyphens w:val="0"/>
        <w:spacing w:before="120" w:after="120" w:line="360" w:lineRule="auto"/>
        <w:ind w:left="0" w:firstLine="0"/>
      </w:pPr>
      <w:r w:rsidRPr="00636001">
        <w:t>DOS</w:t>
      </w:r>
      <w:r w:rsidRPr="005F295F">
        <w:t xml:space="preserve"> PREÇOS, ESPECIFICAÇÕES E QUANTITATIVOS</w:t>
      </w:r>
    </w:p>
    <w:p w14:paraId="510ED165" w14:textId="77777777" w:rsidR="00133E9C" w:rsidRPr="005F295F" w:rsidRDefault="00133E9C" w:rsidP="00F750DF">
      <w:pPr>
        <w:pStyle w:val="Nivel2"/>
        <w:numPr>
          <w:ilvl w:val="1"/>
          <w:numId w:val="36"/>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F750DF">
      <w:pPr>
        <w:pStyle w:val="Nivel01"/>
        <w:numPr>
          <w:ilvl w:val="0"/>
          <w:numId w:val="36"/>
        </w:numPr>
        <w:suppressAutoHyphens w:val="0"/>
        <w:spacing w:before="120" w:after="120" w:line="360" w:lineRule="auto"/>
        <w:ind w:left="0" w:firstLine="0"/>
      </w:pPr>
      <w:r w:rsidRPr="007B2846">
        <w:t xml:space="preserve">ÓRGÃO(S) GERENCIADOR </w:t>
      </w:r>
      <w:proofErr w:type="gramStart"/>
      <w:r w:rsidRPr="007B2846">
        <w:t>E  PARTICIPANTE</w:t>
      </w:r>
      <w:proofErr w:type="gramEnd"/>
      <w:r w:rsidRPr="007B2846">
        <w:t>(S)</w:t>
      </w:r>
    </w:p>
    <w:p w14:paraId="0C5810F9" w14:textId="74935E5A" w:rsidR="00133E9C" w:rsidRPr="007B2846" w:rsidRDefault="00133E9C" w:rsidP="00F750DF">
      <w:pPr>
        <w:pStyle w:val="Nivel2"/>
        <w:numPr>
          <w:ilvl w:val="1"/>
          <w:numId w:val="36"/>
        </w:numPr>
        <w:spacing w:line="360" w:lineRule="auto"/>
        <w:ind w:left="0" w:firstLine="0"/>
      </w:pPr>
      <w:r w:rsidRPr="007B2846">
        <w:t xml:space="preserve">O órgão gerenciador será o </w:t>
      </w:r>
      <w:r>
        <w:t>Departamento de</w:t>
      </w:r>
      <w:r w:rsidR="004E7412">
        <w:t xml:space="preserve"> ......</w:t>
      </w:r>
      <w:r w:rsidRPr="007B2846">
        <w:t>.</w:t>
      </w:r>
    </w:p>
    <w:p w14:paraId="298FC6AC" w14:textId="77777777" w:rsidR="00133E9C" w:rsidRPr="00FA7376" w:rsidRDefault="00133E9C" w:rsidP="00133E9C">
      <w:pPr>
        <w:pStyle w:val="Nivel01"/>
        <w:spacing w:line="360" w:lineRule="auto"/>
        <w:ind w:left="0" w:firstLine="0"/>
        <w:rPr>
          <w:i/>
          <w:color w:val="FF0000"/>
        </w:rPr>
      </w:pPr>
    </w:p>
    <w:p w14:paraId="0BC58064" w14:textId="77777777" w:rsidR="00133E9C" w:rsidRPr="00D1456C" w:rsidRDefault="00133E9C" w:rsidP="00F750DF">
      <w:pPr>
        <w:pStyle w:val="Nivel01"/>
        <w:numPr>
          <w:ilvl w:val="0"/>
          <w:numId w:val="36"/>
        </w:numPr>
        <w:suppressAutoHyphens w:val="0"/>
        <w:spacing w:before="120" w:after="120" w:line="360" w:lineRule="auto"/>
        <w:ind w:left="0" w:firstLine="0"/>
      </w:pPr>
      <w:r>
        <w:t>VALIDADE, FORMALIZAÇÃO DA ATA DE REGISTRO DE PREÇOS E CADASTRO RESERVA</w:t>
      </w:r>
    </w:p>
    <w:p w14:paraId="32DB2FE1" w14:textId="77777777" w:rsidR="00133E9C" w:rsidRPr="00B63622" w:rsidRDefault="00133E9C" w:rsidP="00F750DF">
      <w:pPr>
        <w:pStyle w:val="Nivel2"/>
        <w:numPr>
          <w:ilvl w:val="1"/>
          <w:numId w:val="36"/>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podendo ser prorrogada por igual período, mediante a anuência do fornecedor, desde que comprovado o preço vantajoso.</w:t>
      </w:r>
    </w:p>
    <w:p w14:paraId="1DC8A362" w14:textId="77777777" w:rsidR="00133E9C" w:rsidRDefault="00133E9C" w:rsidP="00F750DF">
      <w:pPr>
        <w:pStyle w:val="Nvel3"/>
        <w:numPr>
          <w:ilvl w:val="2"/>
          <w:numId w:val="36"/>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F750DF">
      <w:pPr>
        <w:pStyle w:val="Nvel3"/>
        <w:numPr>
          <w:ilvl w:val="2"/>
          <w:numId w:val="36"/>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F750DF">
      <w:pPr>
        <w:pStyle w:val="Nivel2"/>
        <w:numPr>
          <w:ilvl w:val="1"/>
          <w:numId w:val="36"/>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1409838B" w:rsidR="00133E9C" w:rsidRPr="00C82CB6" w:rsidRDefault="00133E9C" w:rsidP="00F750DF">
      <w:pPr>
        <w:pStyle w:val="Nvel3"/>
        <w:numPr>
          <w:ilvl w:val="2"/>
          <w:numId w:val="36"/>
        </w:numPr>
        <w:spacing w:line="360" w:lineRule="auto"/>
        <w:ind w:left="284" w:firstLine="0"/>
      </w:pPr>
      <w:r w:rsidRPr="00C74737">
        <w:t xml:space="preserve"> </w:t>
      </w:r>
      <w:r w:rsidRPr="007B2846">
        <w:t>O instrumento contratual deverá ser assinado no prazo de validade da ata de registro de preços.</w:t>
      </w:r>
    </w:p>
    <w:p w14:paraId="7DCCC19E" w14:textId="77777777" w:rsidR="00133E9C" w:rsidRPr="007B2846" w:rsidRDefault="00133E9C" w:rsidP="00F750DF">
      <w:pPr>
        <w:pStyle w:val="Nivel2"/>
        <w:numPr>
          <w:ilvl w:val="1"/>
          <w:numId w:val="36"/>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F750DF">
      <w:pPr>
        <w:pStyle w:val="Nivel2"/>
        <w:numPr>
          <w:ilvl w:val="1"/>
          <w:numId w:val="36"/>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77777777" w:rsidR="00133E9C" w:rsidRPr="00C82CB6" w:rsidRDefault="00133E9C" w:rsidP="00F750DF">
      <w:pPr>
        <w:pStyle w:val="Nvel3"/>
        <w:numPr>
          <w:ilvl w:val="2"/>
          <w:numId w:val="36"/>
        </w:numPr>
        <w:spacing w:line="360" w:lineRule="auto"/>
        <w:ind w:left="284" w:firstLine="0"/>
      </w:pPr>
      <w:r>
        <w:t>S</w:t>
      </w:r>
      <w:r w:rsidRPr="00666FEB">
        <w:t>erão registrados na ata os preços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F750DF">
      <w:pPr>
        <w:pStyle w:val="Nvel3"/>
        <w:numPr>
          <w:ilvl w:val="2"/>
          <w:numId w:val="36"/>
        </w:numPr>
        <w:spacing w:line="360" w:lineRule="auto"/>
        <w:ind w:left="284" w:firstLine="0"/>
      </w:pPr>
      <w:r w:rsidRPr="007B2846">
        <w:t>Será incluído na ata, na forma de anexo, o registro dos licitantes ou dos fornecedores que:</w:t>
      </w:r>
    </w:p>
    <w:p w14:paraId="6E499C84" w14:textId="77777777" w:rsidR="00133E9C" w:rsidRPr="007B2846" w:rsidRDefault="00133E9C" w:rsidP="00F750DF">
      <w:pPr>
        <w:pStyle w:val="Nvel4"/>
        <w:numPr>
          <w:ilvl w:val="3"/>
          <w:numId w:val="36"/>
        </w:numPr>
        <w:spacing w:line="360" w:lineRule="auto"/>
        <w:ind w:left="567" w:firstLine="0"/>
      </w:pPr>
      <w:r w:rsidRPr="007B2846">
        <w:t xml:space="preserve">Aceitarem cotar os bens, as obras ou os serviços com preços iguais aos do adjudicatário, observada a classificação da licitação; e </w:t>
      </w:r>
    </w:p>
    <w:p w14:paraId="190669BF" w14:textId="77777777" w:rsidR="00133E9C" w:rsidRPr="007B2846" w:rsidRDefault="00133E9C" w:rsidP="00F750DF">
      <w:pPr>
        <w:pStyle w:val="Nvel4"/>
        <w:numPr>
          <w:ilvl w:val="3"/>
          <w:numId w:val="36"/>
        </w:numPr>
        <w:spacing w:line="360" w:lineRule="auto"/>
        <w:ind w:left="567" w:firstLine="0"/>
      </w:pPr>
      <w:r w:rsidRPr="007B2846">
        <w:t xml:space="preserve">Mantiverem sua proposta original. </w:t>
      </w:r>
      <w:bookmarkStart w:id="25" w:name="cadastro_reserva"/>
      <w:bookmarkEnd w:id="25"/>
    </w:p>
    <w:p w14:paraId="26137D42" w14:textId="77777777" w:rsidR="00133E9C" w:rsidRPr="00C82CB6" w:rsidRDefault="00133E9C" w:rsidP="00F750DF">
      <w:pPr>
        <w:pStyle w:val="Nvel3"/>
        <w:numPr>
          <w:ilvl w:val="2"/>
          <w:numId w:val="36"/>
        </w:numPr>
        <w:spacing w:line="360" w:lineRule="auto"/>
        <w:ind w:left="284" w:firstLine="0"/>
      </w:pPr>
      <w:r w:rsidRPr="007B2846">
        <w:lastRenderedPageBreak/>
        <w:t>Será respeitada, nas contratações, a ordem de classificação dos licitantes ou dos fornecedores registrados na ata</w:t>
      </w:r>
      <w:r w:rsidRPr="00C82CB6">
        <w:t>.</w:t>
      </w:r>
    </w:p>
    <w:p w14:paraId="54B921A5" w14:textId="58B25CF1" w:rsidR="00133E9C" w:rsidRDefault="00133E9C" w:rsidP="00F750DF">
      <w:pPr>
        <w:pStyle w:val="Nivel2"/>
        <w:numPr>
          <w:ilvl w:val="1"/>
          <w:numId w:val="36"/>
        </w:numPr>
        <w:spacing w:line="360" w:lineRule="auto"/>
        <w:ind w:left="0" w:firstLine="0"/>
      </w:pPr>
      <w:r w:rsidRPr="00063172">
        <w:t xml:space="preserve">O registro </w:t>
      </w:r>
      <w:r w:rsidR="004E7412">
        <w:t>de fornecedores para o cadastro de reserva, t</w:t>
      </w:r>
      <w:r w:rsidRPr="00C82CB6">
        <w:t>em</w:t>
      </w:r>
      <w:r w:rsidRPr="00063172">
        <w:t xml:space="preserve"> por obje</w:t>
      </w:r>
      <w:r w:rsidRPr="00063172">
        <w:rPr>
          <w:rFonts w:eastAsia="Arial"/>
        </w:rPr>
        <w:t>ti</w:t>
      </w:r>
      <w:r w:rsidRPr="00063172">
        <w:t xml:space="preserve">vo </w:t>
      </w:r>
      <w:r w:rsidR="004E7412">
        <w:t xml:space="preserve">se valer deste cadastro </w:t>
      </w:r>
      <w:r>
        <w:t xml:space="preserve">para </w:t>
      </w:r>
      <w:r w:rsidRPr="00063172">
        <w:t>o caso de impossibilidade de atendimento pelo signatário da ata.</w:t>
      </w:r>
    </w:p>
    <w:p w14:paraId="5D4C9A85" w14:textId="77777777" w:rsidR="00133E9C" w:rsidRPr="00C82CB6" w:rsidRDefault="00133E9C" w:rsidP="00F750DF">
      <w:pPr>
        <w:pStyle w:val="Nivel2"/>
        <w:numPr>
          <w:ilvl w:val="1"/>
          <w:numId w:val="36"/>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48FA203D" w:rsidR="00133E9C" w:rsidRPr="00C82CB6" w:rsidRDefault="00133E9C" w:rsidP="00F750DF">
      <w:pPr>
        <w:pStyle w:val="Nivel2"/>
        <w:numPr>
          <w:ilvl w:val="1"/>
          <w:numId w:val="36"/>
        </w:numPr>
        <w:spacing w:line="360" w:lineRule="auto"/>
        <w:ind w:left="0" w:firstLine="0"/>
      </w:pPr>
      <w:r w:rsidRPr="00C82CB6">
        <w:t>A habilitação dos licitantes que comporão o cadastro de reserva somente será efetuada quando houver necessidade de contratação dos licitantes remanescentes, nas seguintes hipóteses:</w:t>
      </w:r>
      <w:bookmarkStart w:id="26" w:name="habilitacao_reserva"/>
      <w:bookmarkEnd w:id="26"/>
    </w:p>
    <w:p w14:paraId="0ACFA7B2" w14:textId="54978A8C" w:rsidR="00133E9C" w:rsidRPr="00C82CB6" w:rsidRDefault="00133E9C" w:rsidP="00F750DF">
      <w:pPr>
        <w:pStyle w:val="Nvel3"/>
        <w:numPr>
          <w:ilvl w:val="2"/>
          <w:numId w:val="36"/>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r w:rsidR="004E7412">
        <w:t>;</w:t>
      </w:r>
    </w:p>
    <w:p w14:paraId="5B6109DD" w14:textId="0B5EEE67" w:rsidR="00133E9C" w:rsidRPr="00C82CB6" w:rsidRDefault="00133E9C" w:rsidP="00F750DF">
      <w:pPr>
        <w:pStyle w:val="Nvel3"/>
        <w:numPr>
          <w:ilvl w:val="2"/>
          <w:numId w:val="36"/>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FD433F">
        <w:t>8</w:t>
      </w:r>
      <w:r w:rsidRPr="007B2846">
        <w:fldChar w:fldCharType="end"/>
      </w:r>
      <w:r w:rsidRPr="00C82CB6">
        <w:t>.</w:t>
      </w:r>
    </w:p>
    <w:p w14:paraId="34C457F3" w14:textId="77777777" w:rsidR="00133E9C" w:rsidRDefault="00133E9C" w:rsidP="00F750DF">
      <w:pPr>
        <w:pStyle w:val="Nivel2"/>
        <w:numPr>
          <w:ilvl w:val="1"/>
          <w:numId w:val="36"/>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F750DF">
      <w:pPr>
        <w:pStyle w:val="Nivel2"/>
        <w:numPr>
          <w:ilvl w:val="1"/>
          <w:numId w:val="36"/>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F750DF">
      <w:pPr>
        <w:pStyle w:val="Nvel3"/>
        <w:numPr>
          <w:ilvl w:val="2"/>
          <w:numId w:val="36"/>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F750DF">
      <w:pPr>
        <w:pStyle w:val="Nivel2"/>
        <w:numPr>
          <w:ilvl w:val="1"/>
          <w:numId w:val="36"/>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7D4EA480" w:rsidR="00133E9C" w:rsidRPr="00C82CB6" w:rsidRDefault="00133E9C" w:rsidP="00F750DF">
      <w:pPr>
        <w:pStyle w:val="Nivel2"/>
        <w:numPr>
          <w:ilvl w:val="1"/>
          <w:numId w:val="36"/>
        </w:numPr>
        <w:spacing w:line="360" w:lineRule="auto"/>
        <w:ind w:left="0" w:firstLine="0"/>
      </w:pPr>
      <w:r w:rsidRPr="00C82CB6">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27" w:name="recusa_dos_que_baixaram_preco"/>
      <w:bookmarkEnd w:id="27"/>
    </w:p>
    <w:p w14:paraId="2CF40607" w14:textId="21D42CB4" w:rsidR="00133E9C" w:rsidRPr="00C82CB6" w:rsidRDefault="00133E9C" w:rsidP="00F750DF">
      <w:pPr>
        <w:pStyle w:val="Nivel2"/>
        <w:numPr>
          <w:ilvl w:val="1"/>
          <w:numId w:val="36"/>
        </w:numPr>
        <w:spacing w:line="360" w:lineRule="auto"/>
        <w:ind w:left="0" w:firstLine="0"/>
      </w:pPr>
      <w:r w:rsidRPr="00C82CB6">
        <w:t>Na hipótese de nenhum dos licitantes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F750DF">
      <w:pPr>
        <w:pStyle w:val="Nvel3"/>
        <w:numPr>
          <w:ilvl w:val="2"/>
          <w:numId w:val="36"/>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F750DF">
      <w:pPr>
        <w:pStyle w:val="Nvel3"/>
        <w:numPr>
          <w:ilvl w:val="2"/>
          <w:numId w:val="36"/>
        </w:numPr>
        <w:spacing w:line="360" w:lineRule="auto"/>
        <w:ind w:left="284" w:firstLine="0"/>
      </w:pPr>
      <w:r>
        <w:lastRenderedPageBreak/>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F750DF">
      <w:pPr>
        <w:pStyle w:val="Nivel2"/>
        <w:numPr>
          <w:ilvl w:val="1"/>
          <w:numId w:val="36"/>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F750DF">
      <w:pPr>
        <w:pStyle w:val="Nivel01"/>
        <w:numPr>
          <w:ilvl w:val="0"/>
          <w:numId w:val="36"/>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F750DF">
      <w:pPr>
        <w:pStyle w:val="Nivel2"/>
        <w:numPr>
          <w:ilvl w:val="1"/>
          <w:numId w:val="36"/>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F750DF">
      <w:pPr>
        <w:pStyle w:val="Nvel3"/>
        <w:numPr>
          <w:ilvl w:val="2"/>
          <w:numId w:val="36"/>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F750DF">
      <w:pPr>
        <w:pStyle w:val="Nvel3"/>
        <w:numPr>
          <w:ilvl w:val="2"/>
          <w:numId w:val="36"/>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F750DF">
      <w:pPr>
        <w:pStyle w:val="Nvel3"/>
        <w:numPr>
          <w:ilvl w:val="2"/>
          <w:numId w:val="36"/>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F750DF">
      <w:pPr>
        <w:pStyle w:val="Nvel4"/>
        <w:numPr>
          <w:ilvl w:val="3"/>
          <w:numId w:val="36"/>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77777777" w:rsidR="00133E9C" w:rsidRDefault="00133E9C" w:rsidP="00F750DF">
      <w:pPr>
        <w:pStyle w:val="Nvel4"/>
        <w:numPr>
          <w:ilvl w:val="3"/>
          <w:numId w:val="36"/>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F750DF">
      <w:pPr>
        <w:pStyle w:val="Nivel01"/>
        <w:numPr>
          <w:ilvl w:val="0"/>
          <w:numId w:val="36"/>
        </w:numPr>
        <w:suppressAutoHyphens w:val="0"/>
        <w:spacing w:before="120" w:after="120" w:line="360" w:lineRule="auto"/>
        <w:ind w:left="0" w:firstLine="0"/>
      </w:pPr>
      <w:r>
        <w:t>NEGOCIAÇÃO DE PREÇOS REGISTRADOS</w:t>
      </w:r>
    </w:p>
    <w:p w14:paraId="51462048" w14:textId="77777777" w:rsidR="00133E9C" w:rsidRPr="00D52993" w:rsidRDefault="00133E9C" w:rsidP="00F750DF">
      <w:pPr>
        <w:pStyle w:val="Nivel2"/>
        <w:numPr>
          <w:ilvl w:val="1"/>
          <w:numId w:val="36"/>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77777777" w:rsidR="00133E9C" w:rsidRPr="00D52993" w:rsidRDefault="00133E9C" w:rsidP="00F750DF">
      <w:pPr>
        <w:pStyle w:val="Nvel3"/>
        <w:numPr>
          <w:ilvl w:val="2"/>
          <w:numId w:val="36"/>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item registrado, sem aplicação de penalidades administrativas.</w:t>
      </w:r>
    </w:p>
    <w:p w14:paraId="6B56D78C" w14:textId="77777777" w:rsidR="00133E9C" w:rsidRPr="000A5F80" w:rsidRDefault="00133E9C" w:rsidP="00F750DF">
      <w:pPr>
        <w:pStyle w:val="Nvel3"/>
        <w:numPr>
          <w:ilvl w:val="2"/>
          <w:numId w:val="36"/>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w:t>
      </w:r>
      <w:r w:rsidRPr="000A5F80">
        <w:lastRenderedPageBreak/>
        <w:t xml:space="preserve">valores de mercado e </w:t>
      </w:r>
      <w:r>
        <w:t>não convocará o</w:t>
      </w:r>
      <w:r w:rsidRPr="000A5F80">
        <w:t>s licitantes ou fornecedores que tiveram seu registro cancelado.</w:t>
      </w:r>
      <w:r>
        <w:t xml:space="preserve"> </w:t>
      </w:r>
    </w:p>
    <w:p w14:paraId="7D980486" w14:textId="77777777" w:rsidR="00133E9C" w:rsidRDefault="00133E9C" w:rsidP="00F750DF">
      <w:pPr>
        <w:pStyle w:val="Nvel3"/>
        <w:numPr>
          <w:ilvl w:val="2"/>
          <w:numId w:val="36"/>
        </w:numPr>
        <w:spacing w:line="360" w:lineRule="auto"/>
        <w:ind w:left="284" w:firstLine="0"/>
      </w:pPr>
      <w:r>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28" w:name="reducao_preco_mercado_negociacao_frustra"/>
      <w:bookmarkEnd w:id="28"/>
    </w:p>
    <w:p w14:paraId="4BF293D2" w14:textId="77777777" w:rsidR="00133E9C" w:rsidRPr="00DA45E5" w:rsidRDefault="00133E9C" w:rsidP="00F750DF">
      <w:pPr>
        <w:pStyle w:val="Nvel3"/>
        <w:numPr>
          <w:ilvl w:val="2"/>
          <w:numId w:val="36"/>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F750DF">
      <w:pPr>
        <w:pStyle w:val="Nivel2"/>
        <w:numPr>
          <w:ilvl w:val="1"/>
          <w:numId w:val="36"/>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751A2439" w14:textId="77777777" w:rsidR="00133E9C" w:rsidRPr="00DA45E5" w:rsidRDefault="00133E9C" w:rsidP="00F750DF">
      <w:pPr>
        <w:pStyle w:val="Nvel3"/>
        <w:numPr>
          <w:ilvl w:val="2"/>
          <w:numId w:val="36"/>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proofErr w:type="spellStart"/>
      <w:r>
        <w:t>a</w:t>
      </w:r>
      <w:proofErr w:type="spellEnd"/>
      <w:r>
        <w:t xml:space="preserve">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30" w:name="prova_preco_mercado_maior"/>
      <w:bookmarkEnd w:id="30"/>
    </w:p>
    <w:p w14:paraId="06EC9F83" w14:textId="38224A4F" w:rsidR="00133E9C" w:rsidRPr="00C82CB6" w:rsidRDefault="00133E9C" w:rsidP="00F750DF">
      <w:pPr>
        <w:pStyle w:val="Nvel3"/>
        <w:numPr>
          <w:ilvl w:val="2"/>
          <w:numId w:val="36"/>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FD433F">
        <w:t>8.1</w:t>
      </w:r>
      <w:r w:rsidRPr="007B2846">
        <w:fldChar w:fldCharType="end"/>
      </w:r>
      <w:r w:rsidRPr="00C82CB6">
        <w:t>, sem prejuízo das sanções previstas na Lei nº 14.133, de 2021, e na legislação aplicável.</w:t>
      </w:r>
      <w:bookmarkStart w:id="31" w:name="nao_comprovacao_majoracao_mercado"/>
      <w:bookmarkEnd w:id="31"/>
    </w:p>
    <w:p w14:paraId="3EB0215B" w14:textId="1181CD4B" w:rsidR="00133E9C" w:rsidRPr="00C82CB6" w:rsidRDefault="00133E9C" w:rsidP="00F750DF">
      <w:pPr>
        <w:pStyle w:val="Nvel3"/>
        <w:numPr>
          <w:ilvl w:val="2"/>
          <w:numId w:val="36"/>
        </w:numPr>
        <w:spacing w:line="360" w:lineRule="auto"/>
        <w:ind w:left="284" w:firstLine="0"/>
      </w:pPr>
      <w:r w:rsidRPr="00C82CB6">
        <w:t>Na hipótese de cancelamento do registro do fornecedor, nos termos do item anterior, o gerenciador convocará os fornecedores do cadastro de reserva, na ordem de classificação, para verificar se aceitam manter seus preços registrados</w:t>
      </w:r>
      <w:r w:rsidRPr="007B2846">
        <w:t>.</w:t>
      </w:r>
    </w:p>
    <w:p w14:paraId="05FC85D1" w14:textId="4658D29A" w:rsidR="00133E9C" w:rsidRPr="00C82CB6" w:rsidRDefault="00133E9C" w:rsidP="00F750DF">
      <w:pPr>
        <w:pStyle w:val="Nvel3"/>
        <w:numPr>
          <w:ilvl w:val="2"/>
          <w:numId w:val="36"/>
        </w:numPr>
        <w:spacing w:line="360" w:lineRule="auto"/>
        <w:ind w:left="284" w:firstLine="0"/>
      </w:pPr>
      <w:r w:rsidRPr="00C82CB6">
        <w:t>Se não obtiver êxito nas negociações, o órgão ou entidade gerenciadora procederá ao cancelamento da ata de registro de preços, e adotará</w:t>
      </w:r>
      <w:r w:rsidRPr="00DA45E5">
        <w:t xml:space="preserve"> as medidas cabíveis para </w:t>
      </w:r>
      <w:r>
        <w:t xml:space="preserve">a </w:t>
      </w:r>
      <w:r w:rsidRPr="00C82CB6">
        <w:t>obtenção da contratação mais vantajosa.</w:t>
      </w:r>
      <w:bookmarkStart w:id="32" w:name="majora_preco_mercado_negociacao_frustra"/>
      <w:bookmarkEnd w:id="32"/>
    </w:p>
    <w:p w14:paraId="43A649AA" w14:textId="5B984189" w:rsidR="00133E9C" w:rsidRPr="00DA45E5" w:rsidRDefault="00133E9C" w:rsidP="00F750DF">
      <w:pPr>
        <w:pStyle w:val="Nvel3"/>
        <w:numPr>
          <w:ilvl w:val="2"/>
          <w:numId w:val="36"/>
        </w:numPr>
        <w:spacing w:line="360" w:lineRule="auto"/>
        <w:ind w:left="284" w:firstLine="0"/>
      </w:pPr>
      <w:r w:rsidRPr="00C82CB6">
        <w:t>Na hipótese de comprovação da majoração do preço de mercado que inviabilize o preço registrado,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77777777" w:rsidR="00133E9C" w:rsidRDefault="00133E9C" w:rsidP="00F750DF">
      <w:pPr>
        <w:pStyle w:val="Nvel3"/>
        <w:numPr>
          <w:ilvl w:val="2"/>
          <w:numId w:val="36"/>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F750DF">
      <w:pPr>
        <w:pStyle w:val="Nivel01"/>
        <w:numPr>
          <w:ilvl w:val="0"/>
          <w:numId w:val="36"/>
        </w:numPr>
        <w:suppressAutoHyphens w:val="0"/>
        <w:spacing w:before="120" w:after="120" w:line="360" w:lineRule="auto"/>
        <w:ind w:left="0" w:firstLine="0"/>
      </w:pPr>
      <w:r w:rsidRPr="00666FEB">
        <w:t>REMANEJAMENTO DAS QUANTIDADES REGISTRADAS NA ATA DE REGISTRO DE PREÇOS</w:t>
      </w:r>
    </w:p>
    <w:p w14:paraId="09754510" w14:textId="77777777" w:rsidR="00133E9C" w:rsidRPr="00666FEB" w:rsidRDefault="00133E9C" w:rsidP="00F750DF">
      <w:pPr>
        <w:pStyle w:val="Nivel2"/>
        <w:numPr>
          <w:ilvl w:val="1"/>
          <w:numId w:val="36"/>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F750DF">
      <w:pPr>
        <w:pStyle w:val="Nivel2"/>
        <w:numPr>
          <w:ilvl w:val="1"/>
          <w:numId w:val="36"/>
        </w:numPr>
        <w:spacing w:line="360" w:lineRule="auto"/>
        <w:ind w:left="0" w:firstLine="0"/>
      </w:pPr>
      <w:r>
        <w:t xml:space="preserve"> </w:t>
      </w:r>
      <w:r w:rsidRPr="00666FEB">
        <w:t>O remanejamento somente poderá ser feito</w:t>
      </w:r>
      <w:r>
        <w:t>:</w:t>
      </w:r>
    </w:p>
    <w:p w14:paraId="2B2B5517" w14:textId="77777777" w:rsidR="00133E9C" w:rsidRDefault="00133E9C" w:rsidP="00F750DF">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F750DF">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F750DF">
      <w:pPr>
        <w:pStyle w:val="Nivel2"/>
        <w:numPr>
          <w:ilvl w:val="1"/>
          <w:numId w:val="36"/>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33" w:name="gerenciador_estimador_é_partic_em_remane"/>
      <w:bookmarkEnd w:id="33"/>
    </w:p>
    <w:p w14:paraId="1B9D425E" w14:textId="1EB23DAF" w:rsidR="00133E9C" w:rsidRPr="00CF4619" w:rsidRDefault="00133E9C" w:rsidP="00F750DF">
      <w:pPr>
        <w:pStyle w:val="Nivel2"/>
        <w:numPr>
          <w:ilvl w:val="1"/>
          <w:numId w:val="36"/>
        </w:numPr>
        <w:spacing w:line="360" w:lineRule="auto"/>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 xml:space="preserve">o Decreto </w:t>
      </w:r>
      <w:r w:rsidR="00A225B2">
        <w:t>Municipal</w:t>
      </w:r>
      <w:r w:rsidRPr="00CF4619">
        <w:t>.</w:t>
      </w:r>
    </w:p>
    <w:p w14:paraId="7B07D5FA" w14:textId="77777777" w:rsidR="00133E9C" w:rsidRDefault="00133E9C" w:rsidP="00F750DF">
      <w:pPr>
        <w:pStyle w:val="Nivel2"/>
        <w:numPr>
          <w:ilvl w:val="1"/>
          <w:numId w:val="36"/>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F750DF">
      <w:pPr>
        <w:pStyle w:val="Nivel2"/>
        <w:numPr>
          <w:ilvl w:val="1"/>
          <w:numId w:val="36"/>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13752109" w:rsidR="00133E9C" w:rsidRDefault="00133E9C" w:rsidP="00F750DF">
      <w:pPr>
        <w:pStyle w:val="Nivel2"/>
        <w:numPr>
          <w:ilvl w:val="1"/>
          <w:numId w:val="36"/>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FD433F">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F750DF">
      <w:pPr>
        <w:pStyle w:val="Nivel01"/>
        <w:numPr>
          <w:ilvl w:val="0"/>
          <w:numId w:val="36"/>
        </w:numPr>
        <w:suppressAutoHyphens w:val="0"/>
        <w:spacing w:before="120" w:after="120" w:line="360" w:lineRule="auto"/>
        <w:ind w:left="0" w:firstLine="0"/>
        <w:rPr>
          <w:iCs/>
        </w:rPr>
      </w:pPr>
      <w:r>
        <w:t xml:space="preserve">CANCELAMENTO DO REGISTRO DO LICITANTE VENCEDOR E DOS PREÇOS </w:t>
      </w:r>
      <w:r w:rsidRPr="009C5E2C">
        <w:t>REGISTRADOS</w:t>
      </w:r>
      <w:bookmarkStart w:id="34" w:name="cancelamento"/>
      <w:bookmarkEnd w:id="34"/>
    </w:p>
    <w:p w14:paraId="4966524D" w14:textId="77777777" w:rsidR="00133E9C" w:rsidRPr="00B4636C" w:rsidRDefault="00133E9C" w:rsidP="00F750DF">
      <w:pPr>
        <w:pStyle w:val="Nivel2"/>
        <w:numPr>
          <w:ilvl w:val="1"/>
          <w:numId w:val="36"/>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35" w:name="cancelamento_do_fornecedor"/>
      <w:bookmarkEnd w:id="35"/>
    </w:p>
    <w:p w14:paraId="75703048" w14:textId="77777777" w:rsidR="00133E9C" w:rsidRPr="009D6CCC" w:rsidRDefault="00133E9C" w:rsidP="00F750DF">
      <w:pPr>
        <w:pStyle w:val="Nvel3"/>
        <w:numPr>
          <w:ilvl w:val="2"/>
          <w:numId w:val="36"/>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F750DF">
      <w:pPr>
        <w:pStyle w:val="Nvel3"/>
        <w:numPr>
          <w:ilvl w:val="2"/>
          <w:numId w:val="36"/>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3D758489" w:rsidR="00133E9C" w:rsidRPr="009D6CCC" w:rsidRDefault="00133E9C" w:rsidP="00F750DF">
      <w:pPr>
        <w:pStyle w:val="Nvel3"/>
        <w:numPr>
          <w:ilvl w:val="2"/>
          <w:numId w:val="36"/>
        </w:numPr>
        <w:spacing w:line="360" w:lineRule="auto"/>
        <w:ind w:left="284" w:firstLine="0"/>
      </w:pPr>
      <w:r w:rsidRPr="009D6CCC">
        <w:t xml:space="preserve">Não aceitar manter seu preço registrado, na hipótese prevista no </w:t>
      </w:r>
      <w:r w:rsidR="00A225B2">
        <w:t>Decreto Municipal</w:t>
      </w:r>
      <w:r w:rsidRPr="009D6CCC">
        <w:t>; ou</w:t>
      </w:r>
    </w:p>
    <w:p w14:paraId="3471D74D" w14:textId="77777777" w:rsidR="00133E9C" w:rsidRPr="009D6CCC" w:rsidRDefault="00133E9C" w:rsidP="00F750DF">
      <w:pPr>
        <w:pStyle w:val="Nvel3"/>
        <w:numPr>
          <w:ilvl w:val="2"/>
          <w:numId w:val="36"/>
        </w:numPr>
        <w:spacing w:line="360" w:lineRule="auto"/>
        <w:ind w:left="284" w:firstLine="0"/>
      </w:pPr>
      <w:r w:rsidRPr="009D6CCC">
        <w:lastRenderedPageBreak/>
        <w:t xml:space="preserve"> Sofrer sanção prevista nos incisos III ou IV do caput do art. 156 da Lei nº 14.133, de 2021.</w:t>
      </w:r>
    </w:p>
    <w:p w14:paraId="0E5D7274" w14:textId="77777777" w:rsidR="00133E9C" w:rsidRPr="00C82CB6" w:rsidRDefault="00133E9C" w:rsidP="00F750DF">
      <w:pPr>
        <w:pStyle w:val="Nvel4"/>
        <w:numPr>
          <w:ilvl w:val="3"/>
          <w:numId w:val="36"/>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66DDD959" w:rsidR="00133E9C" w:rsidRPr="00B4636C" w:rsidRDefault="00133E9C" w:rsidP="00F750DF">
      <w:pPr>
        <w:pStyle w:val="Nivel2"/>
        <w:numPr>
          <w:ilvl w:val="1"/>
          <w:numId w:val="36"/>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FD433F">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F750DF">
      <w:pPr>
        <w:pStyle w:val="Nivel2"/>
        <w:numPr>
          <w:ilvl w:val="1"/>
          <w:numId w:val="36"/>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F750DF">
      <w:pPr>
        <w:pStyle w:val="Nivel2"/>
        <w:numPr>
          <w:ilvl w:val="1"/>
          <w:numId w:val="36"/>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36" w:name="cancelamento_da_ata"/>
      <w:bookmarkEnd w:id="36"/>
      <w:r w:rsidRPr="00B4636C">
        <w:t xml:space="preserve"> </w:t>
      </w:r>
    </w:p>
    <w:p w14:paraId="7503B6A0" w14:textId="77777777" w:rsidR="00133E9C" w:rsidRPr="009C5E2C" w:rsidRDefault="00133E9C" w:rsidP="00F750DF">
      <w:pPr>
        <w:pStyle w:val="Nvel3"/>
        <w:numPr>
          <w:ilvl w:val="2"/>
          <w:numId w:val="36"/>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F750DF">
      <w:pPr>
        <w:pStyle w:val="Nvel3"/>
        <w:numPr>
          <w:ilvl w:val="2"/>
          <w:numId w:val="36"/>
        </w:numPr>
        <w:spacing w:line="360" w:lineRule="auto"/>
        <w:ind w:left="284" w:firstLine="0"/>
      </w:pPr>
      <w:r>
        <w:t>A</w:t>
      </w:r>
      <w:r w:rsidRPr="009C5E2C">
        <w:t xml:space="preserve"> pedido do fornecedor, decorrente de caso fortuito ou força maior</w:t>
      </w:r>
      <w:r>
        <w:t>; ou</w:t>
      </w:r>
    </w:p>
    <w:p w14:paraId="57AD9125" w14:textId="791113C2" w:rsidR="00133E9C" w:rsidRDefault="00133E9C" w:rsidP="00F750DF">
      <w:pPr>
        <w:pStyle w:val="Nvel3"/>
        <w:numPr>
          <w:ilvl w:val="2"/>
          <w:numId w:val="36"/>
        </w:numPr>
        <w:spacing w:line="360" w:lineRule="auto"/>
        <w:ind w:left="284" w:firstLine="0"/>
      </w:pPr>
      <w:r>
        <w:t>S</w:t>
      </w:r>
      <w:r w:rsidRPr="00B4636C">
        <w:t>e não houver êxito nas negociações, nas hipóteses em que o preço de mercado</w:t>
      </w:r>
      <w:r>
        <w:t xml:space="preserve"> </w:t>
      </w:r>
      <w:proofErr w:type="gramStart"/>
      <w:r w:rsidRPr="00B4636C">
        <w:t>tornar-se</w:t>
      </w:r>
      <w:proofErr w:type="gramEnd"/>
      <w:r w:rsidRPr="00B4636C">
        <w:t xml:space="preserve"> superior ou inferior ao preço registrado, nos termos do</w:t>
      </w:r>
      <w:r>
        <w:t xml:space="preserve"> </w:t>
      </w:r>
      <w:r w:rsidR="00624865">
        <w:t>Decreto Municipal</w:t>
      </w:r>
      <w:r>
        <w:t xml:space="preserve">.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F750DF">
      <w:pPr>
        <w:pStyle w:val="Nivel01"/>
        <w:numPr>
          <w:ilvl w:val="0"/>
          <w:numId w:val="36"/>
        </w:numPr>
        <w:suppressAutoHyphens w:val="0"/>
        <w:spacing w:before="120" w:after="120" w:line="360" w:lineRule="auto"/>
        <w:ind w:left="0" w:firstLine="0"/>
      </w:pPr>
      <w:r w:rsidRPr="005F295F">
        <w:t>DAS PENALIDADES</w:t>
      </w:r>
    </w:p>
    <w:p w14:paraId="7AA245FF" w14:textId="77777777" w:rsidR="00133E9C" w:rsidRPr="00C82CB6" w:rsidRDefault="00133E9C" w:rsidP="00F750DF">
      <w:pPr>
        <w:pStyle w:val="Nivel2"/>
        <w:numPr>
          <w:ilvl w:val="1"/>
          <w:numId w:val="36"/>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F750DF">
      <w:pPr>
        <w:pStyle w:val="Nvel3"/>
        <w:numPr>
          <w:ilvl w:val="2"/>
          <w:numId w:val="36"/>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5614F3E1" w:rsidR="00133E9C" w:rsidRPr="00C82CB6" w:rsidRDefault="00133E9C" w:rsidP="00F750DF">
      <w:pPr>
        <w:pStyle w:val="Nivel2"/>
        <w:numPr>
          <w:ilvl w:val="1"/>
          <w:numId w:val="36"/>
        </w:numPr>
        <w:spacing w:line="360" w:lineRule="auto"/>
        <w:ind w:left="0" w:firstLine="0"/>
      </w:pPr>
      <w:r w:rsidRPr="00C82CB6">
        <w:t>É da competência do gerenciador a aplicação das penalidades decorrentes do descumprimento do pactuado nesta ata de registro de preço</w:t>
      </w:r>
      <w:r w:rsidR="00624865">
        <w:t xml:space="preserve">, </w:t>
      </w:r>
      <w:r w:rsidRPr="00C82CB6">
        <w:t xml:space="preserve">exceto nas hipóteses em que o descumprimento disser respeito às contratações dos órgãos </w:t>
      </w:r>
      <w:r w:rsidRPr="007B2846">
        <w:t>ou entidade</w:t>
      </w:r>
      <w:r w:rsidRPr="00C82CB6">
        <w:t xml:space="preserve"> participante, caso no qual caberá ao respectivo órgão participante a aplicação da penalidade </w:t>
      </w:r>
      <w:r w:rsidR="00624865">
        <w:t>do Decreto Municipal</w:t>
      </w:r>
      <w:r w:rsidRPr="00C82CB6">
        <w:t>.</w:t>
      </w:r>
    </w:p>
    <w:p w14:paraId="40106364" w14:textId="3BA72AD7" w:rsidR="00133E9C" w:rsidRDefault="00133E9C" w:rsidP="00F750DF">
      <w:pPr>
        <w:pStyle w:val="Nivel2"/>
        <w:numPr>
          <w:ilvl w:val="1"/>
          <w:numId w:val="36"/>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17234616" w14:textId="77777777" w:rsidR="004B2C28" w:rsidRPr="005F295F" w:rsidRDefault="004B2C28" w:rsidP="004B2C28">
      <w:pPr>
        <w:pStyle w:val="Nivel2"/>
        <w:spacing w:line="360" w:lineRule="auto"/>
      </w:pPr>
    </w:p>
    <w:p w14:paraId="4FC1B87C" w14:textId="77777777" w:rsidR="00133E9C" w:rsidRPr="005F295F" w:rsidRDefault="00133E9C" w:rsidP="00F750DF">
      <w:pPr>
        <w:pStyle w:val="Nivel01"/>
        <w:numPr>
          <w:ilvl w:val="0"/>
          <w:numId w:val="36"/>
        </w:numPr>
        <w:suppressAutoHyphens w:val="0"/>
        <w:spacing w:before="120" w:after="120" w:line="360" w:lineRule="auto"/>
        <w:ind w:left="0" w:firstLine="0"/>
      </w:pPr>
      <w:r w:rsidRPr="005F295F">
        <w:t>CONDIÇÕES GERAIS</w:t>
      </w:r>
    </w:p>
    <w:p w14:paraId="55CF5FFC" w14:textId="77777777" w:rsidR="00133E9C" w:rsidRPr="00C82CB6" w:rsidRDefault="00133E9C" w:rsidP="00F750DF">
      <w:pPr>
        <w:pStyle w:val="Nivel2"/>
        <w:numPr>
          <w:ilvl w:val="1"/>
          <w:numId w:val="36"/>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w:t>
      </w:r>
      <w:proofErr w:type="spellStart"/>
      <w:r w:rsidRPr="007E2862">
        <w:rPr>
          <w:rFonts w:ascii="Arial" w:hAnsi="Arial" w:cs="Arial"/>
          <w:highlight w:val="yellow"/>
        </w:rPr>
        <w:t>is</w:t>
      </w:r>
      <w:proofErr w:type="spellEnd"/>
      <w:r w:rsidRPr="007E2862">
        <w:rPr>
          <w:rFonts w:ascii="Arial" w:hAnsi="Arial" w:cs="Arial"/>
          <w:highlight w:val="yellow"/>
        </w:rPr>
        <w:t>)</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6088252F" w14:textId="620757C9" w:rsidR="00EF42AA" w:rsidRDefault="00EF42AA" w:rsidP="00EF42AA">
      <w:pPr>
        <w:pStyle w:val="Corpo"/>
        <w:spacing w:after="91" w:line="259" w:lineRule="auto"/>
        <w:ind w:left="90"/>
        <w:jc w:val="center"/>
        <w:rPr>
          <w:rFonts w:cs="Arial"/>
          <w:b/>
          <w:bCs/>
        </w:rPr>
      </w:pPr>
    </w:p>
    <w:p w14:paraId="4EBFA072" w14:textId="287B1ADE" w:rsidR="00EF42AA" w:rsidRDefault="00EF42AA" w:rsidP="00EF42AA">
      <w:pPr>
        <w:pStyle w:val="Corpo"/>
        <w:spacing w:after="91" w:line="259" w:lineRule="auto"/>
        <w:ind w:left="90"/>
        <w:jc w:val="center"/>
        <w:rPr>
          <w:rFonts w:cs="Arial"/>
          <w:b/>
          <w:bCs/>
        </w:rPr>
      </w:pPr>
    </w:p>
    <w:p w14:paraId="15C28E3E" w14:textId="63D7A0F6" w:rsidR="00EF42AA" w:rsidRDefault="00EF42AA" w:rsidP="00EF42AA">
      <w:pPr>
        <w:pStyle w:val="Corpo"/>
        <w:spacing w:after="91" w:line="259" w:lineRule="auto"/>
        <w:ind w:left="90"/>
        <w:jc w:val="center"/>
        <w:rPr>
          <w:rFonts w:cs="Arial"/>
          <w:b/>
          <w:bCs/>
        </w:rPr>
      </w:pPr>
    </w:p>
    <w:p w14:paraId="6246DF4C" w14:textId="53F14FF5" w:rsidR="00EF42AA" w:rsidRDefault="00EF42AA" w:rsidP="00EF42AA">
      <w:pPr>
        <w:pStyle w:val="Corpo"/>
        <w:spacing w:after="91" w:line="259" w:lineRule="auto"/>
        <w:ind w:left="90"/>
        <w:jc w:val="center"/>
        <w:rPr>
          <w:rFonts w:cs="Arial"/>
          <w:b/>
          <w:bCs/>
        </w:rPr>
      </w:pPr>
    </w:p>
    <w:p w14:paraId="6B9552AD" w14:textId="5A91AD88" w:rsidR="00EF42AA" w:rsidRDefault="00EF42AA" w:rsidP="00EF42AA">
      <w:pPr>
        <w:pStyle w:val="Corpo"/>
        <w:spacing w:after="91" w:line="259" w:lineRule="auto"/>
        <w:ind w:left="90"/>
        <w:jc w:val="center"/>
        <w:rPr>
          <w:rFonts w:cs="Arial"/>
          <w:b/>
          <w:bCs/>
        </w:rPr>
      </w:pPr>
    </w:p>
    <w:p w14:paraId="06D80D3E" w14:textId="25B6EB01" w:rsidR="00757CAC" w:rsidRDefault="00757CAC" w:rsidP="00757CAC">
      <w:pPr>
        <w:pStyle w:val="Corpo"/>
        <w:spacing w:after="91" w:line="259" w:lineRule="auto"/>
        <w:rPr>
          <w:rFonts w:cs="Arial"/>
          <w:b/>
          <w:bCs/>
        </w:rPr>
      </w:pPr>
    </w:p>
    <w:p w14:paraId="7562596E" w14:textId="26FF7931" w:rsidR="00757CAC" w:rsidRDefault="00757CAC" w:rsidP="00757CAC">
      <w:pPr>
        <w:pStyle w:val="Corpo"/>
        <w:spacing w:after="91" w:line="259" w:lineRule="auto"/>
        <w:rPr>
          <w:rFonts w:cs="Arial"/>
          <w:b/>
          <w:bCs/>
        </w:rPr>
      </w:pPr>
    </w:p>
    <w:p w14:paraId="389EB180" w14:textId="553D4392" w:rsidR="00757CAC" w:rsidRDefault="00757CAC" w:rsidP="00757CAC">
      <w:pPr>
        <w:pStyle w:val="Corpo"/>
        <w:spacing w:after="91" w:line="259" w:lineRule="auto"/>
        <w:rPr>
          <w:rFonts w:cs="Arial"/>
          <w:b/>
          <w:bCs/>
        </w:rPr>
      </w:pPr>
    </w:p>
    <w:p w14:paraId="2A562895" w14:textId="465FAF39" w:rsidR="00FA1E8E" w:rsidRDefault="00FA1E8E" w:rsidP="00757CAC">
      <w:pPr>
        <w:pStyle w:val="Corpo"/>
        <w:spacing w:after="91" w:line="259" w:lineRule="auto"/>
        <w:rPr>
          <w:rFonts w:cs="Arial"/>
          <w:b/>
          <w:bCs/>
        </w:rPr>
      </w:pPr>
    </w:p>
    <w:p w14:paraId="5FD20867" w14:textId="17994A70" w:rsidR="00FA1E8E" w:rsidRDefault="00FA1E8E" w:rsidP="00757CAC">
      <w:pPr>
        <w:pStyle w:val="Corpo"/>
        <w:spacing w:after="91" w:line="259" w:lineRule="auto"/>
        <w:rPr>
          <w:rFonts w:cs="Arial"/>
          <w:b/>
          <w:bCs/>
        </w:rPr>
      </w:pPr>
    </w:p>
    <w:p w14:paraId="6EC95731" w14:textId="3D22EEF5" w:rsidR="00FA1E8E" w:rsidRDefault="00FA1E8E" w:rsidP="00757CAC">
      <w:pPr>
        <w:pStyle w:val="Corpo"/>
        <w:spacing w:after="91" w:line="259" w:lineRule="auto"/>
        <w:rPr>
          <w:rFonts w:cs="Arial"/>
          <w:b/>
          <w:bCs/>
        </w:rPr>
      </w:pPr>
    </w:p>
    <w:p w14:paraId="00360619" w14:textId="33949F6F" w:rsidR="00FA1E8E" w:rsidRDefault="00FA1E8E" w:rsidP="00757CAC">
      <w:pPr>
        <w:pStyle w:val="Corpo"/>
        <w:spacing w:after="91" w:line="259" w:lineRule="auto"/>
        <w:rPr>
          <w:rFonts w:cs="Arial"/>
          <w:b/>
          <w:bCs/>
        </w:rPr>
      </w:pPr>
    </w:p>
    <w:p w14:paraId="67B5418F" w14:textId="2FA10A2E" w:rsidR="00FA1E8E" w:rsidRDefault="00FA1E8E" w:rsidP="00757CAC">
      <w:pPr>
        <w:pStyle w:val="Corpo"/>
        <w:spacing w:after="91" w:line="259" w:lineRule="auto"/>
        <w:rPr>
          <w:rFonts w:cs="Arial"/>
          <w:b/>
          <w:bCs/>
        </w:rPr>
      </w:pPr>
    </w:p>
    <w:p w14:paraId="50104A85" w14:textId="1C07B8EB" w:rsidR="00FA1E8E" w:rsidRDefault="00FA1E8E" w:rsidP="00757CAC">
      <w:pPr>
        <w:pStyle w:val="Corpo"/>
        <w:spacing w:after="91" w:line="259" w:lineRule="auto"/>
        <w:rPr>
          <w:rFonts w:cs="Arial"/>
          <w:b/>
          <w:bCs/>
        </w:rPr>
      </w:pPr>
    </w:p>
    <w:p w14:paraId="6F4DD8B9" w14:textId="18802ABE" w:rsidR="00FA1E8E" w:rsidRDefault="00FA1E8E" w:rsidP="00757CAC">
      <w:pPr>
        <w:pStyle w:val="Corpo"/>
        <w:spacing w:after="91" w:line="259" w:lineRule="auto"/>
        <w:rPr>
          <w:rFonts w:cs="Arial"/>
          <w:b/>
          <w:bCs/>
        </w:rPr>
      </w:pPr>
    </w:p>
    <w:p w14:paraId="07F4867B" w14:textId="4AD7CCCA" w:rsidR="00FA1E8E" w:rsidRDefault="00FA1E8E" w:rsidP="00757CAC">
      <w:pPr>
        <w:pStyle w:val="Corpo"/>
        <w:spacing w:after="91" w:line="259" w:lineRule="auto"/>
        <w:rPr>
          <w:rFonts w:cs="Arial"/>
          <w:b/>
          <w:bCs/>
        </w:rPr>
      </w:pPr>
    </w:p>
    <w:p w14:paraId="53D82C63" w14:textId="272BA4FD" w:rsidR="00FA1E8E" w:rsidRDefault="00FA1E8E" w:rsidP="00757CAC">
      <w:pPr>
        <w:pStyle w:val="Corpo"/>
        <w:spacing w:after="91" w:line="259" w:lineRule="auto"/>
        <w:rPr>
          <w:rFonts w:cs="Arial"/>
          <w:b/>
          <w:bCs/>
        </w:rPr>
      </w:pPr>
    </w:p>
    <w:p w14:paraId="50653B47" w14:textId="77777777" w:rsidR="00FA1E8E" w:rsidRDefault="00FA1E8E" w:rsidP="00757CAC">
      <w:pPr>
        <w:pStyle w:val="Corpo"/>
        <w:spacing w:after="91" w:line="259" w:lineRule="auto"/>
        <w:rPr>
          <w:rFonts w:cs="Arial"/>
          <w:b/>
          <w:bCs/>
        </w:rPr>
      </w:pPr>
    </w:p>
    <w:p w14:paraId="6121D412" w14:textId="69D1AD4C" w:rsidR="00757CAC" w:rsidRDefault="00757CAC" w:rsidP="00757CAC">
      <w:pPr>
        <w:pStyle w:val="Corpo"/>
        <w:spacing w:after="91" w:line="259" w:lineRule="auto"/>
        <w:rPr>
          <w:rFonts w:cs="Arial"/>
          <w:b/>
          <w:bCs/>
        </w:rPr>
      </w:pPr>
    </w:p>
    <w:p w14:paraId="220ECF26" w14:textId="53E9ACBD" w:rsidR="000F3FD6" w:rsidRPr="00EA213B" w:rsidRDefault="000F3FD6" w:rsidP="00EA213B">
      <w:pPr>
        <w:pStyle w:val="Corpo"/>
        <w:spacing w:after="40" w:line="259" w:lineRule="auto"/>
        <w:rPr>
          <w:sz w:val="18"/>
          <w:szCs w:val="18"/>
        </w:rPr>
      </w:pPr>
    </w:p>
    <w:p w14:paraId="20A413BE" w14:textId="0A9F823C"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FA1E8E">
        <w:rPr>
          <w:rFonts w:ascii="Arial" w:hAnsi="Arial" w:cs="Arial"/>
          <w:b/>
          <w:sz w:val="20"/>
          <w:szCs w:val="20"/>
          <w:u w:val="single"/>
        </w:rPr>
        <w:t>06</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D177DFA" w14:textId="10D1D014" w:rsidR="00BA5F58" w:rsidRPr="000239D0" w:rsidRDefault="001430F9" w:rsidP="00BA5F58">
      <w:pPr>
        <w:pStyle w:val="Ttulo2"/>
        <w:jc w:val="left"/>
        <w:rPr>
          <w:rFonts w:ascii="Arial" w:hAnsi="Arial" w:cs="Arial"/>
          <w:sz w:val="20"/>
        </w:rPr>
      </w:pPr>
      <w:r>
        <w:rPr>
          <w:rFonts w:ascii="Arial" w:hAnsi="Arial" w:cs="Arial"/>
          <w:sz w:val="20"/>
        </w:rPr>
        <w:t xml:space="preserve">                                                     </w:t>
      </w:r>
      <w:bookmarkEnd w:id="0"/>
      <w:r w:rsidR="00BA5F58">
        <w:rPr>
          <w:rFonts w:ascii="Arial" w:hAnsi="Arial" w:cs="Arial"/>
          <w:sz w:val="20"/>
        </w:rPr>
        <w:t xml:space="preserve">     </w:t>
      </w:r>
      <w:r w:rsidR="00BA5F58" w:rsidRPr="000239D0">
        <w:rPr>
          <w:rFonts w:ascii="Arial" w:hAnsi="Arial" w:cs="Arial"/>
          <w:sz w:val="20"/>
        </w:rPr>
        <w:t>ESTUDO TÉCNICO PRELIMINAR</w:t>
      </w:r>
    </w:p>
    <w:p w14:paraId="590DC985" w14:textId="77777777" w:rsidR="00757CAC" w:rsidRPr="00FD0030" w:rsidRDefault="00757CAC" w:rsidP="00757CAC">
      <w:pPr>
        <w:pStyle w:val="Corpodetexto"/>
        <w:ind w:firstLine="720"/>
        <w:rPr>
          <w:rFonts w:ascii="Arial" w:hAnsi="Arial" w:cs="Arial"/>
          <w:b/>
        </w:rPr>
      </w:pPr>
    </w:p>
    <w:p w14:paraId="00F8D733" w14:textId="037482F0" w:rsidR="00757CAC" w:rsidRPr="001606E3" w:rsidRDefault="00757CAC" w:rsidP="00757CAC">
      <w:pPr>
        <w:pStyle w:val="Ttulo1"/>
        <w:keepNext w:val="0"/>
        <w:widowControl w:val="0"/>
        <w:numPr>
          <w:ilvl w:val="0"/>
          <w:numId w:val="0"/>
        </w:numPr>
        <w:shd w:val="clear" w:color="auto" w:fill="D9D9D9" w:themeFill="background1" w:themeFillShade="D9"/>
        <w:tabs>
          <w:tab w:val="left" w:pos="384"/>
        </w:tabs>
        <w:suppressAutoHyphens w:val="0"/>
        <w:autoSpaceDE w:val="0"/>
        <w:autoSpaceDN w:val="0"/>
        <w:spacing w:line="360" w:lineRule="auto"/>
        <w:ind w:left="720"/>
        <w:jc w:val="both"/>
        <w:rPr>
          <w:rFonts w:ascii="Arial" w:hAnsi="Arial" w:cs="Arial"/>
          <w:sz w:val="18"/>
          <w:szCs w:val="18"/>
        </w:rPr>
      </w:pPr>
      <w:r>
        <w:rPr>
          <w:rFonts w:ascii="Arial" w:hAnsi="Arial" w:cs="Arial"/>
          <w:sz w:val="18"/>
          <w:szCs w:val="18"/>
        </w:rPr>
        <w:t>1.</w:t>
      </w:r>
      <w:r w:rsidRPr="001606E3">
        <w:rPr>
          <w:rFonts w:ascii="Arial" w:hAnsi="Arial" w:cs="Arial"/>
          <w:sz w:val="18"/>
          <w:szCs w:val="18"/>
        </w:rPr>
        <w:t>Informações</w:t>
      </w:r>
      <w:r w:rsidRPr="001606E3">
        <w:rPr>
          <w:rFonts w:ascii="Arial" w:hAnsi="Arial" w:cs="Arial"/>
          <w:spacing w:val="-9"/>
          <w:sz w:val="18"/>
          <w:szCs w:val="18"/>
        </w:rPr>
        <w:t xml:space="preserve"> </w:t>
      </w:r>
      <w:r w:rsidRPr="001606E3">
        <w:rPr>
          <w:rFonts w:ascii="Arial" w:hAnsi="Arial" w:cs="Arial"/>
          <w:sz w:val="18"/>
          <w:szCs w:val="18"/>
        </w:rPr>
        <w:t>Básicas</w:t>
      </w:r>
    </w:p>
    <w:p w14:paraId="42A5018D" w14:textId="77777777" w:rsidR="00170740" w:rsidRDefault="00170740" w:rsidP="00CE4141">
      <w:pPr>
        <w:ind w:left="426" w:right="464"/>
        <w:jc w:val="center"/>
        <w:rPr>
          <w:rFonts w:ascii="Arial" w:hAnsi="Arial" w:cs="Arial"/>
          <w:b/>
          <w:bCs/>
          <w:sz w:val="20"/>
          <w:szCs w:val="20"/>
          <w:u w:val="single"/>
        </w:rPr>
      </w:pPr>
    </w:p>
    <w:p w14:paraId="2EF8F11E" w14:textId="77777777" w:rsidR="005866A5" w:rsidRPr="003B5255" w:rsidRDefault="005866A5" w:rsidP="005866A5">
      <w:pPr>
        <w:spacing w:line="360" w:lineRule="auto"/>
        <w:ind w:firstLine="709"/>
        <w:jc w:val="both"/>
        <w:rPr>
          <w:rFonts w:cs="Arial"/>
          <w:bCs/>
          <w:color w:val="000000"/>
          <w:szCs w:val="20"/>
        </w:rPr>
      </w:pPr>
      <w:r w:rsidRPr="003B5255">
        <w:rPr>
          <w:rFonts w:cs="Arial"/>
          <w:bCs/>
          <w:color w:val="000000"/>
          <w:szCs w:val="20"/>
        </w:rPr>
        <w:t>Número do processo: 1.999/2024</w:t>
      </w:r>
    </w:p>
    <w:p w14:paraId="1F46E60A" w14:textId="77777777" w:rsidR="005866A5" w:rsidRPr="003B5255" w:rsidRDefault="005866A5" w:rsidP="005866A5">
      <w:pPr>
        <w:spacing w:line="360" w:lineRule="auto"/>
        <w:ind w:firstLine="709"/>
        <w:rPr>
          <w:rFonts w:cs="Arial"/>
          <w:bCs/>
          <w:iCs/>
          <w:szCs w:val="20"/>
        </w:rPr>
      </w:pPr>
      <w:r w:rsidRPr="003B5255">
        <w:rPr>
          <w:rFonts w:cs="Arial"/>
          <w:bCs/>
          <w:iCs/>
          <w:szCs w:val="20"/>
        </w:rPr>
        <w:t>Responsáveis pelas informações do ETP: ADALBERTO WILIAN FERRACIN DA SILVA</w:t>
      </w:r>
    </w:p>
    <w:p w14:paraId="7DF3D4D0" w14:textId="77777777" w:rsidR="005866A5" w:rsidRPr="003B5255" w:rsidRDefault="005866A5" w:rsidP="005866A5">
      <w:pPr>
        <w:spacing w:line="360" w:lineRule="auto"/>
        <w:ind w:firstLine="709"/>
        <w:rPr>
          <w:rFonts w:cs="Arial"/>
          <w:bCs/>
          <w:iCs/>
          <w:szCs w:val="20"/>
        </w:rPr>
      </w:pPr>
      <w:r w:rsidRPr="003B5255">
        <w:rPr>
          <w:rFonts w:cs="Arial"/>
          <w:bCs/>
          <w:iCs/>
          <w:szCs w:val="20"/>
        </w:rPr>
        <w:t>Órgão ou entidade demandante: Secretaria do Meio Ambiente.</w:t>
      </w:r>
    </w:p>
    <w:p w14:paraId="0E381ED6" w14:textId="77777777" w:rsidR="005866A5" w:rsidRPr="003B5255" w:rsidRDefault="005866A5" w:rsidP="005866A5">
      <w:pPr>
        <w:spacing w:line="360" w:lineRule="auto"/>
        <w:ind w:firstLine="709"/>
        <w:jc w:val="both"/>
        <w:rPr>
          <w:rFonts w:cs="Arial"/>
          <w:b/>
          <w:color w:val="000000"/>
          <w:szCs w:val="20"/>
        </w:rPr>
      </w:pPr>
    </w:p>
    <w:p w14:paraId="184B2659" w14:textId="0EC4B901" w:rsidR="005866A5" w:rsidRPr="005866A5" w:rsidRDefault="005866A5" w:rsidP="007D3A0E">
      <w:pPr>
        <w:pStyle w:val="Nivel1"/>
        <w:numPr>
          <w:ilvl w:val="0"/>
          <w:numId w:val="62"/>
        </w:numPr>
        <w:shd w:val="clear" w:color="auto" w:fill="D9D9D9"/>
        <w:spacing w:before="0" w:after="0" w:line="360" w:lineRule="auto"/>
        <w:ind w:left="0" w:firstLine="709"/>
        <w:rPr>
          <w:rFonts w:cs="Arial"/>
        </w:rPr>
      </w:pPr>
      <w:r w:rsidRPr="003B5255">
        <w:rPr>
          <w:rFonts w:cs="Arial"/>
        </w:rPr>
        <w:t>DESCRIÇÃO DA NECESSIDADE</w:t>
      </w:r>
    </w:p>
    <w:p w14:paraId="160AE67F"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color w:val="202124"/>
          <w:szCs w:val="20"/>
          <w:shd w:val="clear" w:color="auto" w:fill="FFFFFF"/>
        </w:rPr>
      </w:pPr>
      <w:r w:rsidRPr="003B5255">
        <w:rPr>
          <w:rFonts w:ascii="Arial" w:hAnsi="Arial" w:cs="Arial"/>
          <w:color w:val="202124"/>
          <w:szCs w:val="20"/>
          <w:shd w:val="clear" w:color="auto" w:fill="FFFFFF"/>
        </w:rPr>
        <w:t>A presente licitação tem por objeto a contratação de empresa especializada no “</w:t>
      </w:r>
      <w:r w:rsidRPr="003B5255">
        <w:rPr>
          <w:rFonts w:ascii="Arial" w:hAnsi="Arial" w:cs="Arial"/>
          <w:b/>
          <w:color w:val="202124"/>
          <w:szCs w:val="20"/>
          <w:shd w:val="clear" w:color="auto" w:fill="FFFFFF"/>
        </w:rPr>
        <w:t>fornecimento de Sacolas (Big-Bag) para coleta seletiva”</w:t>
      </w:r>
      <w:r w:rsidRPr="003B5255">
        <w:rPr>
          <w:rFonts w:ascii="Arial" w:hAnsi="Arial" w:cs="Arial"/>
          <w:color w:val="202124"/>
          <w:szCs w:val="20"/>
          <w:shd w:val="clear" w:color="auto" w:fill="FFFFFF"/>
        </w:rPr>
        <w:t xml:space="preserve">, já que o município de Mandaguaçu já possui </w:t>
      </w:r>
      <w:r>
        <w:rPr>
          <w:rFonts w:ascii="Arial" w:hAnsi="Arial" w:cs="Arial"/>
          <w:color w:val="202124"/>
          <w:szCs w:val="20"/>
          <w:shd w:val="clear" w:color="auto" w:fill="FFFFFF"/>
        </w:rPr>
        <w:t>a</w:t>
      </w:r>
      <w:r w:rsidRPr="003B5255">
        <w:rPr>
          <w:rFonts w:ascii="Arial" w:hAnsi="Arial" w:cs="Arial"/>
          <w:color w:val="202124"/>
          <w:szCs w:val="20"/>
          <w:shd w:val="clear" w:color="auto" w:fill="FFFFFF"/>
        </w:rPr>
        <w:t xml:space="preserve"> vários anos coleta de lixo reciclável em parceria com a Cooperativa de Trabalho dos Recicladores de Mandaguaçu (COREMAN). </w:t>
      </w:r>
    </w:p>
    <w:p w14:paraId="3B395886"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color w:val="202124"/>
          <w:szCs w:val="20"/>
          <w:shd w:val="clear" w:color="auto" w:fill="FFFFFF"/>
        </w:rPr>
      </w:pPr>
      <w:r w:rsidRPr="003B5255">
        <w:rPr>
          <w:rFonts w:ascii="Arial" w:hAnsi="Arial" w:cs="Arial"/>
          <w:color w:val="202124"/>
          <w:szCs w:val="20"/>
          <w:shd w:val="clear" w:color="auto" w:fill="FFFFFF"/>
        </w:rPr>
        <w:t>Além disso, as sacolas (Big-Bag) também são de grande importância na otimização do processo de coleta de resíduos, proporcionando maior eficiência e comodidade aos coletores. Contribuem também para redução de lixo nos sistemas de drenagem pluvial, como bocas de lobo e fundos de vale. Trazendo assim um ambiente mais limpo e organizado, exercendo como estímulo aos moradores a adotar práticas de organização e descarte de resíduos adequadamente.</w:t>
      </w:r>
    </w:p>
    <w:p w14:paraId="2205E3F9"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color w:val="202124"/>
          <w:szCs w:val="20"/>
          <w:shd w:val="clear" w:color="auto" w:fill="FFFFFF"/>
        </w:rPr>
      </w:pPr>
      <w:proofErr w:type="gramStart"/>
      <w:r w:rsidRPr="003B5255">
        <w:rPr>
          <w:rFonts w:ascii="Arial" w:hAnsi="Arial" w:cs="Arial"/>
          <w:color w:val="202124"/>
          <w:szCs w:val="20"/>
          <w:shd w:val="clear" w:color="auto" w:fill="FFFFFF"/>
        </w:rPr>
        <w:t>A organização devida da embalagem para coleta seletiva fazem</w:t>
      </w:r>
      <w:proofErr w:type="gramEnd"/>
      <w:r w:rsidRPr="003B5255">
        <w:rPr>
          <w:rFonts w:ascii="Arial" w:hAnsi="Arial" w:cs="Arial"/>
          <w:color w:val="202124"/>
          <w:szCs w:val="20"/>
          <w:shd w:val="clear" w:color="auto" w:fill="FFFFFF"/>
        </w:rPr>
        <w:t xml:space="preserve"> a diferença no destino do lixo doméstico, isso porque, quando embalamos os descartes corretamente, facilitam o seu transporte, identificação e destinação adequada.</w:t>
      </w:r>
    </w:p>
    <w:p w14:paraId="57079262"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color w:val="202124"/>
          <w:szCs w:val="20"/>
          <w:shd w:val="clear" w:color="auto" w:fill="FFFFFF"/>
        </w:rPr>
      </w:pPr>
      <w:r w:rsidRPr="003B5255">
        <w:rPr>
          <w:rFonts w:ascii="Arial" w:hAnsi="Arial" w:cs="Arial"/>
          <w:color w:val="202124"/>
          <w:szCs w:val="20"/>
          <w:shd w:val="clear" w:color="auto" w:fill="FFFFFF"/>
        </w:rPr>
        <w:t>Após a aquisição, cada família e comércio receberão uma sacola (Big-Bag), e será responsável pela limpeza, guarda e zelo. Os catadores devolverão as mesmas no momento da coleta, ou seja, o saco será entregue nas casas, a coleta passará recolhendo e o coletor irá deixar o saco para que seja reutilizado.</w:t>
      </w:r>
    </w:p>
    <w:p w14:paraId="5887AC04" w14:textId="77777777" w:rsidR="005866A5" w:rsidRPr="003B5255" w:rsidRDefault="005866A5" w:rsidP="005866A5">
      <w:pPr>
        <w:pStyle w:val="NormalWeb"/>
        <w:shd w:val="clear" w:color="auto" w:fill="FFFFFF"/>
        <w:spacing w:before="0" w:after="120" w:line="276" w:lineRule="auto"/>
        <w:ind w:right="-1" w:firstLine="709"/>
        <w:jc w:val="both"/>
        <w:rPr>
          <w:rFonts w:ascii="Arial" w:hAnsi="Arial" w:cs="Arial"/>
          <w:szCs w:val="20"/>
        </w:rPr>
      </w:pPr>
      <w:r w:rsidRPr="003B5255">
        <w:rPr>
          <w:rFonts w:ascii="Arial" w:hAnsi="Arial" w:cs="Arial"/>
          <w:color w:val="202124"/>
          <w:szCs w:val="20"/>
          <w:shd w:val="clear" w:color="auto" w:fill="FFFFFF"/>
        </w:rPr>
        <w:t>Com isso destacamos que nosso objetivo para a “</w:t>
      </w:r>
      <w:r w:rsidRPr="003B5255">
        <w:rPr>
          <w:rFonts w:ascii="Arial" w:hAnsi="Arial" w:cs="Arial"/>
          <w:i/>
          <w:szCs w:val="20"/>
        </w:rPr>
        <w:t>Aquisição de sacolas (Big-Bag) para Coleta Seletiva</w:t>
      </w:r>
      <w:r w:rsidRPr="003B5255">
        <w:rPr>
          <w:rFonts w:ascii="Arial" w:hAnsi="Arial" w:cs="Arial"/>
          <w:szCs w:val="20"/>
        </w:rPr>
        <w:t>” é:</w:t>
      </w:r>
    </w:p>
    <w:p w14:paraId="67DEFD4D" w14:textId="77777777" w:rsidR="005866A5" w:rsidRPr="003B525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szCs w:val="20"/>
        </w:rPr>
      </w:pPr>
      <w:r w:rsidRPr="003B5255">
        <w:rPr>
          <w:rFonts w:ascii="Arial" w:hAnsi="Arial" w:cs="Arial"/>
          <w:szCs w:val="20"/>
        </w:rPr>
        <w:t>Valorizar os catadores como seres humanos pertencentes a uma sociedade;</w:t>
      </w:r>
    </w:p>
    <w:p w14:paraId="70A869BB" w14:textId="77777777" w:rsidR="005866A5" w:rsidRPr="003B525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color w:val="202124"/>
          <w:szCs w:val="20"/>
          <w:shd w:val="clear" w:color="auto" w:fill="FFFFFF"/>
        </w:rPr>
      </w:pPr>
      <w:r w:rsidRPr="003B5255">
        <w:rPr>
          <w:rFonts w:ascii="Arial" w:hAnsi="Arial" w:cs="Arial"/>
          <w:szCs w:val="20"/>
        </w:rPr>
        <w:lastRenderedPageBreak/>
        <w:t>Não serão necessários os sacos plásticos de lixo para separar o material reciclado;</w:t>
      </w:r>
    </w:p>
    <w:p w14:paraId="07ED2751" w14:textId="77777777" w:rsidR="005866A5" w:rsidRPr="003B525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color w:val="202124"/>
          <w:szCs w:val="20"/>
          <w:shd w:val="clear" w:color="auto" w:fill="FFFFFF"/>
        </w:rPr>
      </w:pPr>
      <w:r w:rsidRPr="003B5255">
        <w:rPr>
          <w:rFonts w:ascii="Arial" w:hAnsi="Arial" w:cs="Arial"/>
          <w:szCs w:val="20"/>
        </w:rPr>
        <w:t>Diminuir o potencial de risco à saúde e ao meio ambiente;</w:t>
      </w:r>
    </w:p>
    <w:p w14:paraId="300A15FC" w14:textId="77777777" w:rsidR="005866A5" w:rsidRPr="003B525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color w:val="202124"/>
          <w:szCs w:val="20"/>
          <w:shd w:val="clear" w:color="auto" w:fill="FFFFFF"/>
        </w:rPr>
      </w:pPr>
      <w:r w:rsidRPr="003B5255">
        <w:rPr>
          <w:rFonts w:ascii="Arial" w:hAnsi="Arial" w:cs="Arial"/>
          <w:color w:val="202124"/>
          <w:szCs w:val="20"/>
          <w:shd w:val="clear" w:color="auto" w:fill="FFFFFF"/>
        </w:rPr>
        <w:t>Melhorar a organização e limpeza do município.</w:t>
      </w:r>
    </w:p>
    <w:p w14:paraId="0DFA29EF" w14:textId="77777777" w:rsidR="005866A5" w:rsidRPr="003B525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color w:val="202124"/>
          <w:szCs w:val="20"/>
          <w:shd w:val="clear" w:color="auto" w:fill="FFFFFF"/>
        </w:rPr>
      </w:pPr>
      <w:r w:rsidRPr="003B5255">
        <w:rPr>
          <w:rFonts w:ascii="Arial" w:hAnsi="Arial" w:cs="Arial"/>
          <w:szCs w:val="20"/>
        </w:rPr>
        <w:t>Diminuir o potencial de risco à saúde e ao meio ambiente;</w:t>
      </w:r>
    </w:p>
    <w:p w14:paraId="512770F1" w14:textId="77777777" w:rsidR="005866A5" w:rsidRDefault="005866A5" w:rsidP="007D3A0E">
      <w:pPr>
        <w:pStyle w:val="NormalWeb"/>
        <w:numPr>
          <w:ilvl w:val="0"/>
          <w:numId w:val="60"/>
        </w:numPr>
        <w:shd w:val="clear" w:color="auto" w:fill="FFFFFF"/>
        <w:autoSpaceDN w:val="0"/>
        <w:spacing w:before="0" w:after="120" w:line="276" w:lineRule="auto"/>
        <w:ind w:left="0" w:right="-1" w:firstLine="709"/>
        <w:jc w:val="both"/>
        <w:textAlignment w:val="baseline"/>
        <w:rPr>
          <w:rFonts w:ascii="Arial" w:hAnsi="Arial" w:cs="Arial"/>
          <w:color w:val="202124"/>
          <w:szCs w:val="20"/>
          <w:shd w:val="clear" w:color="auto" w:fill="FFFFFF"/>
        </w:rPr>
      </w:pPr>
      <w:r w:rsidRPr="003B5255">
        <w:rPr>
          <w:rFonts w:ascii="Arial" w:hAnsi="Arial" w:cs="Arial"/>
          <w:color w:val="202124"/>
          <w:szCs w:val="20"/>
          <w:shd w:val="clear" w:color="auto" w:fill="FFFFFF"/>
        </w:rPr>
        <w:t>Melhorar a organização e limpeza do município.</w:t>
      </w:r>
    </w:p>
    <w:p w14:paraId="7124B373" w14:textId="77777777" w:rsidR="005866A5" w:rsidRPr="003B5255" w:rsidRDefault="005866A5" w:rsidP="005866A5">
      <w:pPr>
        <w:pStyle w:val="NormalWeb"/>
        <w:shd w:val="clear" w:color="auto" w:fill="FFFFFF"/>
        <w:spacing w:before="0" w:after="120" w:line="276" w:lineRule="auto"/>
        <w:ind w:left="709" w:right="-1"/>
        <w:jc w:val="both"/>
        <w:rPr>
          <w:rFonts w:ascii="Arial" w:hAnsi="Arial" w:cs="Arial"/>
          <w:color w:val="202124"/>
          <w:szCs w:val="20"/>
          <w:shd w:val="clear" w:color="auto" w:fill="FFFFFF"/>
        </w:rPr>
      </w:pPr>
    </w:p>
    <w:p w14:paraId="6D1566DC" w14:textId="53B511E9" w:rsidR="005866A5" w:rsidRPr="005866A5" w:rsidRDefault="005866A5" w:rsidP="007D3A0E">
      <w:pPr>
        <w:pStyle w:val="Nivel1"/>
        <w:numPr>
          <w:ilvl w:val="0"/>
          <w:numId w:val="62"/>
        </w:numPr>
        <w:shd w:val="clear" w:color="auto" w:fill="D9D9D9"/>
        <w:spacing w:before="0" w:after="0" w:line="360" w:lineRule="auto"/>
        <w:ind w:left="0" w:firstLine="709"/>
        <w:rPr>
          <w:rFonts w:cs="Arial"/>
        </w:rPr>
      </w:pPr>
      <w:r w:rsidRPr="003B5255">
        <w:rPr>
          <w:rFonts w:cs="Arial"/>
        </w:rPr>
        <w:t>– PREVISÃO NO PLANO DE CONTRATAÇÃO ANUA</w:t>
      </w:r>
    </w:p>
    <w:p w14:paraId="6917F111"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color w:val="202124"/>
          <w:szCs w:val="20"/>
          <w:shd w:val="clear" w:color="auto" w:fill="FFFFFF"/>
        </w:rPr>
      </w:pPr>
      <w:r w:rsidRPr="003B5255">
        <w:rPr>
          <w:rFonts w:ascii="Arial" w:hAnsi="Arial" w:cs="Arial"/>
          <w:color w:val="202124"/>
          <w:szCs w:val="20"/>
          <w:shd w:val="clear" w:color="auto" w:fill="FFFFFF"/>
        </w:rPr>
        <w:t>Não, o município não possui está plano de contratação anual.</w:t>
      </w:r>
    </w:p>
    <w:p w14:paraId="3CD28077" w14:textId="3B18E3A1" w:rsidR="005866A5" w:rsidRPr="005866A5" w:rsidRDefault="005866A5" w:rsidP="007D3A0E">
      <w:pPr>
        <w:pStyle w:val="Nivel1"/>
        <w:numPr>
          <w:ilvl w:val="0"/>
          <w:numId w:val="62"/>
        </w:numPr>
        <w:shd w:val="clear" w:color="auto" w:fill="D9D9D9"/>
        <w:spacing w:before="0" w:after="0" w:line="360" w:lineRule="auto"/>
        <w:ind w:left="0" w:firstLine="709"/>
        <w:rPr>
          <w:rFonts w:cs="Arial"/>
          <w:color w:val="auto"/>
        </w:rPr>
      </w:pPr>
      <w:r w:rsidRPr="003B5255">
        <w:rPr>
          <w:rFonts w:cs="Arial"/>
          <w:color w:val="auto"/>
        </w:rPr>
        <w:t>– REQUISITOS DA CONTRATAÇÃO</w:t>
      </w:r>
    </w:p>
    <w:p w14:paraId="72972507" w14:textId="77777777" w:rsidR="005866A5" w:rsidRPr="003B5255" w:rsidRDefault="005866A5" w:rsidP="005866A5">
      <w:pPr>
        <w:spacing w:line="276" w:lineRule="auto"/>
        <w:ind w:firstLine="709"/>
        <w:jc w:val="both"/>
        <w:rPr>
          <w:rFonts w:cs="Arial"/>
          <w:szCs w:val="20"/>
        </w:rPr>
      </w:pPr>
      <w:r w:rsidRPr="003B5255">
        <w:rPr>
          <w:rFonts w:cs="Arial"/>
          <w:szCs w:val="20"/>
        </w:rPr>
        <w:t>Os bens que serão adquiridos são de uso comum, visto que os padrões de desempenho e qualidade podem ser objetivamente definidos, mediante às especificações usuais de mercado. Considerando que o fornecimento das Sacolas (Big-Bag) deva ocorrer com qualidade, observou-se as possibilidades que o mercado oferecia para contratação, a fim de buscar a que atendesse os requisitos dispostos para evitar materiais com baixa qualidade. Com isso, deve-se observar:</w:t>
      </w:r>
    </w:p>
    <w:p w14:paraId="2B74688B"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 xml:space="preserve"> A contratada deverá fornecer materiais de qualidade comprovada, que tenham durabilidade e confiabilidade, sendo vedado o emprego de materiais usados ou recondicionados;</w:t>
      </w:r>
    </w:p>
    <w:p w14:paraId="2BDB5EA9"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 xml:space="preserve"> A entrega, destinação e transporte devem ser realizados pela contratada;</w:t>
      </w:r>
    </w:p>
    <w:p w14:paraId="19CB3BC9"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 xml:space="preserve"> Os itens devem ser entregues após 10 dias do envio do empenho ao fornecedor para o endereço indicado no edital;</w:t>
      </w:r>
    </w:p>
    <w:p w14:paraId="24C13EF3"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Habilitação Jurídica: O fornecedor deve comprovar que está regularmente constituído como pessoa jurídica, ou seja, possui registro na Junta Comercial ou no Registro Civil das Pessoas Jurídicas.</w:t>
      </w:r>
    </w:p>
    <w:p w14:paraId="2498BB35"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Regularidade Fiscal: O fornecedor deve comprovar que está em dia com suas obrigações fiscais, mediante a apresentação de certidões negativas de débitos tributários federais, estaduais e municipais, ou certidão positiva com efeito de negativa, quando permitido pela legislação.</w:t>
      </w:r>
    </w:p>
    <w:p w14:paraId="1252AC4F" w14:textId="77777777" w:rsidR="005866A5" w:rsidRPr="003B5255" w:rsidRDefault="005866A5" w:rsidP="007D3A0E">
      <w:pPr>
        <w:numPr>
          <w:ilvl w:val="0"/>
          <w:numId w:val="63"/>
        </w:numPr>
        <w:autoSpaceDN w:val="0"/>
        <w:spacing w:line="276" w:lineRule="auto"/>
        <w:ind w:left="567" w:firstLine="709"/>
        <w:jc w:val="both"/>
        <w:textAlignment w:val="baseline"/>
        <w:rPr>
          <w:rFonts w:cs="Arial"/>
          <w:szCs w:val="20"/>
        </w:rPr>
      </w:pPr>
      <w:r w:rsidRPr="003B5255">
        <w:rPr>
          <w:rFonts w:cs="Arial"/>
          <w:szCs w:val="20"/>
        </w:rPr>
        <w:t>Regularidade Trabalhista: O fornecedor deve comprovar que está em dia com suas obrigações trabalhistas, mediante a apresentação de certidões negativas de débitos trabalhistas, ou certidão positiva com efeito de negativa, quando permitido pela legislação.</w:t>
      </w:r>
    </w:p>
    <w:p w14:paraId="08A91431" w14:textId="77777777" w:rsidR="005866A5" w:rsidRPr="003B5255" w:rsidRDefault="005866A5" w:rsidP="005866A5">
      <w:pPr>
        <w:spacing w:line="360" w:lineRule="auto"/>
        <w:ind w:firstLine="709"/>
        <w:jc w:val="both"/>
        <w:rPr>
          <w:rFonts w:cs="Arial"/>
          <w:szCs w:val="20"/>
        </w:rPr>
      </w:pPr>
    </w:p>
    <w:p w14:paraId="597845D6" w14:textId="77777777" w:rsidR="005866A5" w:rsidRPr="003B5255" w:rsidRDefault="005866A5" w:rsidP="007D3A0E">
      <w:pPr>
        <w:pStyle w:val="Nivel1"/>
        <w:numPr>
          <w:ilvl w:val="0"/>
          <w:numId w:val="62"/>
        </w:numPr>
        <w:shd w:val="clear" w:color="auto" w:fill="D9D9D9"/>
        <w:spacing w:before="0" w:after="0" w:line="360" w:lineRule="auto"/>
        <w:ind w:left="0" w:firstLine="709"/>
        <w:rPr>
          <w:rFonts w:cs="Arial"/>
          <w:color w:val="auto"/>
        </w:rPr>
      </w:pPr>
      <w:r w:rsidRPr="003B5255">
        <w:rPr>
          <w:rFonts w:cs="Arial"/>
          <w:color w:val="auto"/>
        </w:rPr>
        <w:lastRenderedPageBreak/>
        <w:t>– QUANTIFICAÇÃO DA NECESSIDADE</w:t>
      </w:r>
    </w:p>
    <w:p w14:paraId="761BF8C2" w14:textId="77777777" w:rsidR="005866A5" w:rsidRPr="003B5255" w:rsidRDefault="005866A5" w:rsidP="005866A5">
      <w:pPr>
        <w:pStyle w:val="NormalWeb"/>
        <w:shd w:val="clear" w:color="auto" w:fill="FFFFFF"/>
        <w:spacing w:after="120" w:line="360" w:lineRule="auto"/>
        <w:ind w:right="-1"/>
        <w:jc w:val="both"/>
        <w:rPr>
          <w:rFonts w:ascii="Arial" w:hAnsi="Arial" w:cs="Arial"/>
          <w:szCs w:val="20"/>
        </w:rPr>
      </w:pPr>
      <w:r w:rsidRPr="003B5255">
        <w:rPr>
          <w:rFonts w:ascii="Arial" w:hAnsi="Arial" w:cs="Arial"/>
          <w:color w:val="202124"/>
          <w:szCs w:val="20"/>
          <w:shd w:val="clear" w:color="auto" w:fill="FFFFFF"/>
        </w:rPr>
        <w:t xml:space="preserve">O objeto desse estudo visa atender toda população de Mandaguaçu e seu Distrito, através da aquisição de </w:t>
      </w:r>
      <w:r w:rsidRPr="003B5255">
        <w:rPr>
          <w:rFonts w:ascii="Arial" w:hAnsi="Arial" w:cs="Arial"/>
          <w:b/>
          <w:color w:val="202124"/>
          <w:szCs w:val="20"/>
          <w:shd w:val="clear" w:color="auto" w:fill="FFFFFF"/>
        </w:rPr>
        <w:t>10.000 (dez mil) sacolas tipo “Big Bag</w:t>
      </w:r>
      <w:r w:rsidRPr="003B5255">
        <w:rPr>
          <w:rFonts w:ascii="Arial" w:hAnsi="Arial" w:cs="Arial"/>
          <w:color w:val="202124"/>
          <w:szCs w:val="20"/>
          <w:shd w:val="clear" w:color="auto" w:fill="FFFFFF"/>
        </w:rPr>
        <w:t>”. A</w:t>
      </w:r>
      <w:r w:rsidRPr="003B5255">
        <w:rPr>
          <w:rFonts w:ascii="Arial" w:hAnsi="Arial" w:cs="Arial"/>
          <w:szCs w:val="20"/>
        </w:rPr>
        <w:t xml:space="preserve"> quantidade solicitada visa atender as demandas da Secretaria, conforme quadro abaixo:</w:t>
      </w:r>
    </w:p>
    <w:tbl>
      <w:tblPr>
        <w:tblW w:w="9293" w:type="dxa"/>
        <w:tblInd w:w="-8" w:type="dxa"/>
        <w:tblCellMar>
          <w:top w:w="43" w:type="dxa"/>
          <w:left w:w="26" w:type="dxa"/>
          <w:right w:w="34" w:type="dxa"/>
        </w:tblCellMar>
        <w:tblLook w:val="04A0" w:firstRow="1" w:lastRow="0" w:firstColumn="1" w:lastColumn="0" w:noHBand="0" w:noVBand="1"/>
      </w:tblPr>
      <w:tblGrid>
        <w:gridCol w:w="760"/>
        <w:gridCol w:w="1123"/>
        <w:gridCol w:w="845"/>
        <w:gridCol w:w="850"/>
        <w:gridCol w:w="1134"/>
        <w:gridCol w:w="4581"/>
      </w:tblGrid>
      <w:tr w:rsidR="005866A5" w:rsidRPr="003B5255" w14:paraId="28F4B075" w14:textId="77777777" w:rsidTr="00FA1E8E">
        <w:trPr>
          <w:trHeight w:val="826"/>
        </w:trPr>
        <w:tc>
          <w:tcPr>
            <w:tcW w:w="76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A231866" w14:textId="77777777" w:rsidR="005866A5" w:rsidRPr="003B5255" w:rsidRDefault="005866A5" w:rsidP="00FA1E8E">
            <w:pPr>
              <w:jc w:val="center"/>
              <w:rPr>
                <w:rFonts w:cs="Arial"/>
                <w:b/>
                <w:szCs w:val="20"/>
              </w:rPr>
            </w:pPr>
            <w:r w:rsidRPr="003B5255">
              <w:rPr>
                <w:rFonts w:cs="Arial"/>
                <w:b/>
                <w:szCs w:val="20"/>
              </w:rPr>
              <w:t>ITEM</w:t>
            </w:r>
          </w:p>
        </w:tc>
        <w:tc>
          <w:tcPr>
            <w:tcW w:w="1123"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F6BC684" w14:textId="77777777" w:rsidR="005866A5" w:rsidRPr="003B5255" w:rsidRDefault="005866A5" w:rsidP="00FA1E8E">
            <w:pPr>
              <w:jc w:val="center"/>
              <w:rPr>
                <w:rFonts w:cs="Arial"/>
                <w:b/>
                <w:szCs w:val="20"/>
              </w:rPr>
            </w:pPr>
            <w:r w:rsidRPr="003B5255">
              <w:rPr>
                <w:rFonts w:cs="Arial"/>
                <w:b/>
                <w:szCs w:val="20"/>
              </w:rPr>
              <w:t>CÓDIGO</w:t>
            </w:r>
          </w:p>
        </w:tc>
        <w:tc>
          <w:tcPr>
            <w:tcW w:w="84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4AB780B" w14:textId="77777777" w:rsidR="005866A5" w:rsidRPr="003B5255" w:rsidRDefault="005866A5" w:rsidP="00FA1E8E">
            <w:pPr>
              <w:jc w:val="center"/>
              <w:rPr>
                <w:rFonts w:cs="Arial"/>
                <w:b/>
                <w:szCs w:val="20"/>
              </w:rPr>
            </w:pPr>
            <w:r w:rsidRPr="003B5255">
              <w:rPr>
                <w:rFonts w:cs="Arial"/>
                <w:b/>
                <w:szCs w:val="20"/>
              </w:rPr>
              <w:t>QTD</w:t>
            </w:r>
          </w:p>
        </w:tc>
        <w:tc>
          <w:tcPr>
            <w:tcW w:w="85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128F96A" w14:textId="77777777" w:rsidR="005866A5" w:rsidRPr="003B5255" w:rsidRDefault="005866A5" w:rsidP="00FA1E8E">
            <w:pPr>
              <w:jc w:val="center"/>
              <w:rPr>
                <w:rFonts w:cs="Arial"/>
                <w:b/>
                <w:szCs w:val="20"/>
              </w:rPr>
            </w:pPr>
            <w:r w:rsidRPr="003B5255">
              <w:rPr>
                <w:rFonts w:cs="Arial"/>
                <w:b/>
                <w:szCs w:val="20"/>
              </w:rPr>
              <w:t>UND</w:t>
            </w:r>
          </w:p>
        </w:tc>
        <w:tc>
          <w:tcPr>
            <w:tcW w:w="1134"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5BF532EB" w14:textId="77777777" w:rsidR="005866A5" w:rsidRPr="003B5255" w:rsidRDefault="005866A5" w:rsidP="00FA1E8E">
            <w:pPr>
              <w:jc w:val="center"/>
              <w:rPr>
                <w:rFonts w:cs="Arial"/>
                <w:b/>
                <w:szCs w:val="20"/>
              </w:rPr>
            </w:pPr>
            <w:r w:rsidRPr="003B5255">
              <w:rPr>
                <w:rFonts w:cs="Arial"/>
                <w:b/>
                <w:szCs w:val="20"/>
              </w:rPr>
              <w:t>VALOR UNIT</w:t>
            </w:r>
          </w:p>
        </w:tc>
        <w:tc>
          <w:tcPr>
            <w:tcW w:w="4581"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8AF5249" w14:textId="77777777" w:rsidR="005866A5" w:rsidRPr="003B5255" w:rsidRDefault="005866A5" w:rsidP="00FA1E8E">
            <w:pPr>
              <w:jc w:val="center"/>
              <w:rPr>
                <w:rFonts w:cs="Arial"/>
                <w:b/>
                <w:szCs w:val="20"/>
              </w:rPr>
            </w:pPr>
            <w:r w:rsidRPr="003B5255">
              <w:rPr>
                <w:rFonts w:cs="Arial"/>
                <w:b/>
                <w:szCs w:val="20"/>
              </w:rPr>
              <w:t>DESCRIÇÃO</w:t>
            </w:r>
          </w:p>
        </w:tc>
      </w:tr>
      <w:tr w:rsidR="005866A5" w:rsidRPr="003B5255" w14:paraId="0DBF0B1F" w14:textId="77777777" w:rsidTr="00FA1E8E">
        <w:trPr>
          <w:trHeight w:val="826"/>
        </w:trPr>
        <w:tc>
          <w:tcPr>
            <w:tcW w:w="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24E99" w14:textId="77777777" w:rsidR="005866A5" w:rsidRPr="003B5255" w:rsidRDefault="005866A5" w:rsidP="00FA1E8E">
            <w:pPr>
              <w:jc w:val="center"/>
              <w:rPr>
                <w:rFonts w:cs="Arial"/>
                <w:b/>
                <w:szCs w:val="20"/>
              </w:rPr>
            </w:pPr>
            <w:r w:rsidRPr="003B5255">
              <w:rPr>
                <w:rFonts w:cs="Arial"/>
                <w:b/>
                <w:szCs w:val="20"/>
              </w:rPr>
              <w:t>1</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E121C" w14:textId="77777777" w:rsidR="005866A5" w:rsidRPr="003B5255" w:rsidRDefault="005866A5" w:rsidP="00FA1E8E">
            <w:pPr>
              <w:jc w:val="center"/>
              <w:rPr>
                <w:rFonts w:cs="Arial"/>
                <w:b/>
                <w:szCs w:val="20"/>
              </w:rPr>
            </w:pPr>
            <w:r w:rsidRPr="003B5255">
              <w:rPr>
                <w:rFonts w:cs="Arial"/>
                <w:b/>
                <w:szCs w:val="20"/>
              </w:rPr>
              <w:t>322101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97D70" w14:textId="77777777" w:rsidR="005866A5" w:rsidRPr="003B5255" w:rsidRDefault="005866A5" w:rsidP="00FA1E8E">
            <w:pPr>
              <w:jc w:val="center"/>
              <w:rPr>
                <w:rFonts w:cs="Arial"/>
                <w:b/>
                <w:szCs w:val="20"/>
              </w:rPr>
            </w:pPr>
            <w:r w:rsidRPr="003B5255">
              <w:rPr>
                <w:rFonts w:cs="Arial"/>
                <w:b/>
                <w:szCs w:val="20"/>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DED2F" w14:textId="77777777" w:rsidR="005866A5" w:rsidRPr="003B5255" w:rsidRDefault="005866A5" w:rsidP="00FA1E8E">
            <w:pPr>
              <w:jc w:val="center"/>
              <w:rPr>
                <w:rFonts w:cs="Arial"/>
                <w:b/>
                <w:szCs w:val="20"/>
              </w:rPr>
            </w:pPr>
            <w:proofErr w:type="spellStart"/>
            <w:r w:rsidRPr="003B5255">
              <w:rPr>
                <w:rFonts w:cs="Arial"/>
                <w:b/>
                <w:szCs w:val="20"/>
              </w:rPr>
              <w:t>Und</w:t>
            </w:r>
            <w:proofErr w:type="spellEnd"/>
            <w:r w:rsidRPr="003B5255">
              <w:rPr>
                <w:rFonts w:cs="Arial"/>
                <w:b/>
                <w:szCs w:val="20"/>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510E018" w14:textId="77777777" w:rsidR="005866A5" w:rsidRPr="003B5255" w:rsidRDefault="005866A5" w:rsidP="00FA1E8E">
            <w:pPr>
              <w:jc w:val="center"/>
              <w:rPr>
                <w:rFonts w:cs="Arial"/>
                <w:b/>
                <w:szCs w:val="20"/>
              </w:rPr>
            </w:pPr>
            <w:r w:rsidRPr="003B5255">
              <w:rPr>
                <w:rFonts w:cs="Arial"/>
                <w:b/>
                <w:szCs w:val="20"/>
              </w:rPr>
              <w:t>12,30</w:t>
            </w:r>
          </w:p>
        </w:tc>
        <w:tc>
          <w:tcPr>
            <w:tcW w:w="4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1BF28" w14:textId="77777777" w:rsidR="005866A5" w:rsidRPr="003B5255" w:rsidRDefault="005866A5" w:rsidP="00FA1E8E">
            <w:pPr>
              <w:spacing w:line="254" w:lineRule="auto"/>
              <w:ind w:firstLine="709"/>
              <w:jc w:val="both"/>
              <w:rPr>
                <w:rFonts w:cs="Arial"/>
                <w:b/>
                <w:szCs w:val="20"/>
              </w:rPr>
            </w:pPr>
            <w:r w:rsidRPr="003B5255">
              <w:rPr>
                <w:rFonts w:cs="Arial"/>
                <w:szCs w:val="20"/>
              </w:rPr>
              <w:t>SACOLAS BIG BAG - MATERIAL POLIPROPILENO DE RÁFIA DE BIG BAG RECICLADO E HIGIENIZADO, DE MATERIAL SUPER RESISTENTE, COM DUAS ALCAS COM 5 CM DE LARGURA E A SACOLA NA MEDIDA: 120 CM DE ALTURA E 80 CM DE LARGURA, COM GRAMATURA MÍNIMA DA TELA 160 MILIGRAMAS, COM IMPRESSÃO COR ÚNICA DO BRASÃO DO MUNICÍPIO E LOGOMARCA DA COOPERATIVA DA RECICLAGEM A DEFINIR, PARA 200 LITROS APROXIMADAMENTE</w:t>
            </w:r>
          </w:p>
        </w:tc>
      </w:tr>
      <w:tr w:rsidR="005866A5" w:rsidRPr="003B5255" w14:paraId="17A43218" w14:textId="77777777" w:rsidTr="00FA1E8E">
        <w:trPr>
          <w:trHeight w:val="3535"/>
        </w:trPr>
        <w:tc>
          <w:tcPr>
            <w:tcW w:w="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A5077" w14:textId="77777777" w:rsidR="005866A5" w:rsidRPr="003B5255" w:rsidRDefault="005866A5" w:rsidP="00FA1E8E">
            <w:pPr>
              <w:jc w:val="center"/>
              <w:rPr>
                <w:rFonts w:cs="Arial"/>
                <w:b/>
                <w:szCs w:val="20"/>
              </w:rPr>
            </w:pPr>
            <w:r w:rsidRPr="003B5255">
              <w:rPr>
                <w:rFonts w:cs="Arial"/>
                <w:b/>
                <w:szCs w:val="20"/>
              </w:rPr>
              <w:t>2</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DEBE1" w14:textId="77777777" w:rsidR="005866A5" w:rsidRPr="003B5255" w:rsidRDefault="005866A5" w:rsidP="00FA1E8E">
            <w:pPr>
              <w:jc w:val="center"/>
              <w:rPr>
                <w:rFonts w:cs="Arial"/>
                <w:b/>
                <w:szCs w:val="20"/>
              </w:rPr>
            </w:pPr>
            <w:r w:rsidRPr="003B5255">
              <w:rPr>
                <w:rFonts w:cs="Arial"/>
                <w:b/>
                <w:szCs w:val="20"/>
              </w:rPr>
              <w:t>3222101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9ED9F4" w14:textId="77777777" w:rsidR="005866A5" w:rsidRPr="003B5255" w:rsidRDefault="005866A5" w:rsidP="00FA1E8E">
            <w:pPr>
              <w:jc w:val="center"/>
              <w:rPr>
                <w:rFonts w:cs="Arial"/>
                <w:b/>
                <w:szCs w:val="20"/>
              </w:rPr>
            </w:pPr>
            <w:r w:rsidRPr="003B5255">
              <w:rPr>
                <w:rFonts w:cs="Arial"/>
                <w:b/>
                <w:szCs w:val="20"/>
              </w:rPr>
              <w:t>7.500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C167F" w14:textId="77777777" w:rsidR="005866A5" w:rsidRPr="003B5255" w:rsidRDefault="005866A5" w:rsidP="00FA1E8E">
            <w:pPr>
              <w:jc w:val="center"/>
              <w:rPr>
                <w:rFonts w:cs="Arial"/>
                <w:b/>
                <w:szCs w:val="20"/>
              </w:rPr>
            </w:pPr>
            <w:proofErr w:type="spellStart"/>
            <w:r w:rsidRPr="003B5255">
              <w:rPr>
                <w:rFonts w:cs="Arial"/>
                <w:b/>
                <w:szCs w:val="20"/>
              </w:rPr>
              <w:t>Und</w:t>
            </w:r>
            <w:proofErr w:type="spellEnd"/>
            <w:r w:rsidRPr="003B5255">
              <w:rPr>
                <w:rFonts w:cs="Arial"/>
                <w:b/>
                <w:szCs w:val="20"/>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4D97CA19" w14:textId="77777777" w:rsidR="005866A5" w:rsidRPr="003B5255" w:rsidRDefault="005866A5" w:rsidP="00FA1E8E">
            <w:pPr>
              <w:jc w:val="center"/>
              <w:rPr>
                <w:rFonts w:cs="Arial"/>
                <w:b/>
                <w:szCs w:val="20"/>
              </w:rPr>
            </w:pPr>
            <w:r w:rsidRPr="003B5255">
              <w:rPr>
                <w:rFonts w:cs="Arial"/>
                <w:b/>
                <w:szCs w:val="20"/>
              </w:rPr>
              <w:t>12,30</w:t>
            </w:r>
          </w:p>
        </w:tc>
        <w:tc>
          <w:tcPr>
            <w:tcW w:w="4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0F141" w14:textId="77777777" w:rsidR="005866A5" w:rsidRPr="003B5255" w:rsidRDefault="005866A5" w:rsidP="00FA1E8E">
            <w:pPr>
              <w:spacing w:line="254" w:lineRule="auto"/>
              <w:ind w:firstLine="709"/>
              <w:jc w:val="both"/>
              <w:rPr>
                <w:rFonts w:cs="Arial"/>
                <w:szCs w:val="20"/>
              </w:rPr>
            </w:pPr>
            <w:r w:rsidRPr="003B5255">
              <w:rPr>
                <w:rFonts w:cs="Arial"/>
                <w:b/>
                <w:bCs/>
                <w:szCs w:val="20"/>
              </w:rPr>
              <w:t>ITEM PARA AMPLA CONCORRÊNCIA</w:t>
            </w:r>
            <w:r w:rsidRPr="003B5255">
              <w:rPr>
                <w:rFonts w:cs="Arial"/>
                <w:szCs w:val="20"/>
              </w:rPr>
              <w:t>: SACOLAS BIG BAG - MATERIAL POLIPROPILENO DE RÁFIA DE BIG BAG RECICLADO E HIGIENIZADO, DE MATERIAL SUPER RESISTENTE, COM DUAS ALCAS COM 5 CM DE LARGURA E A SACOLA NA MEDIDA: 120 CM DE ALTURA E 80 CM DE LARGURA, COM GRAMATURA MÍNIMA DA TELA 160 MILIGRAMAS, COM IMPRESSÃO COR ÚNICA DO BRASÃO DO MUNICÍPIO E LOGOMARCA DA COOPERATIVA DA RECICLAGEM A DEFINIR, PARA 200 LITROS APROXIMADAMENTE</w:t>
            </w:r>
          </w:p>
        </w:tc>
      </w:tr>
    </w:tbl>
    <w:p w14:paraId="11227047" w14:textId="77777777" w:rsidR="005866A5" w:rsidRPr="003B5255" w:rsidRDefault="005866A5" w:rsidP="005866A5">
      <w:pPr>
        <w:pStyle w:val="NormalWeb"/>
        <w:shd w:val="clear" w:color="auto" w:fill="FFFFFF"/>
        <w:spacing w:before="0" w:after="120" w:line="360" w:lineRule="auto"/>
        <w:ind w:right="-1" w:firstLine="709"/>
        <w:jc w:val="both"/>
        <w:rPr>
          <w:rFonts w:ascii="Arial" w:hAnsi="Arial" w:cs="Arial"/>
          <w:szCs w:val="20"/>
        </w:rPr>
      </w:pPr>
    </w:p>
    <w:p w14:paraId="713A180D" w14:textId="77777777" w:rsidR="005866A5" w:rsidRPr="003B5255" w:rsidRDefault="005866A5" w:rsidP="005866A5">
      <w:pPr>
        <w:spacing w:line="276" w:lineRule="auto"/>
        <w:ind w:firstLine="709"/>
        <w:jc w:val="both"/>
        <w:rPr>
          <w:rFonts w:cs="Arial"/>
          <w:szCs w:val="20"/>
        </w:rPr>
      </w:pPr>
      <w:r w:rsidRPr="003B5255">
        <w:rPr>
          <w:rFonts w:cs="Arial"/>
          <w:szCs w:val="20"/>
        </w:rPr>
        <w:t xml:space="preserve">Perante a pesquisa específica de mercado, se estima neste processo uma despesa de </w:t>
      </w:r>
      <w:r w:rsidRPr="003B5255">
        <w:rPr>
          <w:rFonts w:cs="Arial"/>
          <w:b/>
          <w:bCs/>
          <w:szCs w:val="20"/>
        </w:rPr>
        <w:t>R$ 123.000,00 (Cento e vinte e três mil reais)</w:t>
      </w:r>
      <w:r w:rsidRPr="003B5255">
        <w:rPr>
          <w:rFonts w:cs="Arial"/>
          <w:szCs w:val="20"/>
        </w:rPr>
        <w:t xml:space="preserve"> para a aquisição dos itens descritos.</w:t>
      </w:r>
    </w:p>
    <w:p w14:paraId="5CB996C5" w14:textId="77777777" w:rsidR="005866A5" w:rsidRPr="003B5255" w:rsidRDefault="005866A5" w:rsidP="005866A5">
      <w:pPr>
        <w:spacing w:line="276" w:lineRule="auto"/>
        <w:ind w:firstLine="709"/>
        <w:jc w:val="both"/>
        <w:rPr>
          <w:rFonts w:cs="Arial"/>
          <w:szCs w:val="20"/>
        </w:rPr>
      </w:pPr>
    </w:p>
    <w:p w14:paraId="56D9DAB5" w14:textId="77777777" w:rsidR="005866A5" w:rsidRPr="003B5255" w:rsidRDefault="005866A5" w:rsidP="007D3A0E">
      <w:pPr>
        <w:pStyle w:val="Nivel1"/>
        <w:numPr>
          <w:ilvl w:val="0"/>
          <w:numId w:val="62"/>
        </w:numPr>
        <w:shd w:val="clear" w:color="auto" w:fill="D9D9D9"/>
        <w:spacing w:before="0" w:after="0"/>
        <w:ind w:left="0" w:firstLine="709"/>
        <w:rPr>
          <w:rFonts w:cs="Arial"/>
        </w:rPr>
      </w:pPr>
      <w:r w:rsidRPr="003B5255">
        <w:rPr>
          <w:rFonts w:cs="Arial"/>
        </w:rPr>
        <w:lastRenderedPageBreak/>
        <w:t xml:space="preserve"> LEVANTAMENTO DE MERCADO</w:t>
      </w:r>
    </w:p>
    <w:p w14:paraId="160A4778" w14:textId="5E680955" w:rsidR="005866A5" w:rsidRPr="003B5255" w:rsidRDefault="005866A5" w:rsidP="005866A5">
      <w:pPr>
        <w:autoSpaceDE w:val="0"/>
        <w:spacing w:line="276" w:lineRule="auto"/>
        <w:ind w:firstLine="709"/>
        <w:jc w:val="both"/>
        <w:rPr>
          <w:rFonts w:cs="Arial"/>
          <w:szCs w:val="20"/>
        </w:rPr>
      </w:pPr>
      <w:r w:rsidRPr="003B5255">
        <w:rPr>
          <w:rFonts w:cs="Arial"/>
          <w:szCs w:val="20"/>
        </w:rPr>
        <w:t>No levantamento de mercado para aquisição de Sacolas (Big-Bag) é importante identificar as necessidades específicas do produto tais como capacidade volumétrica, personalização dos produtos, que possui mão de obra qualificada e traz um valor diferente, quando comparado ao mesmo produto sem personalização.</w:t>
      </w:r>
    </w:p>
    <w:p w14:paraId="23648769" w14:textId="77777777" w:rsidR="005866A5" w:rsidRPr="003B5255" w:rsidRDefault="005866A5" w:rsidP="005866A5">
      <w:pPr>
        <w:autoSpaceDE w:val="0"/>
        <w:spacing w:line="276" w:lineRule="auto"/>
        <w:ind w:firstLine="709"/>
        <w:jc w:val="both"/>
        <w:rPr>
          <w:rFonts w:cs="Arial"/>
          <w:szCs w:val="20"/>
        </w:rPr>
      </w:pPr>
      <w:r w:rsidRPr="003B5255">
        <w:rPr>
          <w:rFonts w:cs="Arial"/>
          <w:szCs w:val="20"/>
        </w:rPr>
        <w:t>Os preços são estimados com observância ao valor que o item é encontrado no mercado, com o propósito de propiciar competição entre o maior número possível de fornecedores. A ampla competição torna-se viável, pois esse objeto tem uma grande oferta no mercado, além de ser licitado individualmente, permitindo que várias empresas participem do certame, o que gera um ganho de escala. Ainda, como é realizado pregão eletrônico, empresas de todo o país podem participar, ampliando a quantidade de propostas que são recebidas, ganhando a que tem o menor valor.</w:t>
      </w:r>
    </w:p>
    <w:p w14:paraId="62AB7F30" w14:textId="77777777" w:rsidR="005866A5" w:rsidRPr="003B5255" w:rsidRDefault="005866A5" w:rsidP="005866A5">
      <w:pPr>
        <w:autoSpaceDE w:val="0"/>
        <w:spacing w:line="276" w:lineRule="auto"/>
        <w:ind w:firstLine="709"/>
        <w:jc w:val="both"/>
        <w:rPr>
          <w:rFonts w:cs="Arial"/>
          <w:szCs w:val="20"/>
        </w:rPr>
      </w:pPr>
      <w:r w:rsidRPr="003B5255">
        <w:rPr>
          <w:rFonts w:cs="Arial"/>
          <w:szCs w:val="20"/>
        </w:rPr>
        <w:t xml:space="preserve">O levantamento de mercado desta licitação foi </w:t>
      </w:r>
      <w:proofErr w:type="gramStart"/>
      <w:r w:rsidRPr="003B5255">
        <w:rPr>
          <w:rFonts w:cs="Arial"/>
          <w:szCs w:val="20"/>
        </w:rPr>
        <w:t>realizada</w:t>
      </w:r>
      <w:proofErr w:type="gramEnd"/>
      <w:r w:rsidRPr="003B5255">
        <w:rPr>
          <w:rFonts w:cs="Arial"/>
          <w:szCs w:val="20"/>
        </w:rPr>
        <w:t xml:space="preserve"> em pesquisa direta com 5 (cinco) empresas especializadas no fornecimento de Sacolas (Big-Bag) para coleta seletiva, localizadas nas proximidades do município de Mandaguaçu–PR. Ainda foi pesquisado outros editais nos seguintes sites:</w:t>
      </w:r>
    </w:p>
    <w:p w14:paraId="683B4F8B" w14:textId="77777777" w:rsidR="005866A5" w:rsidRPr="003B5255" w:rsidRDefault="005866A5" w:rsidP="007D3A0E">
      <w:pPr>
        <w:numPr>
          <w:ilvl w:val="0"/>
          <w:numId w:val="61"/>
        </w:numPr>
        <w:autoSpaceDE w:val="0"/>
        <w:autoSpaceDN w:val="0"/>
        <w:spacing w:line="276" w:lineRule="auto"/>
        <w:ind w:left="0" w:firstLine="709"/>
        <w:jc w:val="both"/>
        <w:textAlignment w:val="baseline"/>
        <w:rPr>
          <w:rFonts w:cs="Arial"/>
          <w:szCs w:val="20"/>
        </w:rPr>
      </w:pPr>
      <w:r w:rsidRPr="003B5255">
        <w:rPr>
          <w:rFonts w:cs="Arial"/>
          <w:szCs w:val="20"/>
        </w:rPr>
        <w:t xml:space="preserve"> Portal Nacional de Contratações Públicas (PNCP): </w:t>
      </w:r>
      <w:hyperlink r:id="rId19" w:history="1">
        <w:r w:rsidRPr="003B5255">
          <w:rPr>
            <w:rStyle w:val="Hyperlink"/>
            <w:rFonts w:cs="Arial"/>
            <w:szCs w:val="20"/>
          </w:rPr>
          <w:t>https://pncp.gov.br/app/editais?q=&amp;status=recebendo_proposta&amp;pagina=1</w:t>
        </w:r>
      </w:hyperlink>
    </w:p>
    <w:p w14:paraId="4667720B" w14:textId="77777777" w:rsidR="005866A5" w:rsidRPr="003B5255" w:rsidRDefault="005866A5" w:rsidP="007D3A0E">
      <w:pPr>
        <w:numPr>
          <w:ilvl w:val="0"/>
          <w:numId w:val="61"/>
        </w:numPr>
        <w:autoSpaceDE w:val="0"/>
        <w:autoSpaceDN w:val="0"/>
        <w:spacing w:line="276" w:lineRule="auto"/>
        <w:ind w:left="0" w:firstLine="709"/>
        <w:jc w:val="both"/>
        <w:textAlignment w:val="baseline"/>
        <w:rPr>
          <w:rFonts w:cs="Arial"/>
          <w:szCs w:val="20"/>
        </w:rPr>
      </w:pPr>
      <w:r w:rsidRPr="003B5255">
        <w:rPr>
          <w:rFonts w:cs="Arial"/>
          <w:szCs w:val="20"/>
        </w:rPr>
        <w:t xml:space="preserve"> Contratos </w:t>
      </w:r>
      <w:proofErr w:type="spellStart"/>
      <w:r w:rsidRPr="003B5255">
        <w:rPr>
          <w:rFonts w:cs="Arial"/>
          <w:szCs w:val="20"/>
        </w:rPr>
        <w:t>Gov</w:t>
      </w:r>
      <w:proofErr w:type="spellEnd"/>
      <w:r w:rsidRPr="003B5255">
        <w:rPr>
          <w:rFonts w:cs="Arial"/>
          <w:szCs w:val="20"/>
        </w:rPr>
        <w:t xml:space="preserve"> (Consultar Itens de Ata de Registro de Preço): </w:t>
      </w:r>
      <w:hyperlink r:id="rId20" w:history="1">
        <w:r w:rsidRPr="003B5255">
          <w:rPr>
            <w:rStyle w:val="Hyperlink"/>
            <w:rFonts w:cs="Arial"/>
            <w:szCs w:val="20"/>
          </w:rPr>
          <w:t>https://contratos.sistema.gov.br/transparencia/arp-item</w:t>
        </w:r>
      </w:hyperlink>
    </w:p>
    <w:p w14:paraId="098EF514" w14:textId="77777777" w:rsidR="005866A5" w:rsidRPr="003B5255" w:rsidRDefault="005866A5" w:rsidP="007D3A0E">
      <w:pPr>
        <w:numPr>
          <w:ilvl w:val="0"/>
          <w:numId w:val="61"/>
        </w:numPr>
        <w:autoSpaceDE w:val="0"/>
        <w:autoSpaceDN w:val="0"/>
        <w:spacing w:line="276" w:lineRule="auto"/>
        <w:ind w:left="0" w:firstLine="709"/>
        <w:jc w:val="both"/>
        <w:textAlignment w:val="baseline"/>
        <w:rPr>
          <w:rFonts w:cs="Arial"/>
          <w:szCs w:val="20"/>
        </w:rPr>
      </w:pPr>
      <w:r w:rsidRPr="003B5255">
        <w:rPr>
          <w:rFonts w:cs="Arial"/>
          <w:szCs w:val="20"/>
        </w:rPr>
        <w:t xml:space="preserve"> Compras Net (Licitações do Governo Federal): </w:t>
      </w:r>
      <w:hyperlink r:id="rId21" w:history="1">
        <w:r w:rsidRPr="003B5255">
          <w:rPr>
            <w:rStyle w:val="Hyperlink"/>
            <w:rFonts w:cs="Arial"/>
            <w:szCs w:val="20"/>
          </w:rPr>
          <w:t>http://comprasnet.gov.br/ConsultaLicitacoes/ConsLicitacao_texto.asp</w:t>
        </w:r>
      </w:hyperlink>
    </w:p>
    <w:p w14:paraId="4C5CB504" w14:textId="77777777" w:rsidR="005866A5" w:rsidRPr="003B5255" w:rsidRDefault="005866A5" w:rsidP="005866A5">
      <w:pPr>
        <w:autoSpaceDE w:val="0"/>
        <w:spacing w:line="276" w:lineRule="auto"/>
        <w:ind w:firstLine="709"/>
        <w:jc w:val="both"/>
        <w:rPr>
          <w:rFonts w:cs="Arial"/>
          <w:szCs w:val="20"/>
        </w:rPr>
      </w:pPr>
    </w:p>
    <w:p w14:paraId="1B992F80" w14:textId="77777777" w:rsidR="005866A5" w:rsidRPr="003B5255" w:rsidRDefault="005866A5" w:rsidP="005866A5">
      <w:pPr>
        <w:autoSpaceDE w:val="0"/>
        <w:spacing w:line="276" w:lineRule="auto"/>
        <w:ind w:firstLine="709"/>
        <w:jc w:val="both"/>
        <w:rPr>
          <w:rFonts w:cs="Arial"/>
          <w:szCs w:val="20"/>
        </w:rPr>
      </w:pPr>
      <w:r w:rsidRPr="003B5255">
        <w:rPr>
          <w:rFonts w:cs="Arial"/>
          <w:szCs w:val="20"/>
        </w:rPr>
        <w:t xml:space="preserve">Ressalta-se que, durante a verificação no site Contratos </w:t>
      </w:r>
      <w:proofErr w:type="spellStart"/>
      <w:r w:rsidRPr="003B5255">
        <w:rPr>
          <w:rFonts w:cs="Arial"/>
          <w:szCs w:val="20"/>
        </w:rPr>
        <w:t>Gov</w:t>
      </w:r>
      <w:proofErr w:type="spellEnd"/>
      <w:r w:rsidRPr="003B5255">
        <w:rPr>
          <w:rFonts w:cs="Arial"/>
          <w:szCs w:val="20"/>
        </w:rPr>
        <w:t>, não foi possível encontrar um edital semelhante ao objeto solicitado nesta licitação.</w:t>
      </w:r>
    </w:p>
    <w:p w14:paraId="5EBFFB31" w14:textId="77777777" w:rsidR="005866A5" w:rsidRPr="003B5255" w:rsidRDefault="005866A5" w:rsidP="005866A5">
      <w:pPr>
        <w:autoSpaceDE w:val="0"/>
        <w:spacing w:line="276" w:lineRule="auto"/>
        <w:ind w:firstLine="709"/>
        <w:jc w:val="both"/>
        <w:rPr>
          <w:rFonts w:cs="Arial"/>
          <w:szCs w:val="20"/>
        </w:rPr>
      </w:pPr>
    </w:p>
    <w:p w14:paraId="061481C3" w14:textId="77777777" w:rsidR="005866A5" w:rsidRPr="003B5255" w:rsidRDefault="005866A5" w:rsidP="007D3A0E">
      <w:pPr>
        <w:pStyle w:val="Cindepar"/>
        <w:numPr>
          <w:ilvl w:val="0"/>
          <w:numId w:val="64"/>
        </w:numPr>
        <w:shd w:val="clear" w:color="auto" w:fill="D9D9D9"/>
        <w:outlineLvl w:val="0"/>
        <w:rPr>
          <w:rFonts w:ascii="Arial" w:hAnsi="Arial" w:cs="Arial"/>
          <w:sz w:val="20"/>
          <w:szCs w:val="20"/>
        </w:rPr>
      </w:pPr>
      <w:r w:rsidRPr="003B5255">
        <w:rPr>
          <w:rFonts w:ascii="Arial" w:hAnsi="Arial" w:cs="Arial"/>
          <w:sz w:val="20"/>
          <w:szCs w:val="20"/>
          <w:lang w:val="pt-BR"/>
        </w:rPr>
        <w:t xml:space="preserve"> </w:t>
      </w:r>
      <w:r w:rsidRPr="003B5255">
        <w:rPr>
          <w:rFonts w:ascii="Arial" w:hAnsi="Arial" w:cs="Arial"/>
          <w:sz w:val="20"/>
          <w:szCs w:val="20"/>
        </w:rPr>
        <w:t>ESTIMATIVA DO VALOR DA CONTRATAÇÃO</w:t>
      </w:r>
    </w:p>
    <w:p w14:paraId="5BC2CC16" w14:textId="77777777" w:rsidR="005866A5" w:rsidRPr="003B5255" w:rsidRDefault="005866A5" w:rsidP="005866A5">
      <w:pPr>
        <w:autoSpaceDE w:val="0"/>
        <w:spacing w:line="276" w:lineRule="auto"/>
        <w:ind w:firstLine="709"/>
        <w:jc w:val="both"/>
        <w:rPr>
          <w:rFonts w:cs="Arial"/>
          <w:szCs w:val="20"/>
        </w:rPr>
      </w:pPr>
      <w:r w:rsidRPr="003B5255">
        <w:rPr>
          <w:rFonts w:cs="Arial"/>
          <w:szCs w:val="20"/>
        </w:rPr>
        <w:t>Os valores balizadores obtidos através de pesquisa de mercado, serão apresentados no quadro a seguir, conforme Art. 18, §1º, inciso IV, da 14.133:</w:t>
      </w:r>
    </w:p>
    <w:p w14:paraId="5B1C5550" w14:textId="77777777" w:rsidR="005866A5" w:rsidRPr="003B5255" w:rsidRDefault="005866A5" w:rsidP="005866A5">
      <w:pPr>
        <w:autoSpaceDE w:val="0"/>
        <w:spacing w:line="276" w:lineRule="auto"/>
        <w:ind w:firstLine="709"/>
        <w:jc w:val="both"/>
        <w:rPr>
          <w:rFonts w:cs="Arial"/>
          <w:color w:val="00B050"/>
          <w:szCs w:val="20"/>
        </w:rPr>
      </w:pPr>
    </w:p>
    <w:p w14:paraId="6901B86D" w14:textId="77777777" w:rsidR="005866A5" w:rsidRPr="003B5255" w:rsidRDefault="005866A5" w:rsidP="005866A5">
      <w:pPr>
        <w:tabs>
          <w:tab w:val="left" w:pos="2364"/>
        </w:tabs>
        <w:ind w:firstLine="709"/>
        <w:rPr>
          <w:rFonts w:cs="Arial"/>
          <w:szCs w:val="20"/>
        </w:rPr>
        <w:sectPr w:rsidR="005866A5" w:rsidRPr="003B5255" w:rsidSect="00FA1E8E">
          <w:headerReference w:type="default" r:id="rId22"/>
          <w:pgSz w:w="11906" w:h="16838"/>
          <w:pgMar w:top="1418" w:right="1134" w:bottom="851" w:left="1701" w:header="709" w:footer="709" w:gutter="0"/>
          <w:cols w:space="720"/>
        </w:sectPr>
      </w:pPr>
    </w:p>
    <w:p w14:paraId="020D09B0" w14:textId="4AF05D3A" w:rsidR="005866A5" w:rsidRPr="003B5255" w:rsidRDefault="005866A5" w:rsidP="005866A5">
      <w:pPr>
        <w:spacing w:line="360" w:lineRule="auto"/>
        <w:ind w:firstLine="709"/>
        <w:jc w:val="both"/>
        <w:rPr>
          <w:rFonts w:cs="Arial"/>
          <w:szCs w:val="20"/>
        </w:rPr>
        <w:sectPr w:rsidR="005866A5" w:rsidRPr="003B5255" w:rsidSect="00FA1E8E">
          <w:pgSz w:w="16838" w:h="11906" w:orient="landscape"/>
          <w:pgMar w:top="1701" w:right="1418" w:bottom="1134" w:left="1276" w:header="709" w:footer="709" w:gutter="0"/>
          <w:cols w:space="720"/>
        </w:sectPr>
      </w:pPr>
      <w:r w:rsidRPr="003B5255">
        <w:rPr>
          <w:rFonts w:cs="Arial"/>
          <w:noProof/>
          <w:szCs w:val="20"/>
        </w:rPr>
        <w:lastRenderedPageBreak/>
        <w:drawing>
          <wp:anchor distT="0" distB="0" distL="114300" distR="114300" simplePos="0" relativeHeight="251659264" behindDoc="0" locked="0" layoutInCell="1" allowOverlap="1" wp14:anchorId="60F4EB6F" wp14:editId="7BD58F88">
            <wp:simplePos x="0" y="0"/>
            <wp:positionH relativeFrom="column">
              <wp:posOffset>-115570</wp:posOffset>
            </wp:positionH>
            <wp:positionV relativeFrom="paragraph">
              <wp:posOffset>78740</wp:posOffset>
            </wp:positionV>
            <wp:extent cx="5760085" cy="2566035"/>
            <wp:effectExtent l="19050" t="19050" r="12065" b="2476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85" cy="2566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939617B" w14:textId="77777777" w:rsidR="005866A5" w:rsidRPr="003B5255" w:rsidRDefault="005866A5" w:rsidP="007D3A0E">
      <w:pPr>
        <w:pStyle w:val="Nivel1"/>
        <w:numPr>
          <w:ilvl w:val="0"/>
          <w:numId w:val="65"/>
        </w:numPr>
        <w:shd w:val="clear" w:color="auto" w:fill="D9D9D9"/>
        <w:spacing w:before="40" w:after="40" w:line="360" w:lineRule="auto"/>
        <w:ind w:left="0" w:firstLine="0"/>
        <w:rPr>
          <w:rFonts w:cs="Arial"/>
        </w:rPr>
      </w:pPr>
      <w:r w:rsidRPr="003B5255">
        <w:rPr>
          <w:rFonts w:cs="Arial"/>
          <w:bCs/>
        </w:rPr>
        <w:lastRenderedPageBreak/>
        <w:t>DESCRIÇÃO DA SOLUÇÃO COMO UM TODO</w:t>
      </w:r>
    </w:p>
    <w:p w14:paraId="395D7C89" w14:textId="77777777" w:rsidR="005866A5" w:rsidRPr="003B5255" w:rsidRDefault="005866A5" w:rsidP="005866A5">
      <w:pPr>
        <w:spacing w:before="40" w:after="40" w:line="360" w:lineRule="auto"/>
        <w:ind w:left="284" w:firstLine="567"/>
        <w:jc w:val="both"/>
        <w:rPr>
          <w:rFonts w:cs="Arial"/>
          <w:szCs w:val="20"/>
        </w:rPr>
      </w:pPr>
      <w:r w:rsidRPr="003B5255">
        <w:rPr>
          <w:rFonts w:cs="Arial"/>
          <w:szCs w:val="20"/>
        </w:rPr>
        <w:t>Considerando que o município não dispõe de equipamentos ou mão de obra adequada para confeccionar tais sacolas Bag por conta própria, resta a alternativa de adquirir os produtos diretamente com fabricantes.</w:t>
      </w:r>
    </w:p>
    <w:p w14:paraId="527F5DDF" w14:textId="77777777" w:rsidR="005866A5" w:rsidRPr="003B5255" w:rsidRDefault="005866A5" w:rsidP="005866A5">
      <w:pPr>
        <w:spacing w:before="40" w:after="40" w:line="360" w:lineRule="auto"/>
        <w:ind w:left="284" w:firstLine="567"/>
        <w:jc w:val="both"/>
        <w:rPr>
          <w:rFonts w:cs="Arial"/>
          <w:b/>
          <w:szCs w:val="20"/>
        </w:rPr>
      </w:pPr>
      <w:r w:rsidRPr="003B5255">
        <w:rPr>
          <w:rFonts w:cs="Arial"/>
          <w:b/>
          <w:szCs w:val="20"/>
        </w:rPr>
        <w:t>A aquisição ocorrerá</w:t>
      </w:r>
      <w:r w:rsidRPr="003B5255">
        <w:rPr>
          <w:rFonts w:cs="Arial"/>
          <w:szCs w:val="20"/>
        </w:rPr>
        <w:t xml:space="preserve"> por meio d</w:t>
      </w:r>
      <w:r w:rsidRPr="003B5255">
        <w:rPr>
          <w:rFonts w:cs="Arial"/>
          <w:b/>
          <w:szCs w:val="20"/>
        </w:rPr>
        <w:t>a</w:t>
      </w:r>
      <w:r w:rsidRPr="003B5255">
        <w:rPr>
          <w:rFonts w:cs="Arial"/>
          <w:szCs w:val="20"/>
        </w:rPr>
        <w:t xml:space="preserve"> realização de procedimento de LICITAÇÃO, na modalidade PREGÃO, sob a forma ELETRÔNICA, com adoção do critério de julgamento pelo MENOR PREÇO POR </w:t>
      </w:r>
      <w:r w:rsidRPr="003B5255">
        <w:rPr>
          <w:rFonts w:cs="Arial"/>
          <w:b/>
          <w:szCs w:val="20"/>
        </w:rPr>
        <w:t>ITEM, com validade de 12 meses.</w:t>
      </w:r>
    </w:p>
    <w:p w14:paraId="7B412680" w14:textId="77777777" w:rsidR="005866A5" w:rsidRPr="003B5255" w:rsidRDefault="005866A5" w:rsidP="005866A5">
      <w:pPr>
        <w:spacing w:before="40" w:after="40" w:line="360" w:lineRule="auto"/>
        <w:ind w:left="284" w:firstLine="567"/>
        <w:jc w:val="both"/>
        <w:rPr>
          <w:rFonts w:cs="Arial"/>
          <w:szCs w:val="20"/>
        </w:rPr>
      </w:pPr>
      <w:r w:rsidRPr="003B5255">
        <w:rPr>
          <w:rFonts w:cs="Arial"/>
          <w:szCs w:val="20"/>
        </w:rPr>
        <w:t>Os produtos licitados poderão ser entregues em parcelas, conforme condições estabelecidas no Termo de Referência. Assim como, parcelas posteriores para reposições. Este parcelamento permite que a administração distribua os custos ao longo do tempo, evitando uma despesa financeira significativa em um único momento.</w:t>
      </w:r>
    </w:p>
    <w:p w14:paraId="0D6EEB53" w14:textId="77777777" w:rsidR="005866A5" w:rsidRPr="003B5255" w:rsidRDefault="005866A5" w:rsidP="005866A5">
      <w:pPr>
        <w:ind w:left="284"/>
        <w:rPr>
          <w:rFonts w:cs="Arial"/>
          <w:szCs w:val="20"/>
          <w:highlight w:val="yellow"/>
        </w:rPr>
      </w:pPr>
    </w:p>
    <w:p w14:paraId="73467523" w14:textId="77777777" w:rsidR="005866A5" w:rsidRPr="003B5255" w:rsidRDefault="005866A5" w:rsidP="007D3A0E">
      <w:pPr>
        <w:pStyle w:val="Nivel1"/>
        <w:numPr>
          <w:ilvl w:val="0"/>
          <w:numId w:val="66"/>
        </w:numPr>
        <w:shd w:val="clear" w:color="auto" w:fill="D9D9D9"/>
        <w:spacing w:before="0" w:after="0" w:line="360" w:lineRule="auto"/>
        <w:ind w:left="284" w:firstLine="0"/>
        <w:rPr>
          <w:rFonts w:cs="Arial"/>
          <w:color w:val="auto"/>
        </w:rPr>
      </w:pPr>
      <w:r w:rsidRPr="003B5255">
        <w:rPr>
          <w:rFonts w:cs="Arial"/>
          <w:color w:val="auto"/>
        </w:rPr>
        <w:t xml:space="preserve"> RESULTADOS PRETENDIDOS</w:t>
      </w:r>
    </w:p>
    <w:p w14:paraId="7108C370" w14:textId="77777777" w:rsidR="005866A5" w:rsidRPr="003B5255" w:rsidRDefault="005866A5" w:rsidP="005866A5">
      <w:pPr>
        <w:ind w:left="284"/>
        <w:rPr>
          <w:rFonts w:cs="Arial"/>
          <w:szCs w:val="20"/>
          <w:highlight w:val="yellow"/>
        </w:rPr>
      </w:pPr>
    </w:p>
    <w:p w14:paraId="783E861D" w14:textId="77777777" w:rsidR="005866A5" w:rsidRPr="003B5255" w:rsidRDefault="005866A5" w:rsidP="005866A5">
      <w:pPr>
        <w:spacing w:line="360" w:lineRule="auto"/>
        <w:ind w:left="284" w:firstLine="567"/>
        <w:jc w:val="both"/>
        <w:rPr>
          <w:rFonts w:cs="Arial"/>
          <w:szCs w:val="20"/>
          <w:lang w:eastAsia="en-US"/>
        </w:rPr>
      </w:pPr>
      <w:r w:rsidRPr="003B5255">
        <w:rPr>
          <w:rFonts w:cs="Arial"/>
          <w:szCs w:val="20"/>
          <w:lang w:eastAsia="en-US"/>
        </w:rPr>
        <w:t>O sistema de coleta seletiva foi implementado no município no ano de 2015, período que o município contabilizava cerca de 8 mil imóveis urbanos. A metodologia de coleta de recicláveis utiliza sacolas do tipo big bag, sendo distribuídas uma unidade para cada imóvel para acondicionamento dos recicláveis e facilitar a coleta.</w:t>
      </w:r>
    </w:p>
    <w:p w14:paraId="11ABEC11" w14:textId="77777777" w:rsidR="005866A5" w:rsidRPr="003B5255" w:rsidRDefault="005866A5" w:rsidP="005866A5">
      <w:pPr>
        <w:spacing w:line="360" w:lineRule="auto"/>
        <w:ind w:left="284" w:firstLine="567"/>
        <w:jc w:val="both"/>
        <w:rPr>
          <w:rFonts w:cs="Arial"/>
          <w:szCs w:val="20"/>
          <w:lang w:eastAsia="en-US"/>
        </w:rPr>
      </w:pPr>
      <w:r w:rsidRPr="003B5255">
        <w:rPr>
          <w:rFonts w:cs="Arial"/>
          <w:szCs w:val="20"/>
          <w:lang w:eastAsia="en-US"/>
        </w:rPr>
        <w:t xml:space="preserve">Atualmente o município registra cerca de 16.100 imóveis na área urbana, desta maneira, é imprescindível o fornecimento de novas sacolas para a comunidade e manter a eficiência do sistema. </w:t>
      </w:r>
    </w:p>
    <w:p w14:paraId="0B8C0073" w14:textId="77777777" w:rsidR="005866A5" w:rsidRPr="003B5255" w:rsidRDefault="005866A5" w:rsidP="005866A5">
      <w:pPr>
        <w:spacing w:line="360" w:lineRule="auto"/>
        <w:ind w:left="284" w:firstLine="567"/>
        <w:jc w:val="both"/>
        <w:rPr>
          <w:rFonts w:cs="Arial"/>
          <w:szCs w:val="20"/>
          <w:lang w:eastAsia="en-US"/>
        </w:rPr>
      </w:pPr>
      <w:r w:rsidRPr="003B5255">
        <w:rPr>
          <w:rFonts w:cs="Arial"/>
          <w:szCs w:val="20"/>
          <w:lang w:eastAsia="en-US"/>
        </w:rPr>
        <w:t>O sistema de coleta seletiva do município recupera cerca de 60 toneladas de materiais que seriam descartados ou aterrados, não mencionando ainda outras 20 toneladas que a cooperativa dá destinação final adequada.</w:t>
      </w:r>
    </w:p>
    <w:p w14:paraId="14F9FF11" w14:textId="77777777" w:rsidR="005866A5" w:rsidRPr="003B5255" w:rsidRDefault="005866A5" w:rsidP="005866A5">
      <w:pPr>
        <w:spacing w:line="360" w:lineRule="auto"/>
        <w:ind w:left="284" w:firstLine="567"/>
        <w:jc w:val="both"/>
        <w:rPr>
          <w:rFonts w:cs="Arial"/>
          <w:szCs w:val="20"/>
          <w:lang w:eastAsia="en-US"/>
        </w:rPr>
      </w:pPr>
      <w:r w:rsidRPr="003B5255">
        <w:rPr>
          <w:rFonts w:cs="Arial"/>
          <w:szCs w:val="20"/>
          <w:lang w:eastAsia="en-US"/>
        </w:rPr>
        <w:t>A presente contratação possibilitará aumentar o volume de resíduos recuperados, uma vez que a qualidade dos materiais e do processamento se inicia nas residências, por meio da segregação e acondicionamento correto dos materiais.</w:t>
      </w:r>
    </w:p>
    <w:p w14:paraId="55BAE6FF" w14:textId="77777777" w:rsidR="005866A5" w:rsidRPr="003B5255" w:rsidRDefault="005866A5" w:rsidP="005866A5">
      <w:pPr>
        <w:ind w:left="567"/>
        <w:rPr>
          <w:rFonts w:cs="Arial"/>
          <w:szCs w:val="20"/>
        </w:rPr>
      </w:pPr>
    </w:p>
    <w:p w14:paraId="7E3CAAD6" w14:textId="77777777" w:rsidR="005866A5" w:rsidRPr="003B5255" w:rsidRDefault="005866A5" w:rsidP="007D3A0E">
      <w:pPr>
        <w:pStyle w:val="Nivel1"/>
        <w:numPr>
          <w:ilvl w:val="0"/>
          <w:numId w:val="67"/>
        </w:numPr>
        <w:shd w:val="clear" w:color="auto" w:fill="D9D9D9"/>
        <w:spacing w:before="0" w:after="0" w:line="360" w:lineRule="auto"/>
        <w:ind w:left="0" w:firstLine="0"/>
        <w:rPr>
          <w:rFonts w:cs="Arial"/>
          <w:color w:val="auto"/>
          <w:lang w:eastAsia="en-US"/>
        </w:rPr>
      </w:pPr>
      <w:r w:rsidRPr="003B5255">
        <w:rPr>
          <w:rFonts w:cs="Arial"/>
          <w:color w:val="auto"/>
          <w:lang w:eastAsia="en-US"/>
        </w:rPr>
        <w:t xml:space="preserve"> A CONTRATAÇÃO SERÁ GLOBAL, POR LOTES OU POR ITENS</w:t>
      </w:r>
    </w:p>
    <w:p w14:paraId="7872CAA6" w14:textId="77777777" w:rsidR="005866A5" w:rsidRPr="003B5255" w:rsidRDefault="005866A5" w:rsidP="005866A5">
      <w:pPr>
        <w:ind w:left="567"/>
        <w:rPr>
          <w:rFonts w:cs="Arial"/>
          <w:szCs w:val="20"/>
        </w:rPr>
      </w:pPr>
    </w:p>
    <w:p w14:paraId="66D54CB2" w14:textId="77777777" w:rsidR="005866A5" w:rsidRPr="003B5255" w:rsidRDefault="005866A5" w:rsidP="005866A5">
      <w:pPr>
        <w:spacing w:line="360" w:lineRule="auto"/>
        <w:ind w:left="567"/>
        <w:jc w:val="both"/>
        <w:rPr>
          <w:rFonts w:cs="Arial"/>
          <w:szCs w:val="20"/>
        </w:rPr>
      </w:pPr>
      <w:proofErr w:type="gramStart"/>
      <w:r w:rsidRPr="003B5255">
        <w:rPr>
          <w:rFonts w:cs="Arial"/>
          <w:szCs w:val="20"/>
        </w:rPr>
        <w:t xml:space="preserve">(  </w:t>
      </w:r>
      <w:proofErr w:type="gramEnd"/>
      <w:r w:rsidRPr="003B5255">
        <w:rPr>
          <w:rFonts w:cs="Arial"/>
          <w:szCs w:val="20"/>
        </w:rPr>
        <w:t xml:space="preserve"> ) Global</w:t>
      </w:r>
    </w:p>
    <w:p w14:paraId="1FEC3563" w14:textId="77777777" w:rsidR="005866A5" w:rsidRPr="003B5255" w:rsidRDefault="005866A5" w:rsidP="005866A5">
      <w:pPr>
        <w:spacing w:line="360" w:lineRule="auto"/>
        <w:ind w:left="567"/>
        <w:jc w:val="both"/>
        <w:rPr>
          <w:rFonts w:cs="Arial"/>
          <w:szCs w:val="20"/>
        </w:rPr>
      </w:pPr>
      <w:proofErr w:type="gramStart"/>
      <w:r w:rsidRPr="003B5255">
        <w:rPr>
          <w:rFonts w:cs="Arial"/>
          <w:szCs w:val="20"/>
        </w:rPr>
        <w:t xml:space="preserve">(  </w:t>
      </w:r>
      <w:proofErr w:type="gramEnd"/>
      <w:r w:rsidRPr="003B5255">
        <w:rPr>
          <w:rFonts w:cs="Arial"/>
          <w:szCs w:val="20"/>
        </w:rPr>
        <w:t xml:space="preserve"> ) Lote de Itens</w:t>
      </w:r>
    </w:p>
    <w:p w14:paraId="0C441D9C" w14:textId="023547A0" w:rsidR="005866A5" w:rsidRPr="003B5255" w:rsidRDefault="005866A5" w:rsidP="005866A5">
      <w:pPr>
        <w:spacing w:line="360" w:lineRule="auto"/>
        <w:ind w:left="567"/>
        <w:jc w:val="both"/>
        <w:rPr>
          <w:rFonts w:cs="Arial"/>
          <w:szCs w:val="20"/>
        </w:rPr>
      </w:pPr>
      <w:proofErr w:type="gramStart"/>
      <w:r w:rsidRPr="003B5255">
        <w:rPr>
          <w:rFonts w:cs="Arial"/>
          <w:szCs w:val="20"/>
        </w:rPr>
        <w:t>( x</w:t>
      </w:r>
      <w:proofErr w:type="gramEnd"/>
      <w:r w:rsidRPr="003B5255">
        <w:rPr>
          <w:rFonts w:cs="Arial"/>
          <w:szCs w:val="20"/>
        </w:rPr>
        <w:t xml:space="preserve"> ) Por Itens</w:t>
      </w:r>
    </w:p>
    <w:p w14:paraId="2C30A338" w14:textId="77777777" w:rsidR="005866A5" w:rsidRPr="003B5255" w:rsidRDefault="005866A5" w:rsidP="007D3A0E">
      <w:pPr>
        <w:pStyle w:val="Nivel1"/>
        <w:numPr>
          <w:ilvl w:val="0"/>
          <w:numId w:val="67"/>
        </w:numPr>
        <w:shd w:val="clear" w:color="auto" w:fill="D9D9D9"/>
        <w:spacing w:before="0" w:after="0" w:line="360" w:lineRule="auto"/>
        <w:ind w:left="0" w:firstLine="0"/>
        <w:rPr>
          <w:rFonts w:cs="Arial"/>
          <w:color w:val="auto"/>
          <w:lang w:eastAsia="en-US"/>
        </w:rPr>
      </w:pPr>
      <w:r w:rsidRPr="003B5255">
        <w:rPr>
          <w:rFonts w:cs="Arial"/>
          <w:color w:val="auto"/>
          <w:lang w:eastAsia="en-US"/>
        </w:rPr>
        <w:lastRenderedPageBreak/>
        <w:t xml:space="preserve"> PRODUTO SE CLASSIFICA COMO BEM DE CONSUMO COMUM?</w:t>
      </w:r>
    </w:p>
    <w:p w14:paraId="60F26200" w14:textId="77777777" w:rsidR="005866A5" w:rsidRPr="003B5255" w:rsidRDefault="005866A5" w:rsidP="005866A5">
      <w:pPr>
        <w:ind w:left="567"/>
        <w:rPr>
          <w:rFonts w:cs="Arial"/>
          <w:szCs w:val="20"/>
        </w:rPr>
      </w:pPr>
    </w:p>
    <w:p w14:paraId="4DA67EDA" w14:textId="77777777" w:rsidR="005866A5" w:rsidRPr="003B5255" w:rsidRDefault="005866A5" w:rsidP="005866A5">
      <w:pPr>
        <w:spacing w:line="360" w:lineRule="auto"/>
        <w:ind w:left="567"/>
        <w:jc w:val="both"/>
        <w:rPr>
          <w:rFonts w:cs="Arial"/>
          <w:szCs w:val="20"/>
        </w:rPr>
      </w:pPr>
      <w:proofErr w:type="gramStart"/>
      <w:r w:rsidRPr="003B5255">
        <w:rPr>
          <w:rFonts w:cs="Arial"/>
          <w:szCs w:val="20"/>
        </w:rPr>
        <w:t xml:space="preserve">(  </w:t>
      </w:r>
      <w:proofErr w:type="gramEnd"/>
      <w:r w:rsidRPr="003B5255">
        <w:rPr>
          <w:rFonts w:cs="Arial"/>
          <w:szCs w:val="20"/>
        </w:rPr>
        <w:t xml:space="preserve"> ) Não se aplica - serviços ou obras.</w:t>
      </w:r>
    </w:p>
    <w:p w14:paraId="075D5DC5" w14:textId="77777777" w:rsidR="005866A5" w:rsidRPr="003B5255" w:rsidRDefault="005866A5" w:rsidP="005866A5">
      <w:pPr>
        <w:spacing w:line="360" w:lineRule="auto"/>
        <w:ind w:left="567"/>
        <w:jc w:val="both"/>
        <w:rPr>
          <w:rFonts w:cs="Arial"/>
          <w:szCs w:val="20"/>
        </w:rPr>
      </w:pPr>
      <w:proofErr w:type="gramStart"/>
      <w:r w:rsidRPr="003B5255">
        <w:rPr>
          <w:rFonts w:cs="Arial"/>
          <w:szCs w:val="20"/>
        </w:rPr>
        <w:t>( x</w:t>
      </w:r>
      <w:proofErr w:type="gramEnd"/>
      <w:r w:rsidRPr="003B5255">
        <w:rPr>
          <w:rFonts w:cs="Arial"/>
          <w:szCs w:val="20"/>
        </w:rPr>
        <w:t xml:space="preserve"> ) Bem de qualidade comum.</w:t>
      </w:r>
    </w:p>
    <w:p w14:paraId="23E3099D" w14:textId="77777777" w:rsidR="005866A5" w:rsidRPr="003B5255" w:rsidRDefault="005866A5" w:rsidP="005866A5">
      <w:pPr>
        <w:spacing w:line="360" w:lineRule="auto"/>
        <w:ind w:left="567"/>
        <w:jc w:val="both"/>
        <w:rPr>
          <w:rFonts w:cs="Arial"/>
          <w:szCs w:val="20"/>
        </w:rPr>
      </w:pPr>
      <w:proofErr w:type="gramStart"/>
      <w:r w:rsidRPr="003B5255">
        <w:rPr>
          <w:rFonts w:cs="Arial"/>
          <w:szCs w:val="20"/>
        </w:rPr>
        <w:t xml:space="preserve">(  </w:t>
      </w:r>
      <w:proofErr w:type="gramEnd"/>
      <w:r w:rsidRPr="003B5255">
        <w:rPr>
          <w:rFonts w:cs="Arial"/>
          <w:szCs w:val="20"/>
        </w:rPr>
        <w:t xml:space="preserve">  ) Bem de Luxo.</w:t>
      </w:r>
    </w:p>
    <w:p w14:paraId="57F4849B" w14:textId="77777777" w:rsidR="005866A5" w:rsidRPr="003B5255" w:rsidRDefault="005866A5" w:rsidP="005866A5">
      <w:pPr>
        <w:spacing w:line="360" w:lineRule="auto"/>
        <w:ind w:firstLine="709"/>
        <w:jc w:val="both"/>
        <w:rPr>
          <w:rFonts w:cs="Arial"/>
          <w:szCs w:val="20"/>
        </w:rPr>
      </w:pPr>
    </w:p>
    <w:p w14:paraId="6361824B" w14:textId="04C21FE4" w:rsidR="005866A5" w:rsidRPr="005866A5" w:rsidRDefault="005866A5" w:rsidP="007D3A0E">
      <w:pPr>
        <w:pStyle w:val="Nivel1"/>
        <w:numPr>
          <w:ilvl w:val="0"/>
          <w:numId w:val="67"/>
        </w:numPr>
        <w:shd w:val="clear" w:color="auto" w:fill="D9D9D9"/>
        <w:spacing w:before="0" w:after="0" w:line="360" w:lineRule="auto"/>
        <w:ind w:left="0" w:firstLine="0"/>
        <w:rPr>
          <w:rFonts w:cs="Arial"/>
          <w:color w:val="auto"/>
          <w:lang w:eastAsia="en-US"/>
        </w:rPr>
      </w:pPr>
      <w:r w:rsidRPr="003B5255">
        <w:rPr>
          <w:rFonts w:cs="Arial"/>
          <w:color w:val="auto"/>
          <w:lang w:eastAsia="en-US"/>
        </w:rPr>
        <w:t xml:space="preserve"> PROVIDÊNCIAS A SEREM ADOTADAS</w:t>
      </w:r>
    </w:p>
    <w:p w14:paraId="2ED05EF3" w14:textId="77777777" w:rsidR="005866A5" w:rsidRPr="003B5255" w:rsidRDefault="005866A5" w:rsidP="005866A5">
      <w:pPr>
        <w:spacing w:line="360" w:lineRule="auto"/>
        <w:ind w:firstLine="709"/>
        <w:jc w:val="both"/>
        <w:rPr>
          <w:rFonts w:cs="Arial"/>
          <w:szCs w:val="20"/>
        </w:rPr>
      </w:pPr>
      <w:r w:rsidRPr="003B5255">
        <w:rPr>
          <w:rFonts w:cs="Arial"/>
          <w:szCs w:val="20"/>
        </w:rPr>
        <w:t>Nenhuma providência será necessária para cumprimento do objeto do certame.</w:t>
      </w:r>
    </w:p>
    <w:p w14:paraId="0AD752BE" w14:textId="77777777" w:rsidR="005866A5" w:rsidRPr="003B5255" w:rsidRDefault="005866A5" w:rsidP="005866A5">
      <w:pPr>
        <w:spacing w:line="360" w:lineRule="auto"/>
        <w:ind w:firstLine="709"/>
        <w:jc w:val="both"/>
        <w:rPr>
          <w:rFonts w:cs="Arial"/>
          <w:szCs w:val="20"/>
        </w:rPr>
      </w:pPr>
    </w:p>
    <w:p w14:paraId="018DFAED" w14:textId="77777777" w:rsidR="005866A5" w:rsidRPr="003B5255" w:rsidRDefault="005866A5" w:rsidP="007D3A0E">
      <w:pPr>
        <w:pStyle w:val="Nivel1"/>
        <w:numPr>
          <w:ilvl w:val="0"/>
          <w:numId w:val="67"/>
        </w:numPr>
        <w:shd w:val="clear" w:color="auto" w:fill="D9D9D9"/>
        <w:spacing w:before="0" w:after="0" w:line="360" w:lineRule="auto"/>
        <w:ind w:left="0" w:firstLine="0"/>
        <w:rPr>
          <w:rFonts w:cs="Arial"/>
          <w:color w:val="auto"/>
          <w:lang w:eastAsia="en-US"/>
        </w:rPr>
      </w:pPr>
      <w:r w:rsidRPr="003B5255">
        <w:rPr>
          <w:rFonts w:cs="Arial"/>
          <w:color w:val="auto"/>
          <w:lang w:eastAsia="en-US"/>
        </w:rPr>
        <w:t xml:space="preserve"> CONTRATAÇÕES INTERDEPENDENTES</w:t>
      </w:r>
      <w:r w:rsidRPr="003B5255">
        <w:rPr>
          <w:rFonts w:cs="Arial"/>
          <w:color w:val="auto"/>
          <w:lang w:eastAsia="en-US"/>
        </w:rPr>
        <w:tab/>
      </w:r>
    </w:p>
    <w:p w14:paraId="3EDFF68B" w14:textId="77777777" w:rsidR="005866A5" w:rsidRPr="003B5255" w:rsidRDefault="005866A5" w:rsidP="005866A5">
      <w:pPr>
        <w:spacing w:line="480" w:lineRule="auto"/>
        <w:ind w:firstLine="709"/>
        <w:jc w:val="both"/>
        <w:rPr>
          <w:rFonts w:cs="Arial"/>
          <w:szCs w:val="20"/>
          <w:lang w:eastAsia="en-US"/>
        </w:rPr>
      </w:pPr>
      <w:r w:rsidRPr="003B5255">
        <w:rPr>
          <w:rFonts w:cs="Arial"/>
          <w:szCs w:val="20"/>
          <w:lang w:eastAsia="en-US"/>
        </w:rPr>
        <w:t>Não há.</w:t>
      </w:r>
    </w:p>
    <w:p w14:paraId="349D9387" w14:textId="5A63C99D" w:rsidR="005866A5" w:rsidRPr="005866A5" w:rsidRDefault="005866A5" w:rsidP="007D3A0E">
      <w:pPr>
        <w:pStyle w:val="Nivel1"/>
        <w:numPr>
          <w:ilvl w:val="0"/>
          <w:numId w:val="67"/>
        </w:numPr>
        <w:shd w:val="clear" w:color="auto" w:fill="D9D9D9"/>
        <w:tabs>
          <w:tab w:val="left" w:pos="142"/>
        </w:tabs>
        <w:spacing w:before="0" w:after="0" w:line="360" w:lineRule="auto"/>
        <w:ind w:left="0" w:firstLine="0"/>
        <w:rPr>
          <w:rFonts w:cs="Arial"/>
          <w:color w:val="auto"/>
          <w:lang w:eastAsia="en-US"/>
        </w:rPr>
      </w:pPr>
      <w:r w:rsidRPr="003B5255">
        <w:rPr>
          <w:rFonts w:cs="Arial"/>
          <w:color w:val="auto"/>
          <w:lang w:eastAsia="en-US"/>
        </w:rPr>
        <w:t xml:space="preserve"> IMPACTOS AMBIENTAIS</w:t>
      </w:r>
      <w:r w:rsidRPr="003B5255">
        <w:rPr>
          <w:rFonts w:cs="Arial"/>
          <w:color w:val="auto"/>
          <w:lang w:eastAsia="en-US"/>
        </w:rPr>
        <w:tab/>
      </w:r>
    </w:p>
    <w:p w14:paraId="1C317C2F" w14:textId="77777777" w:rsidR="005866A5" w:rsidRPr="003B5255" w:rsidRDefault="005866A5" w:rsidP="005866A5">
      <w:pPr>
        <w:shd w:val="clear" w:color="auto" w:fill="FFFFFF"/>
        <w:spacing w:line="360" w:lineRule="auto"/>
        <w:ind w:firstLine="709"/>
        <w:jc w:val="both"/>
        <w:rPr>
          <w:rFonts w:cs="Arial"/>
          <w:szCs w:val="20"/>
        </w:rPr>
      </w:pPr>
      <w:r w:rsidRPr="003B5255">
        <w:rPr>
          <w:rFonts w:cs="Arial"/>
          <w:szCs w:val="20"/>
        </w:rPr>
        <w:t xml:space="preserve">Os materiais deverão, preferencialmente, advir de produtos menos poluentes e agressivos ao meio ambiente, sendo de responsabilidade da Licitante Vencedora. </w:t>
      </w:r>
    </w:p>
    <w:p w14:paraId="3175DE42" w14:textId="77777777" w:rsidR="005866A5" w:rsidRPr="003B5255" w:rsidRDefault="005866A5" w:rsidP="005866A5">
      <w:pPr>
        <w:shd w:val="clear" w:color="auto" w:fill="FFFFFF"/>
        <w:spacing w:line="360" w:lineRule="auto"/>
        <w:ind w:firstLine="709"/>
        <w:jc w:val="both"/>
        <w:rPr>
          <w:rFonts w:cs="Arial"/>
          <w:szCs w:val="20"/>
        </w:rPr>
      </w:pPr>
      <w:r w:rsidRPr="003B5255">
        <w:rPr>
          <w:rFonts w:cs="Arial"/>
          <w:szCs w:val="20"/>
        </w:rPr>
        <w:t xml:space="preserve">O item licitado visa justamente contribuir para prevenção de danos ambientais pelo correto acondicionamento e transporte de resíduos sólidos urbanos.  </w:t>
      </w:r>
    </w:p>
    <w:p w14:paraId="11DC52E3" w14:textId="77777777" w:rsidR="005866A5" w:rsidRPr="003B5255" w:rsidRDefault="005866A5" w:rsidP="005866A5">
      <w:pPr>
        <w:spacing w:line="360" w:lineRule="auto"/>
        <w:ind w:firstLine="709"/>
        <w:jc w:val="both"/>
        <w:rPr>
          <w:rFonts w:cs="Arial"/>
          <w:szCs w:val="20"/>
          <w:lang w:eastAsia="en-US"/>
        </w:rPr>
      </w:pPr>
    </w:p>
    <w:p w14:paraId="4555BDAE" w14:textId="22BABFA9" w:rsidR="005866A5" w:rsidRPr="005866A5" w:rsidRDefault="005866A5" w:rsidP="007D3A0E">
      <w:pPr>
        <w:pStyle w:val="Nivel1"/>
        <w:numPr>
          <w:ilvl w:val="0"/>
          <w:numId w:val="67"/>
        </w:numPr>
        <w:shd w:val="clear" w:color="auto" w:fill="D9D9D9"/>
        <w:spacing w:before="0" w:after="0" w:line="240" w:lineRule="auto"/>
        <w:ind w:left="0" w:firstLine="0"/>
        <w:rPr>
          <w:rFonts w:cs="Arial"/>
          <w:lang w:eastAsia="en-US"/>
        </w:rPr>
      </w:pPr>
      <w:r w:rsidRPr="003B5255">
        <w:rPr>
          <w:rFonts w:cs="Arial"/>
          <w:lang w:eastAsia="en-US"/>
        </w:rPr>
        <w:t xml:space="preserve"> CONCLUSÃO DE ESTUDO</w:t>
      </w:r>
    </w:p>
    <w:p w14:paraId="055AA8DC" w14:textId="77777777" w:rsidR="005866A5" w:rsidRPr="003B5255" w:rsidRDefault="005866A5" w:rsidP="005866A5">
      <w:pPr>
        <w:suppressAutoHyphens w:val="0"/>
        <w:spacing w:line="360" w:lineRule="auto"/>
        <w:ind w:firstLine="709"/>
        <w:jc w:val="both"/>
        <w:rPr>
          <w:rFonts w:cs="Arial"/>
          <w:color w:val="000000"/>
          <w:szCs w:val="20"/>
          <w:lang w:eastAsia="en-US"/>
        </w:rPr>
      </w:pPr>
      <w:r w:rsidRPr="003B5255">
        <w:rPr>
          <w:rFonts w:cs="Arial"/>
          <w:color w:val="000000"/>
          <w:szCs w:val="20"/>
          <w:lang w:eastAsia="en-US"/>
        </w:rPr>
        <w:t xml:space="preserve">O presente estudo técnico preliminar evidencia que a contratação da solução descrita se mostra tecnicamente viável e fundamentadamente necessária. </w:t>
      </w:r>
    </w:p>
    <w:p w14:paraId="020CC1F0" w14:textId="77777777" w:rsidR="005866A5" w:rsidRPr="003B5255" w:rsidRDefault="005866A5" w:rsidP="005866A5">
      <w:pPr>
        <w:suppressAutoHyphens w:val="0"/>
        <w:spacing w:line="360" w:lineRule="auto"/>
        <w:ind w:firstLine="709"/>
        <w:jc w:val="both"/>
        <w:rPr>
          <w:rFonts w:cs="Arial"/>
          <w:color w:val="000000"/>
          <w:szCs w:val="20"/>
          <w:lang w:eastAsia="en-US"/>
        </w:rPr>
      </w:pPr>
      <w:r w:rsidRPr="003B5255">
        <w:rPr>
          <w:rFonts w:cs="Arial"/>
          <w:color w:val="000000"/>
          <w:szCs w:val="20"/>
          <w:lang w:eastAsia="en-US"/>
        </w:rPr>
        <w:t>Ante o exposto, DECLARO SER VIÁVEL a contratação pretendida.</w:t>
      </w:r>
    </w:p>
    <w:p w14:paraId="3E78C8A3" w14:textId="77777777" w:rsidR="005866A5" w:rsidRPr="003B5255" w:rsidRDefault="005866A5" w:rsidP="005866A5">
      <w:pPr>
        <w:suppressAutoHyphens w:val="0"/>
        <w:spacing w:line="360" w:lineRule="auto"/>
        <w:ind w:firstLine="709"/>
        <w:jc w:val="both"/>
        <w:rPr>
          <w:rFonts w:cs="Arial"/>
          <w:b/>
          <w:szCs w:val="20"/>
        </w:rPr>
      </w:pPr>
      <w:r w:rsidRPr="003B5255">
        <w:rPr>
          <w:rFonts w:cs="Arial"/>
          <w:b/>
          <w:szCs w:val="20"/>
        </w:rPr>
        <w:t xml:space="preserve"> </w:t>
      </w:r>
    </w:p>
    <w:p w14:paraId="717B4AEE" w14:textId="4DF88EEC" w:rsidR="005866A5" w:rsidRPr="005866A5" w:rsidRDefault="005866A5" w:rsidP="007D3A0E">
      <w:pPr>
        <w:pStyle w:val="Nivel1"/>
        <w:numPr>
          <w:ilvl w:val="0"/>
          <w:numId w:val="67"/>
        </w:numPr>
        <w:shd w:val="clear" w:color="auto" w:fill="D9D9D9"/>
        <w:spacing w:before="0" w:after="0" w:line="240" w:lineRule="auto"/>
        <w:ind w:left="0" w:firstLine="0"/>
        <w:rPr>
          <w:rFonts w:cs="Arial"/>
          <w:lang w:eastAsia="en-US"/>
        </w:rPr>
      </w:pPr>
      <w:r w:rsidRPr="003B5255">
        <w:rPr>
          <w:rFonts w:cs="Arial"/>
          <w:lang w:eastAsia="en-US"/>
        </w:rPr>
        <w:t xml:space="preserve">  APROVAÇÃO</w:t>
      </w:r>
    </w:p>
    <w:p w14:paraId="21F67CDB" w14:textId="77777777" w:rsidR="005866A5" w:rsidRPr="003B5255" w:rsidRDefault="005866A5" w:rsidP="005866A5">
      <w:pPr>
        <w:ind w:firstLine="709"/>
        <w:rPr>
          <w:rFonts w:cs="Arial"/>
          <w:szCs w:val="20"/>
        </w:rPr>
      </w:pPr>
      <w:r w:rsidRPr="003B5255">
        <w:rPr>
          <w:rFonts w:cs="Arial"/>
          <w:szCs w:val="20"/>
        </w:rPr>
        <w:t>(</w:t>
      </w:r>
      <w:proofErr w:type="gramStart"/>
      <w:r w:rsidRPr="003B5255">
        <w:rPr>
          <w:rFonts w:cs="Arial"/>
          <w:szCs w:val="20"/>
        </w:rPr>
        <w:t>x )</w:t>
      </w:r>
      <w:proofErr w:type="gramEnd"/>
      <w:r w:rsidRPr="003B5255">
        <w:rPr>
          <w:rFonts w:cs="Arial"/>
          <w:szCs w:val="20"/>
        </w:rPr>
        <w:t xml:space="preserve"> Aprovado</w:t>
      </w:r>
    </w:p>
    <w:p w14:paraId="0820A2B9" w14:textId="77777777" w:rsidR="005866A5" w:rsidRPr="003B5255" w:rsidRDefault="005866A5" w:rsidP="005866A5">
      <w:pPr>
        <w:ind w:firstLine="709"/>
        <w:rPr>
          <w:rFonts w:cs="Arial"/>
          <w:szCs w:val="20"/>
        </w:rPr>
      </w:pPr>
      <w:proofErr w:type="gramStart"/>
      <w:r w:rsidRPr="003B5255">
        <w:rPr>
          <w:rFonts w:cs="Arial"/>
          <w:szCs w:val="20"/>
        </w:rPr>
        <w:t xml:space="preserve">(  </w:t>
      </w:r>
      <w:proofErr w:type="gramEnd"/>
      <w:r w:rsidRPr="003B5255">
        <w:rPr>
          <w:rFonts w:cs="Arial"/>
          <w:szCs w:val="20"/>
        </w:rPr>
        <w:t xml:space="preserve"> ) Reprovado</w:t>
      </w:r>
    </w:p>
    <w:p w14:paraId="670F396B" w14:textId="77777777" w:rsidR="005866A5" w:rsidRPr="003B5255" w:rsidRDefault="005866A5" w:rsidP="005866A5">
      <w:pPr>
        <w:ind w:firstLine="709"/>
        <w:rPr>
          <w:rFonts w:cs="Arial"/>
          <w:szCs w:val="20"/>
        </w:rPr>
      </w:pPr>
      <w:proofErr w:type="gramStart"/>
      <w:r w:rsidRPr="003B5255">
        <w:rPr>
          <w:rFonts w:cs="Arial"/>
          <w:szCs w:val="20"/>
        </w:rPr>
        <w:t xml:space="preserve">(  </w:t>
      </w:r>
      <w:proofErr w:type="gramEnd"/>
      <w:r w:rsidRPr="003B5255">
        <w:rPr>
          <w:rFonts w:cs="Arial"/>
          <w:szCs w:val="20"/>
        </w:rPr>
        <w:t xml:space="preserve"> ) Retornar para ajustes</w:t>
      </w:r>
    </w:p>
    <w:p w14:paraId="70E408A0" w14:textId="538FCBED" w:rsidR="005866A5" w:rsidRPr="003B5255" w:rsidRDefault="005866A5" w:rsidP="005866A5">
      <w:pPr>
        <w:ind w:firstLine="709"/>
        <w:rPr>
          <w:rFonts w:cs="Arial"/>
          <w:szCs w:val="20"/>
        </w:rPr>
      </w:pPr>
      <w:r w:rsidRPr="003B5255">
        <w:rPr>
          <w:rFonts w:cs="Arial"/>
          <w:szCs w:val="20"/>
        </w:rPr>
        <w:t xml:space="preserve"> </w:t>
      </w:r>
    </w:p>
    <w:p w14:paraId="772BE120" w14:textId="77777777" w:rsidR="005866A5" w:rsidRPr="003B5255" w:rsidRDefault="005866A5" w:rsidP="005866A5">
      <w:pPr>
        <w:ind w:firstLine="709"/>
        <w:rPr>
          <w:rFonts w:cs="Arial"/>
          <w:szCs w:val="20"/>
        </w:rPr>
      </w:pPr>
    </w:p>
    <w:p w14:paraId="69688454" w14:textId="019CCCED" w:rsidR="005866A5" w:rsidRPr="003B5255" w:rsidRDefault="005866A5" w:rsidP="00814853">
      <w:pPr>
        <w:ind w:firstLine="709"/>
        <w:rPr>
          <w:rFonts w:cs="Arial"/>
          <w:szCs w:val="20"/>
        </w:rPr>
      </w:pPr>
      <w:r w:rsidRPr="003B5255">
        <w:rPr>
          <w:rFonts w:eastAsia="Batang" w:cs="Arial"/>
          <w:szCs w:val="20"/>
        </w:rPr>
        <w:t xml:space="preserve">Mandaguaçu, </w:t>
      </w:r>
      <w:r w:rsidRPr="003B5255">
        <w:rPr>
          <w:rFonts w:eastAsia="Batang" w:cs="Arial"/>
          <w:szCs w:val="20"/>
        </w:rPr>
        <w:fldChar w:fldCharType="begin"/>
      </w:r>
      <w:r w:rsidRPr="003B5255">
        <w:rPr>
          <w:rFonts w:eastAsia="Batang" w:cs="Arial"/>
          <w:szCs w:val="20"/>
        </w:rPr>
        <w:instrText xml:space="preserve"> TIME \@ "d' de 'MMMM' de 'yyyy" </w:instrText>
      </w:r>
      <w:r w:rsidRPr="003B5255">
        <w:rPr>
          <w:rFonts w:eastAsia="Batang" w:cs="Arial"/>
          <w:szCs w:val="20"/>
        </w:rPr>
        <w:fldChar w:fldCharType="separate"/>
      </w:r>
      <w:r w:rsidR="00FD433F">
        <w:rPr>
          <w:rFonts w:eastAsia="Batang" w:cs="Arial"/>
          <w:noProof/>
          <w:szCs w:val="20"/>
        </w:rPr>
        <w:t>8 de maio de 2024</w:t>
      </w:r>
      <w:r w:rsidRPr="003B5255">
        <w:rPr>
          <w:rFonts w:eastAsia="Batang" w:cs="Arial"/>
          <w:szCs w:val="20"/>
        </w:rPr>
        <w:fldChar w:fldCharType="end"/>
      </w:r>
    </w:p>
    <w:p w14:paraId="6F3D2576" w14:textId="77777777" w:rsidR="005866A5" w:rsidRPr="003B5255" w:rsidRDefault="005866A5" w:rsidP="005866A5">
      <w:pPr>
        <w:rPr>
          <w:rFonts w:cs="Arial"/>
          <w:szCs w:val="20"/>
        </w:rPr>
      </w:pPr>
    </w:p>
    <w:p w14:paraId="5BE1DE96" w14:textId="77777777" w:rsidR="005866A5" w:rsidRPr="003B5255" w:rsidRDefault="005866A5" w:rsidP="005866A5">
      <w:pPr>
        <w:rPr>
          <w:rFonts w:cs="Arial"/>
          <w:szCs w:val="20"/>
        </w:rPr>
      </w:pPr>
    </w:p>
    <w:p w14:paraId="03250B92" w14:textId="77777777" w:rsidR="005866A5" w:rsidRPr="003B5255" w:rsidRDefault="005866A5" w:rsidP="005866A5">
      <w:pPr>
        <w:ind w:firstLine="709"/>
        <w:rPr>
          <w:rFonts w:cs="Arial"/>
          <w:szCs w:val="20"/>
        </w:rPr>
      </w:pPr>
    </w:p>
    <w:p w14:paraId="3F3982CE" w14:textId="77777777" w:rsidR="005866A5" w:rsidRPr="003B5255" w:rsidRDefault="005866A5" w:rsidP="005866A5">
      <w:pPr>
        <w:tabs>
          <w:tab w:val="left" w:pos="1960"/>
        </w:tabs>
        <w:ind w:firstLine="709"/>
        <w:jc w:val="center"/>
        <w:rPr>
          <w:rFonts w:cs="Arial"/>
          <w:szCs w:val="20"/>
        </w:rPr>
      </w:pPr>
      <w:r w:rsidRPr="003B5255">
        <w:rPr>
          <w:rFonts w:cs="Arial"/>
          <w:szCs w:val="20"/>
        </w:rPr>
        <w:t xml:space="preserve">Adalberto </w:t>
      </w:r>
      <w:proofErr w:type="spellStart"/>
      <w:r w:rsidRPr="003B5255">
        <w:rPr>
          <w:rFonts w:cs="Arial"/>
          <w:szCs w:val="20"/>
        </w:rPr>
        <w:t>Wilian</w:t>
      </w:r>
      <w:proofErr w:type="spellEnd"/>
      <w:r w:rsidRPr="003B5255">
        <w:rPr>
          <w:rFonts w:cs="Arial"/>
          <w:szCs w:val="20"/>
        </w:rPr>
        <w:t xml:space="preserve"> </w:t>
      </w:r>
      <w:proofErr w:type="spellStart"/>
      <w:r w:rsidRPr="003B5255">
        <w:rPr>
          <w:rFonts w:cs="Arial"/>
          <w:szCs w:val="20"/>
        </w:rPr>
        <w:t>Ferracin</w:t>
      </w:r>
      <w:proofErr w:type="spellEnd"/>
      <w:r w:rsidRPr="003B5255">
        <w:rPr>
          <w:rFonts w:cs="Arial"/>
          <w:szCs w:val="20"/>
        </w:rPr>
        <w:t xml:space="preserve"> da Silva</w:t>
      </w:r>
    </w:p>
    <w:p w14:paraId="1C5BFD78" w14:textId="77777777" w:rsidR="005866A5" w:rsidRPr="003B5255" w:rsidRDefault="005866A5" w:rsidP="005866A5">
      <w:pPr>
        <w:tabs>
          <w:tab w:val="left" w:pos="1960"/>
        </w:tabs>
        <w:ind w:firstLine="709"/>
        <w:jc w:val="center"/>
        <w:rPr>
          <w:rFonts w:cs="Arial"/>
          <w:szCs w:val="20"/>
        </w:rPr>
      </w:pPr>
      <w:r w:rsidRPr="003B5255">
        <w:rPr>
          <w:rFonts w:cs="Arial"/>
          <w:szCs w:val="20"/>
        </w:rPr>
        <w:t>Secretário Municipal de Meio Ambiente</w:t>
      </w:r>
    </w:p>
    <w:p w14:paraId="67641EEE" w14:textId="77777777" w:rsidR="00170740" w:rsidRDefault="00170740" w:rsidP="005866A5">
      <w:pPr>
        <w:ind w:left="426" w:right="464"/>
        <w:rPr>
          <w:rFonts w:ascii="Arial" w:hAnsi="Arial" w:cs="Arial"/>
          <w:b/>
          <w:bCs/>
          <w:sz w:val="20"/>
          <w:szCs w:val="20"/>
          <w:u w:val="single"/>
        </w:rPr>
      </w:pPr>
    </w:p>
    <w:p w14:paraId="2A708DDE" w14:textId="4E8F14EB" w:rsidR="00170740" w:rsidRDefault="00170740" w:rsidP="00CE4141">
      <w:pPr>
        <w:ind w:left="426" w:right="464"/>
        <w:jc w:val="center"/>
        <w:rPr>
          <w:rFonts w:ascii="Arial" w:hAnsi="Arial" w:cs="Arial"/>
          <w:b/>
          <w:bCs/>
          <w:sz w:val="20"/>
          <w:szCs w:val="20"/>
          <w:u w:val="single"/>
        </w:rPr>
      </w:pPr>
    </w:p>
    <w:p w14:paraId="622262B2" w14:textId="77777777" w:rsidR="005866A5" w:rsidRDefault="005866A5" w:rsidP="00CE4141">
      <w:pPr>
        <w:ind w:left="426" w:right="464"/>
        <w:jc w:val="center"/>
        <w:rPr>
          <w:rFonts w:ascii="Arial" w:hAnsi="Arial" w:cs="Arial"/>
          <w:b/>
          <w:bCs/>
          <w:sz w:val="20"/>
          <w:szCs w:val="20"/>
          <w:u w:val="single"/>
        </w:rPr>
      </w:pPr>
    </w:p>
    <w:p w14:paraId="701FAFD7" w14:textId="77777777" w:rsidR="00170740" w:rsidRDefault="00170740" w:rsidP="00CE4141">
      <w:pPr>
        <w:ind w:left="426" w:right="464"/>
        <w:jc w:val="center"/>
        <w:rPr>
          <w:rFonts w:ascii="Arial" w:hAnsi="Arial" w:cs="Arial"/>
          <w:b/>
          <w:bCs/>
          <w:sz w:val="20"/>
          <w:szCs w:val="20"/>
          <w:u w:val="single"/>
        </w:rPr>
      </w:pPr>
    </w:p>
    <w:p w14:paraId="0C9B6A52" w14:textId="41877446" w:rsidR="00CE4141" w:rsidRPr="00CD395C" w:rsidRDefault="00CE4141" w:rsidP="00CE4141">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IV</w:t>
      </w:r>
      <w:r w:rsidRPr="00CD395C">
        <w:rPr>
          <w:rFonts w:ascii="Arial" w:hAnsi="Arial" w:cs="Arial"/>
          <w:b/>
          <w:bCs/>
          <w:sz w:val="20"/>
          <w:szCs w:val="20"/>
          <w:u w:val="single"/>
        </w:rPr>
        <w:t xml:space="preserve">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Nº /2024</w:t>
      </w:r>
      <w:r w:rsidRPr="00CD395C">
        <w:rPr>
          <w:rFonts w:ascii="Arial" w:hAnsi="Arial" w:cs="Arial"/>
          <w:b/>
          <w:sz w:val="20"/>
          <w:szCs w:val="20"/>
          <w:u w:val="single"/>
        </w:rPr>
        <w:t xml:space="preserve"> </w:t>
      </w:r>
    </w:p>
    <w:p w14:paraId="414A803D" w14:textId="77777777" w:rsidR="00CE4141" w:rsidRPr="00CD395C" w:rsidRDefault="00CE4141" w:rsidP="00CE4141">
      <w:pPr>
        <w:pStyle w:val="TextosemFormatao3"/>
        <w:ind w:left="426" w:right="464"/>
        <w:jc w:val="center"/>
        <w:rPr>
          <w:rFonts w:ascii="Arial" w:eastAsia="MS Mincho" w:hAnsi="Arial" w:cs="Arial"/>
        </w:rPr>
      </w:pPr>
    </w:p>
    <w:p w14:paraId="0E881BEF" w14:textId="009D55EA" w:rsidR="007C142C" w:rsidRPr="00C90A7B" w:rsidRDefault="00CE4141" w:rsidP="007C142C">
      <w:pPr>
        <w:spacing w:line="360" w:lineRule="auto"/>
        <w:ind w:left="708"/>
        <w:rPr>
          <w:rFonts w:ascii="Arial" w:hAnsi="Arial" w:cs="Arial"/>
          <w:b/>
          <w:bCs/>
          <w:sz w:val="18"/>
          <w:szCs w:val="18"/>
        </w:rPr>
      </w:pPr>
      <w:r>
        <w:rPr>
          <w:rFonts w:ascii="Arial" w:hAnsi="Arial" w:cs="Arial"/>
          <w:sz w:val="20"/>
        </w:rPr>
        <w:t xml:space="preserve">                                       </w:t>
      </w:r>
      <w:r w:rsidR="007C142C" w:rsidRPr="00C90A7B">
        <w:rPr>
          <w:rFonts w:ascii="Arial" w:hAnsi="Arial" w:cs="Arial"/>
          <w:b/>
          <w:bCs/>
          <w:sz w:val="18"/>
          <w:szCs w:val="18"/>
        </w:rPr>
        <w:t>MINUTA DE CONTRATO DE COMPRA Nº ***/2024</w:t>
      </w:r>
    </w:p>
    <w:p w14:paraId="16A459B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Pelo presente instrumento de contrato que entre si celebram de um lado o MUNICÍPIO DE </w:t>
      </w:r>
      <w:r>
        <w:rPr>
          <w:rFonts w:ascii="Arial" w:hAnsi="Arial" w:cs="Arial"/>
          <w:sz w:val="18"/>
          <w:szCs w:val="18"/>
        </w:rPr>
        <w:t>MANDAGUAÇU</w:t>
      </w:r>
      <w:r w:rsidRPr="00723CDE">
        <w:rPr>
          <w:rFonts w:ascii="Arial" w:hAnsi="Arial" w:cs="Arial"/>
          <w:sz w:val="18"/>
          <w:szCs w:val="18"/>
        </w:rPr>
        <w:t>, pessoa jurídica de direito público interno, inscrita no CNPJ sob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xml:space="preserve">, com sede administrativa na </w:t>
      </w:r>
      <w:r>
        <w:rPr>
          <w:rFonts w:ascii="Arial" w:hAnsi="Arial" w:cs="Arial"/>
          <w:sz w:val="18"/>
          <w:szCs w:val="18"/>
        </w:rPr>
        <w:t xml:space="preserve">Rua Bernardino </w:t>
      </w:r>
      <w:proofErr w:type="spellStart"/>
      <w:r>
        <w:rPr>
          <w:rFonts w:ascii="Arial" w:hAnsi="Arial" w:cs="Arial"/>
          <w:sz w:val="18"/>
          <w:szCs w:val="18"/>
        </w:rPr>
        <w:t>Bogo</w:t>
      </w:r>
      <w:proofErr w:type="spellEnd"/>
      <w:r>
        <w:rPr>
          <w:rFonts w:ascii="Arial" w:hAnsi="Arial" w:cs="Arial"/>
          <w:sz w:val="18"/>
          <w:szCs w:val="18"/>
        </w:rPr>
        <w:t xml:space="preserve"> 175</w:t>
      </w:r>
      <w:r w:rsidRPr="00723CDE">
        <w:rPr>
          <w:rFonts w:ascii="Arial" w:hAnsi="Arial" w:cs="Arial"/>
          <w:sz w:val="18"/>
          <w:szCs w:val="18"/>
        </w:rPr>
        <w:t xml:space="preserve">, Centro, em </w:t>
      </w:r>
      <w:r>
        <w:rPr>
          <w:rFonts w:ascii="Arial" w:hAnsi="Arial" w:cs="Arial"/>
          <w:sz w:val="18"/>
          <w:szCs w:val="18"/>
        </w:rPr>
        <w:t>Mandaguaçu</w:t>
      </w:r>
      <w:r w:rsidRPr="00723CDE">
        <w:rPr>
          <w:rFonts w:ascii="Arial" w:hAnsi="Arial" w:cs="Arial"/>
          <w:sz w:val="18"/>
          <w:szCs w:val="18"/>
        </w:rPr>
        <w:t xml:space="preserve">, Estado do Paraná, neste ato representado pelo Prefeito Municipal, o Sr. </w:t>
      </w:r>
      <w:r>
        <w:rPr>
          <w:rFonts w:ascii="Arial" w:hAnsi="Arial" w:cs="Arial"/>
          <w:sz w:val="18"/>
          <w:szCs w:val="18"/>
        </w:rPr>
        <w:t>......</w:t>
      </w:r>
      <w:r w:rsidRPr="00723CDE">
        <w:rPr>
          <w:rFonts w:ascii="Arial" w:hAnsi="Arial" w:cs="Arial"/>
          <w:sz w:val="18"/>
          <w:szCs w:val="18"/>
        </w:rPr>
        <w:t xml:space="preserve">, brasileiro, casado, </w:t>
      </w:r>
      <w:r>
        <w:rPr>
          <w:rFonts w:ascii="Arial" w:hAnsi="Arial" w:cs="Arial"/>
          <w:sz w:val="18"/>
          <w:szCs w:val="18"/>
        </w:rPr>
        <w:t>professor</w:t>
      </w:r>
      <w:r w:rsidRPr="00723CDE">
        <w:rPr>
          <w:rFonts w:ascii="Arial" w:hAnsi="Arial" w:cs="Arial"/>
          <w:sz w:val="18"/>
          <w:szCs w:val="18"/>
        </w:rPr>
        <w:t>, inscrito no CPF sob nº</w:t>
      </w:r>
      <w:r>
        <w:rPr>
          <w:rFonts w:ascii="Arial" w:hAnsi="Arial" w:cs="Arial"/>
          <w:sz w:val="18"/>
          <w:szCs w:val="18"/>
        </w:rPr>
        <w:t xml:space="preserve"> ..............</w:t>
      </w:r>
      <w:r w:rsidRPr="00723CDE">
        <w:rPr>
          <w:rFonts w:ascii="Arial" w:hAnsi="Arial" w:cs="Arial"/>
          <w:sz w:val="18"/>
          <w:szCs w:val="18"/>
        </w:rPr>
        <w:t xml:space="preserve">, portador da Cédula de Identidade nº </w:t>
      </w:r>
      <w:r>
        <w:rPr>
          <w:rFonts w:ascii="Arial" w:hAnsi="Arial" w:cs="Arial"/>
          <w:sz w:val="18"/>
          <w:szCs w:val="18"/>
        </w:rPr>
        <w:t>...........</w:t>
      </w:r>
      <w:r w:rsidRPr="00723CDE">
        <w:rPr>
          <w:rFonts w:ascii="Arial" w:hAnsi="Arial" w:cs="Arial"/>
          <w:sz w:val="18"/>
          <w:szCs w:val="18"/>
        </w:rPr>
        <w:t xml:space="preserve">, residente e domiciliado nesta cidade de </w:t>
      </w:r>
      <w:r>
        <w:rPr>
          <w:rFonts w:ascii="Arial" w:hAnsi="Arial" w:cs="Arial"/>
          <w:sz w:val="18"/>
          <w:szCs w:val="18"/>
        </w:rPr>
        <w:t>Mandaguaçu</w:t>
      </w:r>
      <w:r w:rsidRPr="00723CDE">
        <w:rPr>
          <w:rFonts w:ascii="Arial" w:hAnsi="Arial" w:cs="Arial"/>
          <w:sz w:val="18"/>
          <w:szCs w:val="18"/>
        </w:rPr>
        <w:t xml:space="preserve">,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w:t>
      </w:r>
      <w:r>
        <w:rPr>
          <w:rFonts w:ascii="Arial" w:hAnsi="Arial" w:cs="Arial"/>
          <w:sz w:val="18"/>
          <w:szCs w:val="18"/>
        </w:rPr>
        <w:t>..........</w:t>
      </w:r>
      <w:r w:rsidRPr="00723CDE">
        <w:rPr>
          <w:rFonts w:ascii="Arial" w:hAnsi="Arial" w:cs="Arial"/>
          <w:sz w:val="18"/>
          <w:szCs w:val="18"/>
        </w:rPr>
        <w:t>, Estado do Paraná, resolvem na melhor forma de direito, o presente contrato pelas cláusulas e condições seguintes:</w:t>
      </w:r>
    </w:p>
    <w:p w14:paraId="3A13B786" w14:textId="61B36BF4"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PRIMEIRA – DA FUNDAMENTAÇÃO: O presente instrumento é celebrado com fundamento no Processo Administrativo n.º </w:t>
      </w:r>
      <w:r>
        <w:rPr>
          <w:rFonts w:ascii="Arial" w:hAnsi="Arial" w:cs="Arial"/>
          <w:sz w:val="18"/>
          <w:szCs w:val="18"/>
        </w:rPr>
        <w:t>.........</w:t>
      </w:r>
      <w:r w:rsidRPr="00723CDE">
        <w:rPr>
          <w:rFonts w:ascii="Arial" w:hAnsi="Arial" w:cs="Arial"/>
          <w:sz w:val="18"/>
          <w:szCs w:val="18"/>
        </w:rPr>
        <w:t>/</w:t>
      </w:r>
      <w:r>
        <w:rPr>
          <w:rFonts w:ascii="Arial" w:hAnsi="Arial" w:cs="Arial"/>
          <w:sz w:val="18"/>
          <w:szCs w:val="18"/>
        </w:rPr>
        <w:t>2024</w:t>
      </w:r>
      <w:r w:rsidRPr="00723CDE">
        <w:rPr>
          <w:rFonts w:ascii="Arial" w:hAnsi="Arial" w:cs="Arial"/>
          <w:sz w:val="18"/>
          <w:szCs w:val="18"/>
        </w:rPr>
        <w:t xml:space="preserve">, no </w:t>
      </w:r>
      <w:r>
        <w:rPr>
          <w:rFonts w:ascii="Arial" w:hAnsi="Arial" w:cs="Arial"/>
          <w:sz w:val="18"/>
          <w:szCs w:val="18"/>
        </w:rPr>
        <w:t xml:space="preserve">Pregão </w:t>
      </w:r>
      <w:proofErr w:type="spellStart"/>
      <w:r>
        <w:rPr>
          <w:rFonts w:ascii="Arial" w:hAnsi="Arial" w:cs="Arial"/>
          <w:sz w:val="18"/>
          <w:szCs w:val="18"/>
        </w:rPr>
        <w:t>Eletronico</w:t>
      </w:r>
      <w:proofErr w:type="spellEnd"/>
      <w:r w:rsidRPr="00723CDE">
        <w:rPr>
          <w:rFonts w:ascii="Arial" w:hAnsi="Arial" w:cs="Arial"/>
          <w:sz w:val="18"/>
          <w:szCs w:val="18"/>
        </w:rPr>
        <w:t xml:space="preserve"> n° ____/2024, homologado em _____de ______de 2024, publicado no Jornal </w:t>
      </w:r>
      <w:r>
        <w:rPr>
          <w:rFonts w:ascii="Arial" w:hAnsi="Arial" w:cs="Arial"/>
          <w:sz w:val="18"/>
          <w:szCs w:val="18"/>
        </w:rPr>
        <w:t>........</w:t>
      </w:r>
      <w:r w:rsidRPr="00723CDE">
        <w:rPr>
          <w:rFonts w:ascii="Arial" w:hAnsi="Arial" w:cs="Arial"/>
          <w:sz w:val="18"/>
          <w:szCs w:val="18"/>
        </w:rPr>
        <w:t xml:space="preserve">, de ___________de ______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 edição nº ____, que integram o presente Termo, e nos fundamentos e disposições da Lei Federal nº 14.133, de 1º de abril de 2021, das Leis Complementares nº 147/2014, do Decreto Municipal nº </w:t>
      </w:r>
      <w:r>
        <w:rPr>
          <w:rFonts w:ascii="Arial" w:hAnsi="Arial" w:cs="Arial"/>
          <w:sz w:val="18"/>
          <w:szCs w:val="18"/>
        </w:rPr>
        <w:t>8441</w:t>
      </w:r>
      <w:r w:rsidRPr="00723CDE">
        <w:rPr>
          <w:rFonts w:ascii="Arial" w:hAnsi="Arial" w:cs="Arial"/>
          <w:sz w:val="18"/>
          <w:szCs w:val="18"/>
        </w:rPr>
        <w:t>/202</w:t>
      </w:r>
      <w:r>
        <w:rPr>
          <w:rFonts w:ascii="Arial" w:hAnsi="Arial" w:cs="Arial"/>
          <w:sz w:val="18"/>
          <w:szCs w:val="18"/>
        </w:rPr>
        <w:t>3</w:t>
      </w:r>
      <w:r w:rsidRPr="00723CDE">
        <w:rPr>
          <w:rFonts w:ascii="Arial" w:hAnsi="Arial" w:cs="Arial"/>
          <w:sz w:val="18"/>
          <w:szCs w:val="18"/>
        </w:rPr>
        <w:t xml:space="preserve"> e demais legislações aplicáveis.</w:t>
      </w:r>
    </w:p>
    <w:p w14:paraId="21745FEE" w14:textId="47437D8D" w:rsidR="007C142C" w:rsidRPr="00B546A1" w:rsidRDefault="007C142C" w:rsidP="007C142C">
      <w:pPr>
        <w:pStyle w:val="Corpo"/>
        <w:spacing w:line="259" w:lineRule="auto"/>
        <w:ind w:left="80"/>
        <w:rPr>
          <w:rFonts w:ascii="Arial" w:hAnsi="Arial" w:cs="Arial"/>
        </w:rPr>
      </w:pPr>
      <w:r w:rsidRPr="00723CDE">
        <w:rPr>
          <w:rFonts w:ascii="Arial" w:hAnsi="Arial" w:cs="Arial"/>
          <w:sz w:val="18"/>
          <w:szCs w:val="18"/>
        </w:rPr>
        <w:t xml:space="preserve">CLÁUSULA SEGUNDA – DO OBJETO: </w:t>
      </w:r>
      <w:r w:rsidR="0088142A" w:rsidRPr="005866A5">
        <w:rPr>
          <w:rFonts w:ascii="Arial" w:eastAsia="Times New Roman" w:hAnsi="Arial" w:cs="Arial"/>
          <w:lang w:eastAsia="pt-BR"/>
        </w:rPr>
        <w:t xml:space="preserve">Registro de Preços para </w:t>
      </w:r>
      <w:r w:rsidR="005866A5" w:rsidRPr="005866A5">
        <w:rPr>
          <w:rFonts w:ascii="Arial" w:hAnsi="Arial" w:cs="Arial"/>
          <w:b/>
        </w:rPr>
        <w:t xml:space="preserve">Aquisição de sacolas (Big-Bag) para Coleta Seletiva”, </w:t>
      </w:r>
      <w:r w:rsidR="005866A5" w:rsidRPr="005866A5">
        <w:rPr>
          <w:rFonts w:ascii="Arial" w:hAnsi="Arial" w:cs="Arial"/>
        </w:rPr>
        <w:t>para atender a Secretaria Municipal de Meio Ambiente</w:t>
      </w:r>
      <w:r w:rsidR="0088142A" w:rsidRPr="00B546A1">
        <w:rPr>
          <w:rFonts w:ascii="Arial" w:eastAsia="Times New Roman" w:hAnsi="Arial" w:cs="Arial"/>
          <w:lang w:eastAsia="pt-BR"/>
        </w:rPr>
        <w:t>.</w:t>
      </w:r>
    </w:p>
    <w:p w14:paraId="0890F58C" w14:textId="77777777" w:rsidR="007C142C" w:rsidRDefault="007C142C" w:rsidP="007C142C">
      <w:pPr>
        <w:spacing w:line="360" w:lineRule="auto"/>
        <w:ind w:left="708"/>
        <w:rPr>
          <w:rFonts w:ascii="Arial" w:hAnsi="Arial" w:cs="Arial"/>
          <w:sz w:val="18"/>
          <w:szCs w:val="18"/>
        </w:rPr>
      </w:pPr>
    </w:p>
    <w:p w14:paraId="3C28A54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Vinculam esta contratação, independente de transcrição:</w:t>
      </w:r>
    </w:p>
    <w:p w14:paraId="7E5A193D" w14:textId="77777777" w:rsidR="007C142C" w:rsidRPr="00723CDE" w:rsidRDefault="007C142C" w:rsidP="00F750DF">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O Termo de Referência;</w:t>
      </w:r>
    </w:p>
    <w:p w14:paraId="6187480C" w14:textId="77777777" w:rsidR="007C142C" w:rsidRPr="00723CDE" w:rsidRDefault="007C142C" w:rsidP="00F750DF">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A Proposta do Contratado;</w:t>
      </w:r>
    </w:p>
    <w:p w14:paraId="1DE3DD30" w14:textId="04847175" w:rsidR="007C142C" w:rsidRPr="00723CDE" w:rsidRDefault="007C142C" w:rsidP="00F750DF">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Eventuais anexos e documentos presentes no Processo d</w:t>
      </w:r>
      <w:r>
        <w:rPr>
          <w:rFonts w:ascii="Arial" w:hAnsi="Arial" w:cs="Arial"/>
          <w:sz w:val="18"/>
          <w:szCs w:val="18"/>
        </w:rPr>
        <w:t xml:space="preserve">o Pregão </w:t>
      </w:r>
      <w:r w:rsidRPr="00723CDE">
        <w:rPr>
          <w:rFonts w:ascii="Arial" w:hAnsi="Arial" w:cs="Arial"/>
          <w:sz w:val="18"/>
          <w:szCs w:val="18"/>
        </w:rPr>
        <w:t xml:space="preserve">nº </w:t>
      </w:r>
      <w:r w:rsidRPr="00393FDA">
        <w:rPr>
          <w:rFonts w:ascii="Arial" w:hAnsi="Arial" w:cs="Arial"/>
          <w:sz w:val="18"/>
          <w:szCs w:val="18"/>
          <w:highlight w:val="yellow"/>
        </w:rPr>
        <w:t>/2024 – PMM</w:t>
      </w:r>
      <w:r w:rsidRPr="00723CDE">
        <w:rPr>
          <w:rFonts w:ascii="Arial" w:hAnsi="Arial" w:cs="Arial"/>
          <w:sz w:val="18"/>
          <w:szCs w:val="18"/>
        </w:rPr>
        <w:t>.</w:t>
      </w:r>
    </w:p>
    <w:p w14:paraId="49A93255" w14:textId="380D5BDB"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TERCEIRA – DA INDICAÇÃO DE GESTOR (ES) E FISCAL (IS): </w:t>
      </w:r>
      <w:r w:rsidR="00DB79B1">
        <w:rPr>
          <w:rFonts w:ascii="Arial" w:hAnsi="Arial" w:cs="Arial"/>
          <w:sz w:val="18"/>
          <w:szCs w:val="18"/>
        </w:rPr>
        <w:t>I</w:t>
      </w:r>
      <w:r w:rsidRPr="00723CDE">
        <w:rPr>
          <w:rFonts w:ascii="Arial" w:hAnsi="Arial" w:cs="Arial"/>
          <w:sz w:val="18"/>
          <w:szCs w:val="18"/>
        </w:rPr>
        <w:t>ndica-se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7AFCD40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QUARTA – DA VIGÊNCIA E DA PRORROGAÇÃO: O prazo de vigência da contratação será de até 12 (doze) meses, tendo início em ______de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e com término em 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ou até a finalização da entrega do objeto, sendo contudo prorrogável por igual período, por conveniência e oportunidade da Administração, na forma dos artigos 105 e 111, da Lei Federal nº 14.133/2021.</w:t>
      </w:r>
    </w:p>
    <w:p w14:paraId="505FC32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prorrogação de que trata esta cláusula é condicionada ao ateste, pela autoridade competente, de que as condições e os preços permanecem vantajosos para a Administração Pública, permitida a negociação com o Contratado.</w:t>
      </w:r>
    </w:p>
    <w:p w14:paraId="04CE6D23"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quando não dispuser de </w:t>
      </w:r>
      <w:r w:rsidRPr="00723CDE">
        <w:rPr>
          <w:rFonts w:ascii="Arial" w:hAnsi="Arial" w:cs="Arial"/>
          <w:sz w:val="18"/>
          <w:szCs w:val="18"/>
        </w:rPr>
        <w:lastRenderedPageBreak/>
        <w:t>créditos orçamentários para sua continuidade ou quando entender que o contrato não mais lhe oferece vantagem, conforme inciso II, da cláusula vigésima, do presente contrato.</w:t>
      </w:r>
    </w:p>
    <w:p w14:paraId="7E3D938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QUINTA – DO PREÇO</w:t>
      </w:r>
    </w:p>
    <w:p w14:paraId="1B50BA1F" w14:textId="3748B786" w:rsidR="007C142C" w:rsidRPr="00723CDE" w:rsidRDefault="007C142C" w:rsidP="00F750DF">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xml:space="preserve">– O valor total da presente contratação é de </w:t>
      </w:r>
      <w:r w:rsidRPr="00BF4CF5">
        <w:rPr>
          <w:rFonts w:ascii="Arial" w:hAnsi="Arial" w:cs="Arial"/>
          <w:sz w:val="18"/>
          <w:szCs w:val="18"/>
          <w:highlight w:val="yellow"/>
        </w:rPr>
        <w:t xml:space="preserve">R$ </w:t>
      </w:r>
      <w:proofErr w:type="spellStart"/>
      <w:r w:rsidRPr="00BF4CF5">
        <w:rPr>
          <w:rFonts w:ascii="Arial" w:hAnsi="Arial" w:cs="Arial"/>
          <w:sz w:val="18"/>
          <w:szCs w:val="18"/>
          <w:highlight w:val="yellow"/>
        </w:rPr>
        <w:t>xxxxxxx</w:t>
      </w:r>
      <w:proofErr w:type="spellEnd"/>
      <w:r w:rsidRPr="00BF4CF5">
        <w:rPr>
          <w:rFonts w:ascii="Arial" w:hAnsi="Arial" w:cs="Arial"/>
          <w:sz w:val="18"/>
          <w:szCs w:val="18"/>
          <w:highlight w:val="yellow"/>
        </w:rPr>
        <w:t xml:space="preserve"> (valor por extenso)</w:t>
      </w:r>
      <w:r w:rsidR="0016222B">
        <w:rPr>
          <w:rFonts w:ascii="Arial" w:hAnsi="Arial" w:cs="Arial"/>
          <w:sz w:val="18"/>
          <w:szCs w:val="18"/>
        </w:rPr>
        <w:t xml:space="preserve">, referente ao item de </w:t>
      </w:r>
      <w:proofErr w:type="spellStart"/>
      <w:r w:rsidR="0016222B">
        <w:rPr>
          <w:rFonts w:ascii="Arial" w:hAnsi="Arial" w:cs="Arial"/>
          <w:sz w:val="18"/>
          <w:szCs w:val="18"/>
        </w:rPr>
        <w:t>numero</w:t>
      </w:r>
      <w:proofErr w:type="spellEnd"/>
      <w:r w:rsidR="0016222B" w:rsidRPr="0016222B">
        <w:rPr>
          <w:rFonts w:ascii="Arial" w:hAnsi="Arial" w:cs="Arial"/>
          <w:sz w:val="18"/>
          <w:szCs w:val="18"/>
          <w:highlight w:val="yellow"/>
        </w:rPr>
        <w:t>........</w:t>
      </w:r>
      <w:r w:rsidR="0016222B">
        <w:rPr>
          <w:rFonts w:ascii="Arial" w:hAnsi="Arial" w:cs="Arial"/>
          <w:sz w:val="18"/>
          <w:szCs w:val="18"/>
        </w:rPr>
        <w:t>..</w:t>
      </w:r>
    </w:p>
    <w:p w14:paraId="0300ED4A" w14:textId="77777777" w:rsidR="007C142C" w:rsidRPr="00723CDE" w:rsidRDefault="007C142C" w:rsidP="00F750DF">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No valor acima estão incluídas todas as despesas ordinárias diretas e indiretas decorrentes da execução do</w:t>
      </w:r>
      <w:r>
        <w:rPr>
          <w:rFonts w:ascii="Arial" w:hAnsi="Arial" w:cs="Arial"/>
          <w:sz w:val="18"/>
          <w:szCs w:val="18"/>
        </w:rPr>
        <w:t xml:space="preserve"> </w:t>
      </w:r>
      <w:r w:rsidRPr="00723CDE">
        <w:rPr>
          <w:rFonts w:ascii="Arial" w:hAnsi="Arial" w:cs="Arial"/>
          <w:sz w:val="18"/>
          <w:szCs w:val="18"/>
        </w:rPr>
        <w:t>objeto, inclusive tributos e/ou impostos, encargos sociais, trabalhistas, previdenciários, fiscais e comerciais incidentes, taxa de administração, frete, seguro e outros necessários ao cumprimento integral do objeto da contratação;</w:t>
      </w:r>
    </w:p>
    <w:p w14:paraId="559BE1EF" w14:textId="77777777" w:rsidR="007C142C" w:rsidRPr="00723CDE" w:rsidRDefault="007C142C" w:rsidP="00F750DF">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O valor acima é meramente estimativo, de forma que os pagamentos devidos à Contratada dependerão dos</w:t>
      </w:r>
      <w:r>
        <w:rPr>
          <w:rFonts w:ascii="Arial" w:hAnsi="Arial" w:cs="Arial"/>
          <w:sz w:val="18"/>
          <w:szCs w:val="18"/>
        </w:rPr>
        <w:t xml:space="preserve"> </w:t>
      </w:r>
      <w:r w:rsidRPr="00723CDE">
        <w:rPr>
          <w:rFonts w:ascii="Arial" w:hAnsi="Arial" w:cs="Arial"/>
          <w:sz w:val="18"/>
          <w:szCs w:val="18"/>
        </w:rPr>
        <w:t>quantitativos efetivamente fornecidos;</w:t>
      </w:r>
    </w:p>
    <w:p w14:paraId="5837748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Dos valores que a se refere esta cláusula, será abatido o montante devido a título de ISSQN, nos termos da Legislação Municipal em vigor.</w:t>
      </w:r>
    </w:p>
    <w:p w14:paraId="627F3730" w14:textId="77777777" w:rsidR="007C142C" w:rsidRPr="00723CDE"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57510D7" w14:textId="54C2AD74" w:rsidR="007C142C"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Terceiro: O Município fará a retenção do Imposto de Renda (IR), nos termos Instrução Normativa RFB nº 1.234, de 11 de janeiro de 2012 e da Instrução Normativa RFB nº 2.145, de 26 de junho de 2023, e alterações posteriores, mediante instruções da Secretaria de Fazenda.</w:t>
      </w:r>
    </w:p>
    <w:p w14:paraId="3713F13B"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w:t>
      </w:r>
      <w:r>
        <w:rPr>
          <w:rFonts w:ascii="Arial" w:hAnsi="Arial" w:cs="Arial"/>
          <w:sz w:val="18"/>
          <w:szCs w:val="18"/>
        </w:rPr>
        <w:t xml:space="preserve">SEXTA – DA FORMA DE PAGAMENTO: </w:t>
      </w:r>
    </w:p>
    <w:p w14:paraId="131A3835" w14:textId="77777777" w:rsidR="007C142C" w:rsidRPr="00244469" w:rsidRDefault="007C142C" w:rsidP="007C142C">
      <w:pPr>
        <w:spacing w:line="360" w:lineRule="auto"/>
        <w:ind w:left="708"/>
        <w:rPr>
          <w:rFonts w:ascii="Arial" w:hAnsi="Arial" w:cs="Arial"/>
          <w:b/>
          <w:bCs/>
          <w:color w:val="000000"/>
          <w:sz w:val="18"/>
          <w:szCs w:val="18"/>
        </w:rPr>
      </w:pPr>
      <w:r>
        <w:rPr>
          <w:rFonts w:ascii="Arial" w:hAnsi="Arial" w:cs="Arial"/>
          <w:sz w:val="18"/>
          <w:szCs w:val="18"/>
        </w:rPr>
        <w:t>DOS CRITERIOS DE PAGAMENTO</w:t>
      </w:r>
    </w:p>
    <w:p w14:paraId="6FEAFF93" w14:textId="77777777" w:rsidR="007C142C" w:rsidRPr="00A62339" w:rsidRDefault="007C142C" w:rsidP="00F750DF">
      <w:pPr>
        <w:numPr>
          <w:ilvl w:val="0"/>
          <w:numId w:val="34"/>
        </w:numPr>
        <w:autoSpaceDN w:val="0"/>
        <w:spacing w:before="120"/>
        <w:ind w:left="708" w:firstLine="709"/>
        <w:jc w:val="both"/>
        <w:rPr>
          <w:rFonts w:ascii="Arial" w:hAnsi="Arial" w:cs="Arial"/>
          <w:b/>
          <w:sz w:val="18"/>
          <w:szCs w:val="18"/>
        </w:rPr>
      </w:pPr>
      <w:r w:rsidRPr="00A62339">
        <w:rPr>
          <w:rFonts w:ascii="Arial" w:hAnsi="Arial" w:cs="Arial"/>
          <w:b/>
          <w:sz w:val="18"/>
          <w:szCs w:val="18"/>
        </w:rPr>
        <w:t>Liquidação</w:t>
      </w:r>
    </w:p>
    <w:p w14:paraId="255B9EB1" w14:textId="24D29748" w:rsidR="007C142C" w:rsidRDefault="007C142C" w:rsidP="007C142C">
      <w:pPr>
        <w:autoSpaceDN w:val="0"/>
        <w:ind w:left="708" w:firstLine="709"/>
        <w:jc w:val="both"/>
        <w:rPr>
          <w:rStyle w:val="Hyperlink"/>
          <w:rFonts w:ascii="Arial" w:hAnsi="Arial" w:cs="Arial"/>
          <w:b/>
        </w:rPr>
      </w:pPr>
      <w:r w:rsidRPr="00A62339">
        <w:rPr>
          <w:rFonts w:ascii="Arial" w:hAnsi="Arial" w:cs="Arial"/>
          <w:sz w:val="18"/>
          <w:szCs w:val="18"/>
        </w:rPr>
        <w:t>Recebida a Nota Fiscal ou documento de cobrança equivalente, correrá o prazo de dez dias úteis para fins de liquidação, na forma desta seção, prorrogáveis por igual período</w:t>
      </w:r>
      <w:r w:rsidR="0049317A">
        <w:rPr>
          <w:rFonts w:ascii="Arial" w:hAnsi="Arial" w:cs="Arial"/>
          <w:sz w:val="18"/>
          <w:szCs w:val="18"/>
        </w:rPr>
        <w:t>;</w:t>
      </w:r>
      <w:r w:rsidRPr="00A62339">
        <w:rPr>
          <w:rStyle w:val="Hyperlink"/>
          <w:rFonts w:ascii="Arial" w:hAnsi="Arial" w:cs="Arial"/>
        </w:rPr>
        <w:t xml:space="preserve"> </w:t>
      </w:r>
    </w:p>
    <w:p w14:paraId="46E3C28B"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24" w:anchor="art75">
        <w:r w:rsidRPr="00A62339">
          <w:rPr>
            <w:rStyle w:val="Hyperlink"/>
            <w:rFonts w:ascii="Arial" w:hAnsi="Arial" w:cs="Arial"/>
          </w:rPr>
          <w:t>inciso II do art. 75 da Lei nº 14.133, de 2021</w:t>
        </w:r>
      </w:hyperlink>
      <w:r w:rsidRPr="00A62339">
        <w:rPr>
          <w:rStyle w:val="Hyperlink"/>
          <w:rFonts w:ascii="Arial" w:hAnsi="Arial" w:cs="Arial"/>
        </w:rPr>
        <w:t>;</w:t>
      </w:r>
    </w:p>
    <w:p w14:paraId="2AAB2AF6"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039BD864" w14:textId="77777777" w:rsidR="007C142C" w:rsidRDefault="007C142C" w:rsidP="00F750DF">
      <w:pPr>
        <w:numPr>
          <w:ilvl w:val="0"/>
          <w:numId w:val="35"/>
        </w:numPr>
        <w:autoSpaceDN w:val="0"/>
        <w:ind w:left="2137"/>
        <w:jc w:val="both"/>
        <w:rPr>
          <w:rFonts w:ascii="Arial" w:hAnsi="Arial" w:cs="Arial"/>
          <w:b/>
          <w:sz w:val="18"/>
          <w:szCs w:val="18"/>
        </w:rPr>
      </w:pPr>
      <w:r w:rsidRPr="00A62339">
        <w:rPr>
          <w:rFonts w:ascii="Arial" w:hAnsi="Arial" w:cs="Arial"/>
          <w:sz w:val="18"/>
          <w:szCs w:val="18"/>
        </w:rPr>
        <w:t>A data da emissão;</w:t>
      </w:r>
    </w:p>
    <w:p w14:paraId="0CC93093" w14:textId="77777777" w:rsidR="007C142C" w:rsidRDefault="007C142C" w:rsidP="00F750DF">
      <w:pPr>
        <w:numPr>
          <w:ilvl w:val="0"/>
          <w:numId w:val="35"/>
        </w:numPr>
        <w:autoSpaceDN w:val="0"/>
        <w:ind w:left="2137"/>
        <w:jc w:val="both"/>
        <w:rPr>
          <w:rFonts w:ascii="Arial" w:hAnsi="Arial" w:cs="Arial"/>
          <w:b/>
          <w:sz w:val="18"/>
          <w:szCs w:val="18"/>
        </w:rPr>
      </w:pPr>
      <w:r w:rsidRPr="00EB3F8B">
        <w:rPr>
          <w:rFonts w:ascii="Arial" w:hAnsi="Arial" w:cs="Arial"/>
          <w:sz w:val="18"/>
          <w:szCs w:val="18"/>
        </w:rPr>
        <w:t>Os dados do contrato e do órgão contratante;</w:t>
      </w:r>
    </w:p>
    <w:p w14:paraId="1D592C61" w14:textId="77777777" w:rsidR="007C142C" w:rsidRDefault="007C142C" w:rsidP="00F750DF">
      <w:pPr>
        <w:numPr>
          <w:ilvl w:val="0"/>
          <w:numId w:val="35"/>
        </w:numPr>
        <w:autoSpaceDN w:val="0"/>
        <w:ind w:left="2137"/>
        <w:jc w:val="both"/>
        <w:rPr>
          <w:rFonts w:ascii="Arial" w:hAnsi="Arial" w:cs="Arial"/>
          <w:b/>
          <w:sz w:val="18"/>
          <w:szCs w:val="18"/>
        </w:rPr>
      </w:pPr>
      <w:r w:rsidRPr="00EB3F8B">
        <w:rPr>
          <w:rFonts w:ascii="Arial" w:hAnsi="Arial" w:cs="Arial"/>
          <w:sz w:val="18"/>
          <w:szCs w:val="18"/>
        </w:rPr>
        <w:t>O período respectivo de execução do contrato;</w:t>
      </w:r>
    </w:p>
    <w:p w14:paraId="010848D4" w14:textId="77777777" w:rsidR="007C142C" w:rsidRDefault="007C142C" w:rsidP="00F750DF">
      <w:pPr>
        <w:numPr>
          <w:ilvl w:val="0"/>
          <w:numId w:val="35"/>
        </w:numPr>
        <w:autoSpaceDN w:val="0"/>
        <w:ind w:left="2137"/>
        <w:jc w:val="both"/>
        <w:rPr>
          <w:rFonts w:ascii="Arial" w:hAnsi="Arial" w:cs="Arial"/>
          <w:b/>
          <w:sz w:val="18"/>
          <w:szCs w:val="18"/>
        </w:rPr>
      </w:pPr>
      <w:r w:rsidRPr="00EB3F8B">
        <w:rPr>
          <w:rFonts w:ascii="Arial" w:hAnsi="Arial" w:cs="Arial"/>
          <w:sz w:val="18"/>
          <w:szCs w:val="18"/>
        </w:rPr>
        <w:t>O valor a pagar; e</w:t>
      </w:r>
    </w:p>
    <w:p w14:paraId="35DE9A59" w14:textId="77777777" w:rsidR="007C142C" w:rsidRPr="00EB3F8B" w:rsidRDefault="007C142C" w:rsidP="00F750DF">
      <w:pPr>
        <w:numPr>
          <w:ilvl w:val="0"/>
          <w:numId w:val="35"/>
        </w:numPr>
        <w:autoSpaceDN w:val="0"/>
        <w:ind w:left="2137"/>
        <w:jc w:val="both"/>
        <w:rPr>
          <w:rFonts w:ascii="Arial" w:hAnsi="Arial" w:cs="Arial"/>
          <w:b/>
          <w:sz w:val="18"/>
          <w:szCs w:val="18"/>
        </w:rPr>
      </w:pPr>
      <w:r w:rsidRPr="00EB3F8B">
        <w:rPr>
          <w:rFonts w:ascii="Arial" w:hAnsi="Arial" w:cs="Arial"/>
          <w:sz w:val="18"/>
          <w:szCs w:val="18"/>
        </w:rPr>
        <w:t>Eventual destaque do valor de retenções tributárias cabíveis.</w:t>
      </w:r>
    </w:p>
    <w:p w14:paraId="37D41E0D"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F91B63B"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A nota fiscal ou instrumento de cobrança equivalente deverá ser obrigatoriamente acompanhado da comprovação da regularidade fiscal, mediante consulta aos sítios eletrônicos oficiais ou à documentação mencionada no art</w:t>
      </w:r>
      <w:r>
        <w:rPr>
          <w:rFonts w:ascii="Arial" w:hAnsi="Arial" w:cs="Arial"/>
          <w:sz w:val="18"/>
          <w:szCs w:val="18"/>
        </w:rPr>
        <w:t>. 68 da Lei nº 14.133, de 2021;</w:t>
      </w:r>
    </w:p>
    <w:p w14:paraId="7408E9A5" w14:textId="40BB701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 xml:space="preserve">A Administração deverá realizar consulta </w:t>
      </w:r>
      <w:r>
        <w:rPr>
          <w:rFonts w:ascii="Arial" w:hAnsi="Arial" w:cs="Arial"/>
          <w:sz w:val="18"/>
          <w:szCs w:val="18"/>
        </w:rPr>
        <w:t>para</w:t>
      </w:r>
      <w:r w:rsidRPr="00A62339">
        <w:rPr>
          <w:rFonts w:ascii="Arial" w:hAnsi="Arial" w:cs="Arial"/>
          <w:sz w:val="18"/>
          <w:szCs w:val="18"/>
        </w:rPr>
        <w:t xml:space="preserve"> verificar a manutenção das condições de habilitação exigidas</w:t>
      </w:r>
      <w:r>
        <w:rPr>
          <w:rFonts w:ascii="Arial" w:hAnsi="Arial" w:cs="Arial"/>
          <w:sz w:val="18"/>
          <w:szCs w:val="18"/>
        </w:rPr>
        <w:t>,</w:t>
      </w:r>
      <w:r w:rsidRPr="00A62339">
        <w:rPr>
          <w:rFonts w:ascii="Arial" w:hAnsi="Arial" w:cs="Arial"/>
          <w:sz w:val="18"/>
          <w:szCs w:val="18"/>
        </w:rPr>
        <w:t xml:space="preserve"> identificar possível razão que impeça a contratação no âmbito do órgão ou entidade, tais como a proibição de contratar com a Administração ou com o Poder Público, bem como ocorrências impeditivas indiretas;</w:t>
      </w:r>
    </w:p>
    <w:p w14:paraId="14F85495"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Cons</w:t>
      </w:r>
      <w:r>
        <w:rPr>
          <w:rFonts w:ascii="Arial" w:hAnsi="Arial" w:cs="Arial"/>
          <w:sz w:val="18"/>
          <w:szCs w:val="18"/>
        </w:rPr>
        <w:t xml:space="preserve">ultando sua documentação e a mesma se encontre em </w:t>
      </w:r>
      <w:r w:rsidRPr="00A62339">
        <w:rPr>
          <w:rFonts w:ascii="Arial" w:hAnsi="Arial" w:cs="Arial"/>
          <w:sz w:val="18"/>
          <w:szCs w:val="18"/>
        </w:rPr>
        <w:t>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15D19280"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lastRenderedPageBreak/>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23EDFF16"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7C5FA683" w14:textId="77777777" w:rsidR="007C142C" w:rsidRDefault="007C142C" w:rsidP="007C142C">
      <w:pPr>
        <w:autoSpaceDN w:val="0"/>
        <w:spacing w:after="120"/>
        <w:ind w:left="708" w:firstLine="709"/>
        <w:jc w:val="both"/>
        <w:rPr>
          <w:rFonts w:ascii="Arial" w:hAnsi="Arial" w:cs="Arial"/>
          <w:sz w:val="18"/>
          <w:szCs w:val="18"/>
        </w:rPr>
      </w:pPr>
      <w:r w:rsidRPr="00A62339">
        <w:rPr>
          <w:rFonts w:ascii="Arial" w:hAnsi="Arial" w:cs="Arial"/>
          <w:sz w:val="18"/>
          <w:szCs w:val="18"/>
        </w:rPr>
        <w:t>Havendo a efetiva execução do objeto, os pagamentos serão realizados normalmente, até que se decida pela rescisão do contrato, caso o contratado não regularize sua situação.</w:t>
      </w:r>
    </w:p>
    <w:p w14:paraId="55B68876" w14:textId="77777777" w:rsidR="007C142C" w:rsidRPr="00CE2BF3" w:rsidRDefault="007C142C" w:rsidP="007C142C">
      <w:pPr>
        <w:autoSpaceDN w:val="0"/>
        <w:spacing w:after="120"/>
        <w:ind w:left="708" w:firstLine="709"/>
        <w:jc w:val="both"/>
        <w:rPr>
          <w:rFonts w:ascii="Arial" w:hAnsi="Arial" w:cs="Arial"/>
          <w:b/>
          <w:bCs/>
          <w:color w:val="000000"/>
          <w:sz w:val="18"/>
          <w:szCs w:val="18"/>
        </w:rPr>
      </w:pPr>
      <w:r w:rsidRPr="00CE2BF3">
        <w:rPr>
          <w:rFonts w:ascii="Arial" w:hAnsi="Arial" w:cs="Arial"/>
          <w:b/>
          <w:bCs/>
          <w:sz w:val="18"/>
          <w:szCs w:val="18"/>
        </w:rPr>
        <w:t>DA FORMA DE PAGAMENTO</w:t>
      </w:r>
    </w:p>
    <w:p w14:paraId="569E04F0" w14:textId="77777777" w:rsidR="007C142C" w:rsidRDefault="007C142C" w:rsidP="007C142C">
      <w:pPr>
        <w:autoSpaceDN w:val="0"/>
        <w:spacing w:before="120"/>
        <w:ind w:left="708" w:firstLine="709"/>
        <w:jc w:val="both"/>
        <w:rPr>
          <w:rFonts w:ascii="Arial" w:hAnsi="Arial" w:cs="Arial"/>
          <w:b/>
          <w:color w:val="000000"/>
          <w:sz w:val="18"/>
          <w:szCs w:val="18"/>
        </w:rPr>
      </w:pPr>
      <w:r w:rsidRPr="00A377E1">
        <w:rPr>
          <w:rFonts w:ascii="Arial" w:hAnsi="Arial" w:cs="Arial"/>
          <w:sz w:val="18"/>
          <w:szCs w:val="18"/>
        </w:rPr>
        <w:t>O pagamento será realizado por meio de ordem bancária, para crédito em banco, agência e conta corrente indicados pelo contratado</w:t>
      </w:r>
      <w:r>
        <w:rPr>
          <w:rFonts w:ascii="Arial" w:hAnsi="Arial" w:cs="Arial"/>
          <w:sz w:val="18"/>
          <w:szCs w:val="18"/>
        </w:rPr>
        <w:t>;</w:t>
      </w:r>
    </w:p>
    <w:p w14:paraId="07303E83"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Será considerada data do pagamento o dia em que constar como emitida a ordem bancária para pagamento;</w:t>
      </w:r>
    </w:p>
    <w:p w14:paraId="60DADA77"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Quando do pagamento, será efetuada a retenção tributária prevista na legislação aplicável;</w:t>
      </w:r>
    </w:p>
    <w:p w14:paraId="46FBEDE2" w14:textId="77777777" w:rsidR="007C142C" w:rsidRDefault="007C142C" w:rsidP="007C142C">
      <w:pPr>
        <w:autoSpaceDN w:val="0"/>
        <w:ind w:left="708" w:firstLine="709"/>
        <w:jc w:val="both"/>
        <w:rPr>
          <w:rFonts w:ascii="Arial" w:hAnsi="Arial" w:cs="Arial"/>
          <w:b/>
          <w:color w:val="000000"/>
          <w:sz w:val="18"/>
          <w:szCs w:val="18"/>
        </w:rPr>
      </w:pPr>
      <w:r w:rsidRPr="00AB06A3">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49E1CB19" w14:textId="77777777" w:rsidR="007C142C" w:rsidRPr="00186809" w:rsidRDefault="007C142C" w:rsidP="007C142C">
      <w:pPr>
        <w:autoSpaceDN w:val="0"/>
        <w:spacing w:after="120"/>
        <w:ind w:left="708" w:firstLine="709"/>
        <w:jc w:val="both"/>
        <w:rPr>
          <w:rFonts w:ascii="Arial" w:hAnsi="Arial" w:cs="Arial"/>
          <w:b/>
          <w:color w:val="000000"/>
          <w:sz w:val="18"/>
          <w:szCs w:val="18"/>
        </w:rPr>
      </w:pPr>
      <w:r w:rsidRPr="00186809">
        <w:rPr>
          <w:rFonts w:ascii="Arial" w:hAnsi="Arial" w:cs="Arial"/>
          <w:sz w:val="18"/>
          <w:szCs w:val="18"/>
        </w:rPr>
        <w:t xml:space="preserve">O contratado regularmente optante pelo Simples Nacional, nos termos da </w:t>
      </w:r>
      <w:hyperlink r:id="rId25">
        <w:r w:rsidRPr="00333807">
          <w:rPr>
            <w:rStyle w:val="Hyperlink"/>
            <w:rFonts w:ascii="Arial" w:hAnsi="Arial" w:cs="Arial"/>
            <w:color w:val="auto"/>
            <w:sz w:val="18"/>
            <w:szCs w:val="18"/>
          </w:rPr>
          <w:t>Lei Complementar nº 123, de 2006</w:t>
        </w:r>
      </w:hyperlink>
      <w:r w:rsidRPr="00790ECE">
        <w:rPr>
          <w:rFonts w:ascii="Arial" w:hAnsi="Arial" w:cs="Arial"/>
          <w:sz w:val="18"/>
          <w:szCs w:val="18"/>
        </w:rPr>
        <w:t>,</w:t>
      </w:r>
      <w:r w:rsidRPr="00186809">
        <w:rPr>
          <w:rFonts w:ascii="Arial" w:hAnsi="Arial" w:cs="Arial"/>
          <w:sz w:val="18"/>
          <w:szCs w:val="18"/>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639494F" w14:textId="77777777" w:rsidR="007C142C" w:rsidRDefault="007C142C" w:rsidP="007C142C">
      <w:pPr>
        <w:spacing w:line="360" w:lineRule="auto"/>
        <w:ind w:left="708"/>
        <w:rPr>
          <w:rFonts w:ascii="Arial" w:hAnsi="Arial" w:cs="Arial"/>
          <w:sz w:val="18"/>
          <w:szCs w:val="18"/>
        </w:rPr>
      </w:pPr>
    </w:p>
    <w:p w14:paraId="0EBE43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SÉTIMA – DO PRAZO E DAS CONDIÇÕES DE PAGAMENTO</w:t>
      </w:r>
    </w:p>
    <w:p w14:paraId="34352891" w14:textId="5AD0F5AC" w:rsidR="007C142C" w:rsidRPr="00CE2BF3" w:rsidRDefault="007C142C" w:rsidP="00F750DF">
      <w:pPr>
        <w:numPr>
          <w:ilvl w:val="0"/>
          <w:numId w:val="25"/>
        </w:numPr>
        <w:suppressAutoHyphens w:val="0"/>
        <w:spacing w:after="160" w:line="360" w:lineRule="auto"/>
        <w:ind w:left="830"/>
        <w:rPr>
          <w:rFonts w:ascii="Arial" w:hAnsi="Arial" w:cs="Arial"/>
          <w:sz w:val="18"/>
          <w:szCs w:val="18"/>
        </w:rPr>
      </w:pPr>
      <w:r w:rsidRPr="00CE2BF3">
        <w:rPr>
          <w:rFonts w:ascii="Arial" w:hAnsi="Arial" w:cs="Arial"/>
          <w:sz w:val="18"/>
          <w:szCs w:val="18"/>
        </w:rPr>
        <w:t>– O pagamento será efetuado em até 30 (trinta) dias, após entrega dos produtos, com o recebimento da nota fiscal/fatura na</w:t>
      </w:r>
      <w:r>
        <w:rPr>
          <w:rFonts w:ascii="Arial" w:hAnsi="Arial" w:cs="Arial"/>
          <w:sz w:val="18"/>
          <w:szCs w:val="18"/>
        </w:rPr>
        <w:t xml:space="preserve"> </w:t>
      </w:r>
      <w:r w:rsidRPr="00CE2BF3">
        <w:rPr>
          <w:rFonts w:ascii="Arial" w:hAnsi="Arial" w:cs="Arial"/>
          <w:sz w:val="18"/>
          <w:szCs w:val="18"/>
        </w:rPr>
        <w:t>Prefeitura Municipal;</w:t>
      </w:r>
    </w:p>
    <w:p w14:paraId="76621B8A" w14:textId="77777777" w:rsidR="007C142C" w:rsidRPr="00723CDE" w:rsidRDefault="007C142C" w:rsidP="00F750DF">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Considera-se ocorrido o recebimento da nota fiscal/fatura, quando o órgão contratante atestar a execução do</w:t>
      </w:r>
      <w:r>
        <w:rPr>
          <w:rFonts w:ascii="Arial" w:hAnsi="Arial" w:cs="Arial"/>
          <w:sz w:val="18"/>
          <w:szCs w:val="18"/>
        </w:rPr>
        <w:t xml:space="preserve"> </w:t>
      </w:r>
      <w:r w:rsidRPr="00723CDE">
        <w:rPr>
          <w:rFonts w:ascii="Arial" w:hAnsi="Arial" w:cs="Arial"/>
          <w:sz w:val="18"/>
          <w:szCs w:val="18"/>
        </w:rPr>
        <w:t xml:space="preserve">objeto do contrato, por meio de </w:t>
      </w:r>
      <w:r w:rsidRPr="00723CDE">
        <w:rPr>
          <w:rFonts w:ascii="Arial" w:hAnsi="Arial" w:cs="Arial"/>
          <w:sz w:val="18"/>
          <w:szCs w:val="18"/>
          <w:u w:val="single"/>
        </w:rPr>
        <w:t>Termo de Recebimento ou Recibo</w:t>
      </w:r>
      <w:r w:rsidRPr="00723CDE">
        <w:rPr>
          <w:rFonts w:ascii="Arial" w:hAnsi="Arial" w:cs="Arial"/>
          <w:sz w:val="18"/>
          <w:szCs w:val="18"/>
        </w:rPr>
        <w:t>;</w:t>
      </w:r>
    </w:p>
    <w:p w14:paraId="78D30402" w14:textId="57A2DF28" w:rsidR="007C142C" w:rsidRPr="00371F1C" w:rsidRDefault="007C142C" w:rsidP="00F750DF">
      <w:pPr>
        <w:numPr>
          <w:ilvl w:val="0"/>
          <w:numId w:val="25"/>
        </w:numPr>
        <w:suppressAutoHyphens w:val="0"/>
        <w:spacing w:after="160" w:line="360" w:lineRule="auto"/>
        <w:ind w:left="708"/>
        <w:rPr>
          <w:rFonts w:ascii="Arial" w:hAnsi="Arial" w:cs="Arial"/>
          <w:sz w:val="18"/>
          <w:szCs w:val="18"/>
        </w:rPr>
      </w:pPr>
      <w:r w:rsidRPr="00371F1C">
        <w:rPr>
          <w:rFonts w:ascii="Arial" w:hAnsi="Arial" w:cs="Arial"/>
          <w:sz w:val="18"/>
          <w:szCs w:val="18"/>
        </w:rPr>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r w:rsidR="00371F1C">
        <w:rPr>
          <w:rFonts w:ascii="Arial" w:hAnsi="Arial" w:cs="Arial"/>
          <w:sz w:val="18"/>
          <w:szCs w:val="18"/>
        </w:rPr>
        <w:t xml:space="preserve"> </w:t>
      </w:r>
      <w:r w:rsidRPr="00371F1C">
        <w:rPr>
          <w:rFonts w:ascii="Arial" w:hAnsi="Arial" w:cs="Arial"/>
          <w:sz w:val="18"/>
          <w:szCs w:val="18"/>
        </w:rPr>
        <w:t>Contratante;</w:t>
      </w:r>
    </w:p>
    <w:p w14:paraId="524DB76A" w14:textId="77777777" w:rsidR="007C142C" w:rsidRPr="00723CDE" w:rsidRDefault="007C142C" w:rsidP="00F750DF">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No caso de atraso pelo Contratante, os valores devidos à Contratada serão atualizados monetariamente entre o</w:t>
      </w:r>
      <w:r>
        <w:rPr>
          <w:rFonts w:ascii="Arial" w:hAnsi="Arial" w:cs="Arial"/>
          <w:sz w:val="18"/>
          <w:szCs w:val="18"/>
        </w:rPr>
        <w:t xml:space="preserve"> </w:t>
      </w:r>
      <w:r w:rsidRPr="00723CDE">
        <w:rPr>
          <w:rFonts w:ascii="Arial" w:hAnsi="Arial" w:cs="Arial"/>
          <w:sz w:val="18"/>
          <w:szCs w:val="18"/>
        </w:rPr>
        <w:t>termo final do prazo de pagamento, até a data de sua efetiva realização, mediante aplicação do índice oficial INPC/IBGE para atualização monetária, nos termos do art. 92, inciso V, da Lei Federal nº 14.133/2021;</w:t>
      </w:r>
    </w:p>
    <w:p w14:paraId="0A822C90"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Contratada deve manter durante toda a execução do contrato todas as condições de habilitação e qualificação exigidas na licitação/contratação de acordo com o Artigo 92, inciso XVI da Lei Federal nº 14.133/2021.</w:t>
      </w:r>
    </w:p>
    <w:p w14:paraId="3EF435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39BA267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Caso se faça necessária reapresentação de qualquer fatura por culpa da Contratada, o prazo para pagamento reiniciar-se-á a contar da data da respectiva representação.</w:t>
      </w:r>
    </w:p>
    <w:p w14:paraId="3563BB2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Parágrafo Quarto: Constatando-se quaisquer irregularidades por parte da Contratada, será providenciada sua notificação por escrito, para que, no prazo de 05 (cinco) dias úteis, regularize sua situação ou, no mesmo </w:t>
      </w:r>
      <w:r w:rsidRPr="00723CDE">
        <w:rPr>
          <w:rFonts w:ascii="Arial" w:hAnsi="Arial" w:cs="Arial"/>
          <w:sz w:val="18"/>
          <w:szCs w:val="18"/>
        </w:rPr>
        <w:lastRenderedPageBreak/>
        <w:t>prazo, apresente sua defesa. O prazo poderá ser prorrogado uma vez, por igual período, a critério do contratante.</w:t>
      </w:r>
    </w:p>
    <w:p w14:paraId="4E0F283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686EBD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Sexto: Persistindo a irregularidade, o contratante deverá adotar as medidas necessárias à rescisão contratual nos autos do processo administrativo correspondente, assegurada à Contratada a ampla defesa.</w:t>
      </w:r>
    </w:p>
    <w:p w14:paraId="7113A9B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Sétimo: Havendo a efetiva execução do objeto, o pagamento será realizado normalmente, até que se decida pela rescisão do contrato, caso a Contratada não regularize sua situação.</w:t>
      </w:r>
    </w:p>
    <w:p w14:paraId="1A61E9C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Oitava: As notas fiscais deverão ser encaminhadas à _________________________, conforme solicitado.</w:t>
      </w:r>
    </w:p>
    <w:p w14:paraId="39526883" w14:textId="6892AA4B"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OITAVA – DA EMISSÃO DE NOTA FISCAL/FATURA/RECIBO: O CONTRATADO, quando da emissão de notas fiscais/faturas/recibo, deverá fazer constar o Processo de </w:t>
      </w:r>
      <w:r>
        <w:rPr>
          <w:rFonts w:ascii="Arial" w:hAnsi="Arial" w:cs="Arial"/>
          <w:sz w:val="18"/>
          <w:szCs w:val="18"/>
        </w:rPr>
        <w:t>Pregão</w:t>
      </w:r>
      <w:r w:rsidRPr="00723CDE">
        <w:rPr>
          <w:rFonts w:ascii="Arial" w:hAnsi="Arial" w:cs="Arial"/>
          <w:sz w:val="18"/>
          <w:szCs w:val="18"/>
        </w:rPr>
        <w:t xml:space="preserve"> </w:t>
      </w:r>
      <w:r w:rsidRPr="00A9139D">
        <w:rPr>
          <w:rFonts w:ascii="Arial" w:hAnsi="Arial" w:cs="Arial"/>
          <w:sz w:val="18"/>
          <w:szCs w:val="18"/>
          <w:highlight w:val="yellow"/>
        </w:rPr>
        <w:t>nº /2024</w:t>
      </w:r>
      <w:r w:rsidRPr="00723CDE">
        <w:rPr>
          <w:rFonts w:ascii="Arial" w:hAnsi="Arial" w:cs="Arial"/>
          <w:sz w:val="18"/>
          <w:szCs w:val="18"/>
        </w:rPr>
        <w:t xml:space="preserve"> e o Contrato de </w:t>
      </w:r>
      <w:r w:rsidRPr="00F337BA">
        <w:rPr>
          <w:rFonts w:ascii="Arial" w:hAnsi="Arial" w:cs="Arial"/>
          <w:sz w:val="18"/>
          <w:szCs w:val="18"/>
          <w:highlight w:val="yellow"/>
        </w:rPr>
        <w:t>Compra nº ____/2024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w:t>
      </w:r>
    </w:p>
    <w:p w14:paraId="29802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Parágrafo Único: As notas fiscais/faturas ou os recibos deverão ser emitidos em nome do </w:t>
      </w:r>
      <w:proofErr w:type="spellStart"/>
      <w:r w:rsidRPr="00723CDE">
        <w:rPr>
          <w:rFonts w:ascii="Arial" w:hAnsi="Arial" w:cs="Arial"/>
          <w:sz w:val="18"/>
          <w:szCs w:val="18"/>
        </w:rPr>
        <w:t>M</w:t>
      </w:r>
      <w:r>
        <w:rPr>
          <w:rFonts w:ascii="Arial" w:hAnsi="Arial" w:cs="Arial"/>
          <w:sz w:val="18"/>
          <w:szCs w:val="18"/>
        </w:rPr>
        <w:t>unicipio</w:t>
      </w:r>
      <w:proofErr w:type="spellEnd"/>
      <w:r>
        <w:rPr>
          <w:rFonts w:ascii="Arial" w:hAnsi="Arial" w:cs="Arial"/>
          <w:sz w:val="18"/>
          <w:szCs w:val="18"/>
        </w:rPr>
        <w:t xml:space="preserve"> de</w:t>
      </w:r>
      <w:r w:rsidRPr="00723CDE">
        <w:rPr>
          <w:rFonts w:ascii="Arial" w:hAnsi="Arial" w:cs="Arial"/>
          <w:sz w:val="18"/>
          <w:szCs w:val="18"/>
        </w:rPr>
        <w:t xml:space="preserve"> </w:t>
      </w:r>
      <w:r>
        <w:rPr>
          <w:rFonts w:ascii="Arial" w:hAnsi="Arial" w:cs="Arial"/>
          <w:sz w:val="18"/>
          <w:szCs w:val="18"/>
        </w:rPr>
        <w:t>Mandaguaçu</w:t>
      </w:r>
      <w:r w:rsidRPr="00723CDE">
        <w:rPr>
          <w:rFonts w:ascii="Arial" w:hAnsi="Arial" w:cs="Arial"/>
          <w:sz w:val="18"/>
          <w:szCs w:val="18"/>
        </w:rPr>
        <w:t>, inscrito no CNPJ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com as informações contidas na Nota de Empenho.</w:t>
      </w:r>
    </w:p>
    <w:p w14:paraId="358B6875"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NONA – DO REAJUSTE</w:t>
      </w:r>
    </w:p>
    <w:p w14:paraId="40332087"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Os preços inicialmente contratados são fixos e irreajustáveis no prazo de 01 (um) ano, contado da data do</w:t>
      </w:r>
      <w:r>
        <w:rPr>
          <w:rFonts w:ascii="Arial" w:hAnsi="Arial" w:cs="Arial"/>
          <w:sz w:val="18"/>
          <w:szCs w:val="18"/>
        </w:rPr>
        <w:t xml:space="preserve"> </w:t>
      </w:r>
      <w:r w:rsidRPr="00723CDE">
        <w:rPr>
          <w:rFonts w:ascii="Arial" w:hAnsi="Arial" w:cs="Arial"/>
          <w:sz w:val="18"/>
          <w:szCs w:val="18"/>
        </w:rPr>
        <w:t>orçamento estimado, na proposta de preços</w:t>
      </w:r>
      <w:r w:rsidRPr="00371F1C">
        <w:rPr>
          <w:rFonts w:ascii="Arial" w:hAnsi="Arial" w:cs="Arial"/>
          <w:sz w:val="18"/>
          <w:szCs w:val="18"/>
          <w:highlight w:val="yellow"/>
        </w:rPr>
        <w:t>__________;</w:t>
      </w:r>
    </w:p>
    <w:p w14:paraId="0473B496"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Após o interregno de 01 (um) ano da data do orçamento estimado e mediante solicitação do contratado, os preços</w:t>
      </w:r>
      <w:r>
        <w:rPr>
          <w:rFonts w:ascii="Arial" w:hAnsi="Arial" w:cs="Arial"/>
          <w:sz w:val="18"/>
          <w:szCs w:val="18"/>
        </w:rPr>
        <w:t xml:space="preserve"> </w:t>
      </w:r>
      <w:r w:rsidRPr="00723CDE">
        <w:rPr>
          <w:rFonts w:ascii="Arial" w:hAnsi="Arial" w:cs="Arial"/>
          <w:sz w:val="18"/>
          <w:szCs w:val="18"/>
        </w:rPr>
        <w:t>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5E3944A"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Nos reajustes subsequentes ao primeiro, o interregno mínimo de 01 (um) ano será contado a partir dos efeitos</w:t>
      </w:r>
      <w:r>
        <w:rPr>
          <w:rFonts w:ascii="Arial" w:hAnsi="Arial" w:cs="Arial"/>
          <w:sz w:val="18"/>
          <w:szCs w:val="18"/>
        </w:rPr>
        <w:t xml:space="preserve"> </w:t>
      </w:r>
      <w:r w:rsidRPr="00723CDE">
        <w:rPr>
          <w:rFonts w:ascii="Arial" w:hAnsi="Arial" w:cs="Arial"/>
          <w:sz w:val="18"/>
          <w:szCs w:val="18"/>
        </w:rPr>
        <w:t>financeiros do último reajuste;</w:t>
      </w:r>
    </w:p>
    <w:p w14:paraId="66BCC4C1"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 caso de atraso ou não divulgação do índice de reajustamento, o Contratante pagará ao Contratado a</w:t>
      </w:r>
      <w:r>
        <w:rPr>
          <w:rFonts w:ascii="Arial" w:hAnsi="Arial" w:cs="Arial"/>
          <w:sz w:val="18"/>
          <w:szCs w:val="18"/>
        </w:rPr>
        <w:t xml:space="preserve"> </w:t>
      </w:r>
      <w:r w:rsidRPr="00723CDE">
        <w:rPr>
          <w:rFonts w:ascii="Arial" w:hAnsi="Arial" w:cs="Arial"/>
          <w:sz w:val="18"/>
          <w:szCs w:val="18"/>
        </w:rPr>
        <w:t>importância calculada pela última variação conhecida, liquidando a diferença correspondente tão logo seja divulgado o índice definitivo;</w:t>
      </w:r>
    </w:p>
    <w:p w14:paraId="72D51333"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Nas aferições finais, o índice utilizado para reajuste será, obrigatoriamente, o definitivo;</w:t>
      </w:r>
    </w:p>
    <w:p w14:paraId="734E8BBA"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Caso o índice estabelecido para reajustamento venha a ser extinto ou de qualquer forma não possa mais ser</w:t>
      </w:r>
      <w:r>
        <w:rPr>
          <w:rFonts w:ascii="Arial" w:hAnsi="Arial" w:cs="Arial"/>
          <w:sz w:val="18"/>
          <w:szCs w:val="18"/>
        </w:rPr>
        <w:t xml:space="preserve"> </w:t>
      </w:r>
      <w:r w:rsidRPr="00723CDE">
        <w:rPr>
          <w:rFonts w:ascii="Arial" w:hAnsi="Arial" w:cs="Arial"/>
          <w:sz w:val="18"/>
          <w:szCs w:val="18"/>
        </w:rPr>
        <w:t>utilizado, será adotado, em substituição, o que vier a ser determinado pela legislação então em vigor, conforme disposto no inciso II desta cláusula;</w:t>
      </w:r>
    </w:p>
    <w:p w14:paraId="275356AF" w14:textId="77777777" w:rsidR="007C142C"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 ausência de previsão legal quanto ao índice substituto, as partes elegerão novo índice oficial, para</w:t>
      </w:r>
      <w:r>
        <w:rPr>
          <w:rFonts w:ascii="Arial" w:hAnsi="Arial" w:cs="Arial"/>
          <w:sz w:val="18"/>
          <w:szCs w:val="18"/>
        </w:rPr>
        <w:t xml:space="preserve"> </w:t>
      </w:r>
      <w:r w:rsidRPr="00723CDE">
        <w:rPr>
          <w:rFonts w:ascii="Arial" w:hAnsi="Arial" w:cs="Arial"/>
          <w:sz w:val="18"/>
          <w:szCs w:val="18"/>
        </w:rPr>
        <w:t xml:space="preserve">reajustamento do preço do valor remanescente, por meio de termo aditivo; </w:t>
      </w:r>
    </w:p>
    <w:p w14:paraId="433131A5" w14:textId="77777777" w:rsidR="007C142C" w:rsidRPr="00723CDE" w:rsidRDefault="007C142C" w:rsidP="00F750DF">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 reajuste será realizado por meio de termo aditivo.</w:t>
      </w:r>
    </w:p>
    <w:p w14:paraId="514A5803" w14:textId="58E46466" w:rsidR="007C142C" w:rsidRPr="00723CDE" w:rsidRDefault="007C142C" w:rsidP="007C142C">
      <w:pPr>
        <w:spacing w:line="360" w:lineRule="auto"/>
        <w:ind w:left="708"/>
        <w:rPr>
          <w:rFonts w:ascii="Arial" w:hAnsi="Arial" w:cs="Arial"/>
          <w:sz w:val="18"/>
          <w:szCs w:val="18"/>
        </w:rPr>
      </w:pPr>
      <w:r w:rsidRPr="008D06F4">
        <w:rPr>
          <w:rFonts w:ascii="Arial" w:hAnsi="Arial" w:cs="Arial"/>
          <w:sz w:val="18"/>
          <w:szCs w:val="18"/>
        </w:rPr>
        <w:lastRenderedPageBreak/>
        <w:t xml:space="preserve">CLÁUSULA DÉCIMA – DA DOTAÇÃO ORÇAMENTÁRIA: As despesas com o presente contrato correrão por conta da seguinte dotação orçamentária: </w:t>
      </w:r>
      <w:r w:rsidR="00371F1C" w:rsidRPr="00371F1C">
        <w:rPr>
          <w:rFonts w:ascii="Arial" w:hAnsi="Arial" w:cs="Arial"/>
          <w:sz w:val="18"/>
          <w:szCs w:val="18"/>
          <w:highlight w:val="yellow"/>
        </w:rPr>
        <w:t>................</w:t>
      </w:r>
    </w:p>
    <w:p w14:paraId="2C1F5976" w14:textId="680148AE"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PRIMEIRA – DOS MODELOS DE EXECUÇÃO E DE GESTÃO CONTRATUAIS: O regime de execução contratual, os modelos de gestão, de fiscalização e de execução, assim como os prazos e condições de conclusão, entrega, observação e recebimento do objeto, constam no Termo de Referência, anexo ao Pr</w:t>
      </w:r>
      <w:r>
        <w:rPr>
          <w:rFonts w:ascii="Arial" w:hAnsi="Arial" w:cs="Arial"/>
          <w:sz w:val="18"/>
          <w:szCs w:val="18"/>
        </w:rPr>
        <w:t>egão</w:t>
      </w:r>
      <w:r w:rsidRPr="00723CDE">
        <w:rPr>
          <w:rFonts w:ascii="Arial" w:hAnsi="Arial" w:cs="Arial"/>
          <w:sz w:val="18"/>
          <w:szCs w:val="18"/>
        </w:rPr>
        <w:t xml:space="preserve"> </w:t>
      </w:r>
      <w:r w:rsidRPr="00A9139D">
        <w:rPr>
          <w:rFonts w:ascii="Arial" w:hAnsi="Arial" w:cs="Arial"/>
          <w:sz w:val="18"/>
          <w:szCs w:val="18"/>
          <w:highlight w:val="yellow"/>
        </w:rPr>
        <w:t>nº /2024 – PMM</w:t>
      </w:r>
      <w:r w:rsidRPr="00723CDE">
        <w:rPr>
          <w:rFonts w:ascii="Arial" w:hAnsi="Arial" w:cs="Arial"/>
          <w:sz w:val="18"/>
          <w:szCs w:val="18"/>
        </w:rPr>
        <w:t>.</w:t>
      </w:r>
    </w:p>
    <w:p w14:paraId="49B7CCB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SEGUNDA – DA SUBCONTRATAÇÃO: Não será admitida a subcontratação do objeto contratual.</w:t>
      </w:r>
    </w:p>
    <w:p w14:paraId="2B34B7C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TERCEIRA – DA GARANTIA DE EXECUÇÃO: Não haverá exigência de garantia contratual de execução.</w:t>
      </w:r>
    </w:p>
    <w:p w14:paraId="207B5BCF"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QUARTA – DAS CONDIÇÕES DE RECEBIMENTO DO OBJETO</w:t>
      </w:r>
    </w:p>
    <w:p w14:paraId="2E8D8407" w14:textId="2E3B96B5" w:rsidR="00E95635" w:rsidRPr="009179EF" w:rsidRDefault="00E95635" w:rsidP="00E95635">
      <w:pPr>
        <w:pStyle w:val="Nivel3"/>
        <w:tabs>
          <w:tab w:val="left" w:pos="851"/>
        </w:tabs>
        <w:spacing w:beforeLines="40" w:before="96" w:afterLines="80" w:after="192" w:line="360" w:lineRule="auto"/>
        <w:ind w:left="567"/>
      </w:pPr>
      <w:proofErr w:type="gramStart"/>
      <w:r>
        <w:t>a)</w:t>
      </w:r>
      <w:r w:rsidRPr="009179EF">
        <w:t>O</w:t>
      </w:r>
      <w:proofErr w:type="gramEnd"/>
      <w:r w:rsidRPr="009179EF">
        <w:t xml:space="preserve"> </w:t>
      </w:r>
      <w:r w:rsidRPr="009179EF">
        <w:rPr>
          <w:u w:val="single"/>
        </w:rPr>
        <w:t>prazo de entrega</w:t>
      </w:r>
      <w:r w:rsidRPr="009179EF">
        <w:t xml:space="preserve"> dos produtos é de 15 (quinze) dias, contados após o recebimento da Nota de Empenho, de acordo com a necessidade da Secretaria de Meio Ambiente.</w:t>
      </w:r>
    </w:p>
    <w:p w14:paraId="060ED8F6"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02A615BC"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89C81E6"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67301BA9"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BA221B3"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55F39ACE"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7D86B550" w14:textId="77777777" w:rsidR="00E95635" w:rsidRPr="009179EF" w:rsidRDefault="00E95635" w:rsidP="007D3A0E">
      <w:pPr>
        <w:pStyle w:val="PargrafodaLista"/>
        <w:keepNext/>
        <w:widowControl/>
        <w:numPr>
          <w:ilvl w:val="0"/>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3E6AE28" w14:textId="77777777" w:rsidR="00E95635" w:rsidRPr="009179EF" w:rsidRDefault="00E95635" w:rsidP="007D3A0E">
      <w:pPr>
        <w:pStyle w:val="PargrafodaLista"/>
        <w:keepNext/>
        <w:widowControl/>
        <w:numPr>
          <w:ilvl w:val="1"/>
          <w:numId w:val="39"/>
        </w:numPr>
        <w:autoSpaceDN w:val="0"/>
        <w:spacing w:before="240" w:after="60"/>
        <w:textAlignment w:val="baseline"/>
        <w:outlineLvl w:val="2"/>
        <w:rPr>
          <w:rFonts w:ascii="Arial" w:eastAsiaTheme="majorEastAsia" w:hAnsi="Arial" w:cs="Arial"/>
          <w:vanish/>
          <w:sz w:val="20"/>
          <w:szCs w:val="20"/>
          <w:lang w:eastAsia="pt-BR"/>
          <w14:ligatures w14:val="standardContextual"/>
        </w:rPr>
      </w:pPr>
    </w:p>
    <w:p w14:paraId="33B4042E" w14:textId="5C0A10C2" w:rsidR="00E95635" w:rsidRPr="009179EF" w:rsidRDefault="00E95635" w:rsidP="00E95635">
      <w:pPr>
        <w:pStyle w:val="Ttulo3"/>
        <w:numPr>
          <w:ilvl w:val="0"/>
          <w:numId w:val="0"/>
        </w:numPr>
        <w:autoSpaceDN w:val="0"/>
        <w:spacing w:before="240" w:after="60"/>
        <w:ind w:left="360" w:firstLine="349"/>
        <w:jc w:val="left"/>
        <w:textAlignment w:val="baseline"/>
        <w:rPr>
          <w:rFonts w:ascii="Arial" w:hAnsi="Arial" w:cs="Arial"/>
          <w:sz w:val="20"/>
        </w:rPr>
      </w:pPr>
      <w:proofErr w:type="gramStart"/>
      <w:r>
        <w:rPr>
          <w:rFonts w:ascii="Arial" w:hAnsi="Arial" w:cs="Arial"/>
          <w:sz w:val="20"/>
        </w:rPr>
        <w:t>b)</w:t>
      </w:r>
      <w:r w:rsidRPr="009179EF">
        <w:rPr>
          <w:rFonts w:ascii="Arial" w:hAnsi="Arial" w:cs="Arial"/>
          <w:sz w:val="20"/>
        </w:rPr>
        <w:t>A</w:t>
      </w:r>
      <w:proofErr w:type="gramEnd"/>
      <w:r w:rsidRPr="009179EF">
        <w:rPr>
          <w:rFonts w:ascii="Arial" w:hAnsi="Arial" w:cs="Arial"/>
          <w:sz w:val="20"/>
        </w:rPr>
        <w:t xml:space="preserve"> entrega dos itens poderá ser entregue de forma fracionada nos seguintes prazos e condições:</w:t>
      </w:r>
    </w:p>
    <w:p w14:paraId="1C1135C6" w14:textId="77777777" w:rsidR="00E95635" w:rsidRPr="009179EF" w:rsidRDefault="00E95635" w:rsidP="00E95635"/>
    <w:tbl>
      <w:tblPr>
        <w:tblW w:w="7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3459"/>
        <w:gridCol w:w="2705"/>
      </w:tblGrid>
      <w:tr w:rsidR="00E95635" w:rsidRPr="009179EF" w14:paraId="62D97BAD" w14:textId="77777777" w:rsidTr="00FA1E8E">
        <w:trPr>
          <w:trHeight w:val="425"/>
          <w:jc w:val="center"/>
        </w:trPr>
        <w:tc>
          <w:tcPr>
            <w:tcW w:w="0" w:type="auto"/>
            <w:shd w:val="clear" w:color="auto" w:fill="B4C6E7" w:themeFill="accent1" w:themeFillTint="66"/>
            <w:vAlign w:val="center"/>
          </w:tcPr>
          <w:p w14:paraId="5B48B755" w14:textId="77777777" w:rsidR="00E95635" w:rsidRPr="009179EF" w:rsidRDefault="00E95635" w:rsidP="00FA1E8E">
            <w:pPr>
              <w:pStyle w:val="Ttulo1"/>
              <w:numPr>
                <w:ilvl w:val="0"/>
                <w:numId w:val="0"/>
              </w:numPr>
              <w:spacing w:line="360" w:lineRule="auto"/>
              <w:ind w:left="-6"/>
              <w:rPr>
                <w:sz w:val="20"/>
              </w:rPr>
            </w:pPr>
            <w:r w:rsidRPr="009179EF">
              <w:rPr>
                <w:sz w:val="20"/>
              </w:rPr>
              <w:t>PARCELA</w:t>
            </w:r>
          </w:p>
        </w:tc>
        <w:tc>
          <w:tcPr>
            <w:tcW w:w="0" w:type="auto"/>
            <w:shd w:val="clear" w:color="auto" w:fill="B4C6E7" w:themeFill="accent1" w:themeFillTint="66"/>
            <w:vAlign w:val="center"/>
          </w:tcPr>
          <w:p w14:paraId="0FAE1FE2" w14:textId="77777777" w:rsidR="00E95635" w:rsidRPr="009179EF" w:rsidRDefault="00E95635" w:rsidP="00FA1E8E">
            <w:pPr>
              <w:pStyle w:val="Ttulo1"/>
              <w:numPr>
                <w:ilvl w:val="0"/>
                <w:numId w:val="0"/>
              </w:numPr>
              <w:spacing w:line="360" w:lineRule="auto"/>
              <w:ind w:left="-6"/>
              <w:rPr>
                <w:sz w:val="20"/>
              </w:rPr>
            </w:pPr>
            <w:r w:rsidRPr="009179EF">
              <w:rPr>
                <w:sz w:val="20"/>
              </w:rPr>
              <w:t>COMPOSIÇÃO DA PARCELA</w:t>
            </w:r>
          </w:p>
        </w:tc>
        <w:tc>
          <w:tcPr>
            <w:tcW w:w="0" w:type="auto"/>
            <w:shd w:val="clear" w:color="auto" w:fill="B4C6E7" w:themeFill="accent1" w:themeFillTint="66"/>
            <w:vAlign w:val="center"/>
          </w:tcPr>
          <w:p w14:paraId="2609D913" w14:textId="77777777" w:rsidR="00E95635" w:rsidRPr="009179EF" w:rsidRDefault="00E95635" w:rsidP="00FA1E8E">
            <w:pPr>
              <w:pStyle w:val="Ttulo1"/>
              <w:numPr>
                <w:ilvl w:val="0"/>
                <w:numId w:val="0"/>
              </w:numPr>
              <w:spacing w:line="360" w:lineRule="auto"/>
              <w:ind w:left="-6"/>
              <w:rPr>
                <w:sz w:val="20"/>
              </w:rPr>
            </w:pPr>
            <w:r w:rsidRPr="009179EF">
              <w:rPr>
                <w:sz w:val="20"/>
              </w:rPr>
              <w:t>PRAZO DE ENTREGA</w:t>
            </w:r>
          </w:p>
        </w:tc>
      </w:tr>
      <w:tr w:rsidR="00E95635" w:rsidRPr="009179EF" w14:paraId="55222068" w14:textId="77777777" w:rsidTr="00FA1E8E">
        <w:trPr>
          <w:trHeight w:val="762"/>
          <w:jc w:val="center"/>
        </w:trPr>
        <w:tc>
          <w:tcPr>
            <w:tcW w:w="0" w:type="auto"/>
            <w:shd w:val="clear" w:color="auto" w:fill="auto"/>
            <w:vAlign w:val="center"/>
          </w:tcPr>
          <w:p w14:paraId="4C6A8A84" w14:textId="77777777" w:rsidR="00E95635" w:rsidRPr="009179EF" w:rsidRDefault="00E95635"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2E50CEA8"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2500 unidades do item 01</w:t>
            </w:r>
          </w:p>
        </w:tc>
        <w:tc>
          <w:tcPr>
            <w:tcW w:w="0" w:type="auto"/>
            <w:shd w:val="clear" w:color="auto" w:fill="auto"/>
            <w:vAlign w:val="center"/>
          </w:tcPr>
          <w:p w14:paraId="6D14E1AA"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15 dias</w:t>
            </w:r>
          </w:p>
        </w:tc>
      </w:tr>
      <w:tr w:rsidR="00E95635" w:rsidRPr="009179EF" w14:paraId="0A9B8DE0" w14:textId="77777777" w:rsidTr="00FA1E8E">
        <w:trPr>
          <w:trHeight w:val="762"/>
          <w:jc w:val="center"/>
        </w:trPr>
        <w:tc>
          <w:tcPr>
            <w:tcW w:w="0" w:type="auto"/>
            <w:shd w:val="clear" w:color="auto" w:fill="auto"/>
            <w:vAlign w:val="center"/>
          </w:tcPr>
          <w:p w14:paraId="1942141E" w14:textId="77777777" w:rsidR="00E95635" w:rsidRPr="009179EF" w:rsidRDefault="00E95635" w:rsidP="00FA1E8E">
            <w:pPr>
              <w:pStyle w:val="Ttulo1"/>
              <w:numPr>
                <w:ilvl w:val="0"/>
                <w:numId w:val="0"/>
              </w:numPr>
              <w:spacing w:line="360" w:lineRule="auto"/>
              <w:ind w:left="-6"/>
              <w:rPr>
                <w:sz w:val="20"/>
              </w:rPr>
            </w:pPr>
            <w:r w:rsidRPr="009179EF">
              <w:rPr>
                <w:sz w:val="20"/>
              </w:rPr>
              <w:t>1ª</w:t>
            </w:r>
          </w:p>
        </w:tc>
        <w:tc>
          <w:tcPr>
            <w:tcW w:w="0" w:type="auto"/>
            <w:shd w:val="clear" w:color="auto" w:fill="auto"/>
            <w:vAlign w:val="center"/>
          </w:tcPr>
          <w:p w14:paraId="170A90AD"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5000 unidades do item 02</w:t>
            </w:r>
          </w:p>
        </w:tc>
        <w:tc>
          <w:tcPr>
            <w:tcW w:w="0" w:type="auto"/>
            <w:shd w:val="clear" w:color="auto" w:fill="auto"/>
            <w:vAlign w:val="center"/>
          </w:tcPr>
          <w:p w14:paraId="0B5D0528"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15 dias</w:t>
            </w:r>
          </w:p>
        </w:tc>
      </w:tr>
      <w:tr w:rsidR="00E95635" w:rsidRPr="009179EF" w14:paraId="2D5A0DD6" w14:textId="77777777" w:rsidTr="00FA1E8E">
        <w:trPr>
          <w:trHeight w:val="799"/>
          <w:jc w:val="center"/>
        </w:trPr>
        <w:tc>
          <w:tcPr>
            <w:tcW w:w="0" w:type="auto"/>
            <w:shd w:val="clear" w:color="auto" w:fill="auto"/>
            <w:vAlign w:val="center"/>
          </w:tcPr>
          <w:p w14:paraId="0C9E82A6" w14:textId="77777777" w:rsidR="00E95635" w:rsidRPr="009179EF" w:rsidRDefault="00E95635" w:rsidP="00FA1E8E">
            <w:pPr>
              <w:pStyle w:val="Ttulo1"/>
              <w:numPr>
                <w:ilvl w:val="0"/>
                <w:numId w:val="0"/>
              </w:numPr>
              <w:spacing w:line="360" w:lineRule="auto"/>
              <w:ind w:left="-6"/>
              <w:rPr>
                <w:sz w:val="20"/>
              </w:rPr>
            </w:pPr>
            <w:r w:rsidRPr="009179EF">
              <w:rPr>
                <w:sz w:val="20"/>
              </w:rPr>
              <w:t>2ª</w:t>
            </w:r>
          </w:p>
        </w:tc>
        <w:tc>
          <w:tcPr>
            <w:tcW w:w="0" w:type="auto"/>
            <w:shd w:val="clear" w:color="auto" w:fill="auto"/>
            <w:vAlign w:val="center"/>
          </w:tcPr>
          <w:p w14:paraId="3806DD97"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2500 unidades do item 02</w:t>
            </w:r>
          </w:p>
        </w:tc>
        <w:tc>
          <w:tcPr>
            <w:tcW w:w="0" w:type="auto"/>
            <w:shd w:val="clear" w:color="auto" w:fill="auto"/>
            <w:vAlign w:val="center"/>
          </w:tcPr>
          <w:p w14:paraId="7A6FC809" w14:textId="77777777" w:rsidR="00E95635" w:rsidRPr="009179EF" w:rsidRDefault="00E95635" w:rsidP="00FA1E8E">
            <w:pPr>
              <w:pStyle w:val="Ttulo1"/>
              <w:numPr>
                <w:ilvl w:val="0"/>
                <w:numId w:val="0"/>
              </w:numPr>
              <w:spacing w:line="360" w:lineRule="auto"/>
              <w:ind w:left="-6"/>
              <w:rPr>
                <w:b w:val="0"/>
                <w:sz w:val="20"/>
              </w:rPr>
            </w:pPr>
            <w:r w:rsidRPr="009179EF">
              <w:rPr>
                <w:b w:val="0"/>
                <w:sz w:val="20"/>
              </w:rPr>
              <w:t>30 dias</w:t>
            </w:r>
          </w:p>
        </w:tc>
      </w:tr>
    </w:tbl>
    <w:p w14:paraId="72D19B4A" w14:textId="54124119" w:rsidR="00E95635" w:rsidRPr="009179EF" w:rsidRDefault="00E95635" w:rsidP="00E95635">
      <w:pPr>
        <w:pStyle w:val="Ttulo3"/>
        <w:numPr>
          <w:ilvl w:val="0"/>
          <w:numId w:val="0"/>
        </w:numPr>
        <w:autoSpaceDN w:val="0"/>
        <w:spacing w:before="240" w:after="60" w:line="360" w:lineRule="auto"/>
        <w:ind w:left="720" w:hanging="153"/>
        <w:textAlignment w:val="baseline"/>
        <w:rPr>
          <w:rFonts w:ascii="Arial" w:hAnsi="Arial" w:cs="Arial"/>
          <w:sz w:val="20"/>
        </w:rPr>
      </w:pPr>
      <w:r>
        <w:rPr>
          <w:rFonts w:ascii="Arial" w:hAnsi="Arial" w:cs="Arial"/>
          <w:sz w:val="20"/>
        </w:rPr>
        <w:t>c)</w:t>
      </w:r>
      <w:r w:rsidRPr="009179EF">
        <w:rPr>
          <w:rFonts w:ascii="Arial" w:hAnsi="Arial" w:cs="Arial"/>
          <w:sz w:val="20"/>
        </w:rPr>
        <w:t>Caso não seja possível a entrega na data assinalada, a empresa deverá comunicar as razões respectivas com pelo menos 07 dias de antecedência para que qualquer pleito de prorrogação de prazo seja analisado, ressalvadas situações de caso fortuito e força maior.</w:t>
      </w:r>
    </w:p>
    <w:p w14:paraId="6E3F49D6" w14:textId="6208312E" w:rsidR="00E95635" w:rsidRPr="009179EF" w:rsidRDefault="00E95635" w:rsidP="00E95635">
      <w:pPr>
        <w:pStyle w:val="Nivel3"/>
        <w:tabs>
          <w:tab w:val="left" w:pos="851"/>
        </w:tabs>
        <w:spacing w:beforeLines="40" w:before="96" w:afterLines="80" w:after="192" w:line="360" w:lineRule="auto"/>
        <w:ind w:left="567"/>
      </w:pPr>
      <w:r w:rsidRPr="009179EF">
        <w:t xml:space="preserve"> </w:t>
      </w:r>
      <w:r>
        <w:t>d)</w:t>
      </w:r>
      <w:r w:rsidRPr="009179EF">
        <w:rPr>
          <w:u w:val="single"/>
        </w:rPr>
        <w:t>Local de entrega</w:t>
      </w:r>
      <w:r w:rsidRPr="009179EF">
        <w:t xml:space="preserve">: - O item licitado deverá ser entregue no almoxarifado Municipal de Mandaguaçu, localizado na Perimetral Ângelo </w:t>
      </w:r>
      <w:proofErr w:type="spellStart"/>
      <w:r w:rsidRPr="009179EF">
        <w:t>Saes</w:t>
      </w:r>
      <w:proofErr w:type="spellEnd"/>
      <w:r w:rsidRPr="009179EF">
        <w:t>, n°155, Parque Ouro Verde - CEP: 87.160-000: Mandaguaçu – Paraná, no horário determinado pelo Fiscal que acompanhará o serviço. Telefone para contato: (44) 3245-8400 - E-mail para contato: meioambiente@mandaguacu.pr.gov.br</w:t>
      </w:r>
    </w:p>
    <w:p w14:paraId="0D007C93" w14:textId="76C0C7FD" w:rsidR="00E95635" w:rsidRPr="009179EF" w:rsidRDefault="00E95635" w:rsidP="00E95635">
      <w:pPr>
        <w:pStyle w:val="Nivel3"/>
        <w:tabs>
          <w:tab w:val="left" w:pos="851"/>
        </w:tabs>
        <w:spacing w:beforeLines="40" w:before="96" w:afterLines="80" w:after="192" w:line="360" w:lineRule="auto"/>
        <w:ind w:left="567"/>
      </w:pPr>
      <w:proofErr w:type="gramStart"/>
      <w:r>
        <w:rPr>
          <w:u w:val="single"/>
        </w:rPr>
        <w:t>e)</w:t>
      </w:r>
      <w:r w:rsidRPr="009179EF">
        <w:rPr>
          <w:u w:val="single"/>
        </w:rPr>
        <w:t>Horário</w:t>
      </w:r>
      <w:proofErr w:type="gramEnd"/>
      <w:r w:rsidRPr="009179EF">
        <w:rPr>
          <w:u w:val="single"/>
        </w:rPr>
        <w:t xml:space="preserve"> de entrega</w:t>
      </w:r>
      <w:r w:rsidRPr="009179EF">
        <w:t>: Nos dias úteis das 08h00min às 11h00min e das 13h00min às 16h00min.</w:t>
      </w:r>
    </w:p>
    <w:p w14:paraId="66B7C12E" w14:textId="15A75EDF" w:rsidR="00E95635" w:rsidRPr="009179EF" w:rsidRDefault="00E95635" w:rsidP="00E95635">
      <w:pPr>
        <w:pStyle w:val="Nivel3"/>
        <w:tabs>
          <w:tab w:val="left" w:pos="851"/>
        </w:tabs>
        <w:spacing w:beforeLines="40" w:before="96" w:afterLines="80" w:after="192" w:line="360" w:lineRule="auto"/>
        <w:ind w:left="567"/>
      </w:pPr>
      <w:r>
        <w:t>f)</w:t>
      </w:r>
      <w:r w:rsidRPr="009179EF">
        <w:t xml:space="preserve">Nos termos de art. 3 ̊ combinado com o art. 39, VIII, da Lei no 8.078, de 11 de setembro de 1.990 – Código de Defesa do Consumidor, é vedado o fornecimento de qualquer produto em desacordo com as normas expedidas pelos </w:t>
      </w:r>
      <w:proofErr w:type="spellStart"/>
      <w:r w:rsidRPr="009179EF">
        <w:t>órgãos</w:t>
      </w:r>
      <w:proofErr w:type="spellEnd"/>
      <w:r w:rsidRPr="009179EF">
        <w:t xml:space="preserve"> oficiais competentes ou, se as normas especificadas </w:t>
      </w:r>
      <w:proofErr w:type="spellStart"/>
      <w:r w:rsidRPr="009179EF">
        <w:t>não</w:t>
      </w:r>
      <w:proofErr w:type="spellEnd"/>
      <w:r w:rsidRPr="009179EF">
        <w:t xml:space="preserve"> existirem, pela Associação Brasileira de Normas Técnicas ou outra entidade credenciada.</w:t>
      </w:r>
    </w:p>
    <w:p w14:paraId="327B013D" w14:textId="05516A87" w:rsidR="00E95635" w:rsidRPr="009179EF" w:rsidRDefault="00E95635" w:rsidP="00E95635">
      <w:pPr>
        <w:pStyle w:val="Nivel3"/>
        <w:tabs>
          <w:tab w:val="left" w:pos="851"/>
        </w:tabs>
        <w:spacing w:beforeLines="40" w:before="96" w:afterLines="80" w:after="192" w:line="360" w:lineRule="auto"/>
        <w:ind w:left="567"/>
      </w:pPr>
      <w:proofErr w:type="gramStart"/>
      <w:r>
        <w:lastRenderedPageBreak/>
        <w:t>g)</w:t>
      </w:r>
      <w:r w:rsidRPr="009179EF">
        <w:t>É</w:t>
      </w:r>
      <w:proofErr w:type="gramEnd"/>
      <w:r w:rsidRPr="009179EF">
        <w:t xml:space="preserve"> indispensável que a Contratada observe com atenção a localização e a distância geográfica entre a sede da empresa e o local de entrega dos produtos/serviços de modo a evitar o subdimensionamento de sua proposta e eventuais sanções administrativas que venham a ser aplicadas devido a infrações administrativas.</w:t>
      </w:r>
    </w:p>
    <w:p w14:paraId="3A86538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QUINTA – DO CONTROLE E DA FISCALIZAÇÃO DA EXECUÇÃO</w:t>
      </w:r>
    </w:p>
    <w:p w14:paraId="00A34488" w14:textId="36D658CA" w:rsidR="007C142C" w:rsidRPr="001C0235" w:rsidRDefault="007C142C" w:rsidP="00FA1E8E">
      <w:pPr>
        <w:numPr>
          <w:ilvl w:val="0"/>
          <w:numId w:val="27"/>
        </w:numPr>
        <w:suppressAutoHyphens w:val="0"/>
        <w:spacing w:after="160" w:line="360" w:lineRule="auto"/>
        <w:ind w:left="708"/>
        <w:rPr>
          <w:rFonts w:ascii="Arial" w:hAnsi="Arial" w:cs="Arial"/>
          <w:sz w:val="18"/>
          <w:szCs w:val="18"/>
        </w:rPr>
      </w:pPr>
      <w:r w:rsidRPr="001C0235">
        <w:rPr>
          <w:rFonts w:ascii="Arial" w:hAnsi="Arial" w:cs="Arial"/>
          <w:sz w:val="18"/>
          <w:szCs w:val="18"/>
        </w:rPr>
        <w:t>– 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1288CDC1" w14:textId="77777777" w:rsidR="007C142C" w:rsidRPr="00A9139D" w:rsidRDefault="007C142C" w:rsidP="00F750DF">
      <w:pPr>
        <w:numPr>
          <w:ilvl w:val="0"/>
          <w:numId w:val="27"/>
        </w:numPr>
        <w:suppressAutoHyphens w:val="0"/>
        <w:spacing w:after="160" w:line="360" w:lineRule="auto"/>
        <w:ind w:left="708"/>
        <w:rPr>
          <w:rFonts w:ascii="Arial" w:hAnsi="Arial" w:cs="Arial"/>
          <w:sz w:val="18"/>
          <w:szCs w:val="18"/>
        </w:rPr>
      </w:pPr>
      <w:r w:rsidRPr="00A9139D">
        <w:rPr>
          <w:rFonts w:ascii="Arial" w:hAnsi="Arial" w:cs="Arial"/>
          <w:sz w:val="18"/>
          <w:szCs w:val="18"/>
        </w:rPr>
        <w:t>– A verificação da adequação do fornecimento deverá ser realizada com base nos critérios previstos no Termo de</w:t>
      </w:r>
      <w:r>
        <w:rPr>
          <w:rFonts w:ascii="Arial" w:hAnsi="Arial" w:cs="Arial"/>
          <w:sz w:val="18"/>
          <w:szCs w:val="18"/>
        </w:rPr>
        <w:t xml:space="preserve"> </w:t>
      </w:r>
      <w:r w:rsidRPr="00A9139D">
        <w:rPr>
          <w:rFonts w:ascii="Arial" w:hAnsi="Arial" w:cs="Arial"/>
          <w:sz w:val="18"/>
          <w:szCs w:val="18"/>
        </w:rPr>
        <w:t>Referência;</w:t>
      </w:r>
    </w:p>
    <w:p w14:paraId="254A2F5F" w14:textId="77777777" w:rsidR="007C142C" w:rsidRPr="00723CDE"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fiscal do contrato anotará em registro próprio, todas as ocorrências relacionadas à execução do contrato,</w:t>
      </w:r>
      <w:r>
        <w:rPr>
          <w:rFonts w:ascii="Arial" w:hAnsi="Arial" w:cs="Arial"/>
          <w:sz w:val="18"/>
          <w:szCs w:val="18"/>
        </w:rPr>
        <w:t xml:space="preserve"> </w:t>
      </w:r>
      <w:r w:rsidRPr="00723CDE">
        <w:rPr>
          <w:rFonts w:ascii="Arial" w:hAnsi="Arial" w:cs="Arial"/>
          <w:sz w:val="18"/>
          <w:szCs w:val="18"/>
        </w:rPr>
        <w:t>determinando o que for necessário para a regularização das faltas ou dos defeitos observados, conforme §1º, do artigo 117, da Lei Federal nº 14.133/2021;</w:t>
      </w:r>
    </w:p>
    <w:p w14:paraId="2A080EB7" w14:textId="77777777" w:rsidR="007C142C" w:rsidRPr="00723CDE"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A conformidade do</w:t>
      </w:r>
      <w:r>
        <w:rPr>
          <w:rFonts w:ascii="Arial" w:hAnsi="Arial" w:cs="Arial"/>
          <w:sz w:val="18"/>
          <w:szCs w:val="18"/>
        </w:rPr>
        <w:t>s produtos</w:t>
      </w:r>
      <w:r w:rsidRPr="00723CDE">
        <w:rPr>
          <w:rFonts w:ascii="Arial" w:hAnsi="Arial" w:cs="Arial"/>
          <w:sz w:val="18"/>
          <w:szCs w:val="18"/>
        </w:rPr>
        <w:t xml:space="preserve"> a ser</w:t>
      </w:r>
      <w:r>
        <w:rPr>
          <w:rFonts w:ascii="Arial" w:hAnsi="Arial" w:cs="Arial"/>
          <w:sz w:val="18"/>
          <w:szCs w:val="18"/>
        </w:rPr>
        <w:t>em</w:t>
      </w:r>
      <w:r w:rsidRPr="00723CDE">
        <w:rPr>
          <w:rFonts w:ascii="Arial" w:hAnsi="Arial" w:cs="Arial"/>
          <w:sz w:val="18"/>
          <w:szCs w:val="18"/>
        </w:rPr>
        <w:t xml:space="preserve"> entregue</w:t>
      </w:r>
      <w:r>
        <w:rPr>
          <w:rFonts w:ascii="Arial" w:hAnsi="Arial" w:cs="Arial"/>
          <w:sz w:val="18"/>
          <w:szCs w:val="18"/>
        </w:rPr>
        <w:t>s</w:t>
      </w:r>
      <w:r w:rsidRPr="00723CDE">
        <w:rPr>
          <w:rFonts w:ascii="Arial" w:hAnsi="Arial" w:cs="Arial"/>
          <w:sz w:val="18"/>
          <w:szCs w:val="18"/>
        </w:rPr>
        <w:t>, deverá ser verificada junto ao documento do Contratado que</w:t>
      </w:r>
      <w:r>
        <w:rPr>
          <w:rFonts w:ascii="Arial" w:hAnsi="Arial" w:cs="Arial"/>
          <w:sz w:val="18"/>
          <w:szCs w:val="18"/>
        </w:rPr>
        <w:t xml:space="preserve"> </w:t>
      </w:r>
      <w:r w:rsidRPr="00723CDE">
        <w:rPr>
          <w:rFonts w:ascii="Arial" w:hAnsi="Arial" w:cs="Arial"/>
          <w:sz w:val="18"/>
          <w:szCs w:val="18"/>
        </w:rPr>
        <w:t>contenha a relação detalhada deste, de acordo com o estabelecido no Termo de Referência e na proposta, informando as respectivas quantidades e especificações técnicas;</w:t>
      </w:r>
    </w:p>
    <w:p w14:paraId="12295158" w14:textId="77777777" w:rsidR="007C142C" w:rsidRPr="00723CDE"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Contratado deverá manter preposto, aceito pelo Contratante, com poderes para solucionar demandas oriundas</w:t>
      </w:r>
      <w:r>
        <w:rPr>
          <w:rFonts w:ascii="Arial" w:hAnsi="Arial" w:cs="Arial"/>
          <w:sz w:val="18"/>
          <w:szCs w:val="18"/>
        </w:rPr>
        <w:t xml:space="preserve"> </w:t>
      </w:r>
      <w:r w:rsidRPr="00723CDE">
        <w:rPr>
          <w:rFonts w:ascii="Arial" w:hAnsi="Arial" w:cs="Arial"/>
          <w:sz w:val="18"/>
          <w:szCs w:val="18"/>
        </w:rPr>
        <w:t>da execução do contrato, nos termos do art. 118, da Lei Federal nº 14.133/2021;</w:t>
      </w:r>
    </w:p>
    <w:p w14:paraId="56226A68" w14:textId="77777777" w:rsidR="007C142C" w:rsidRPr="00723CDE"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descumprimento total ou parcial das demais obrigações e responsabilidades assumidas pelo Contratado,</w:t>
      </w:r>
      <w:r>
        <w:rPr>
          <w:rFonts w:ascii="Arial" w:hAnsi="Arial" w:cs="Arial"/>
          <w:sz w:val="18"/>
          <w:szCs w:val="18"/>
        </w:rPr>
        <w:t xml:space="preserve"> </w:t>
      </w:r>
      <w:r w:rsidRPr="00723CDE">
        <w:rPr>
          <w:rFonts w:ascii="Arial" w:hAnsi="Arial" w:cs="Arial"/>
          <w:sz w:val="18"/>
          <w:szCs w:val="18"/>
        </w:rPr>
        <w:t>ensejará a aplicação de sanções administrativas previstas na legislação vigente, podendo culminar em rescisão contratual, conforme disposto nos artigos 155 e 156 da Lei Federal nº 14.133/2021;</w:t>
      </w:r>
    </w:p>
    <w:p w14:paraId="0158FA47" w14:textId="77777777" w:rsidR="007C142C" w:rsidRPr="00723CDE"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Ficam designados para as funções de gestor, fiscal e fiscal substituto, nos termos dos artigos 7º e 117, Lei</w:t>
      </w:r>
      <w:r>
        <w:rPr>
          <w:rFonts w:ascii="Arial" w:hAnsi="Arial" w:cs="Arial"/>
          <w:sz w:val="18"/>
          <w:szCs w:val="18"/>
        </w:rPr>
        <w:t xml:space="preserve"> </w:t>
      </w:r>
      <w:r w:rsidRPr="00723CDE">
        <w:rPr>
          <w:rFonts w:ascii="Arial" w:hAnsi="Arial" w:cs="Arial"/>
          <w:sz w:val="18"/>
          <w:szCs w:val="18"/>
        </w:rPr>
        <w:t>Federal nº 14.133/2021, os servidores indicados na cláusula terceira do presente contrato;</w:t>
      </w:r>
    </w:p>
    <w:p w14:paraId="4D863389" w14:textId="77777777" w:rsidR="007C142C" w:rsidRDefault="007C142C" w:rsidP="00F750DF">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A fiscalização de que trata esta cláusula, não exclui, nem reduz a responsabilidade do Contratado, inclusive</w:t>
      </w:r>
      <w:r>
        <w:rPr>
          <w:rFonts w:ascii="Arial" w:hAnsi="Arial" w:cs="Arial"/>
          <w:sz w:val="18"/>
          <w:szCs w:val="18"/>
        </w:rPr>
        <w:t xml:space="preserve"> </w:t>
      </w:r>
      <w:r w:rsidRPr="00723CDE">
        <w:rPr>
          <w:rFonts w:ascii="Arial" w:hAnsi="Arial" w:cs="Arial"/>
          <w:sz w:val="18"/>
          <w:szCs w:val="18"/>
        </w:rPr>
        <w:t>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3073DC06" w14:textId="42B30BF6" w:rsidR="007C142C" w:rsidRPr="00F515C9" w:rsidRDefault="007C142C" w:rsidP="007C142C">
      <w:pPr>
        <w:spacing w:line="360" w:lineRule="auto"/>
        <w:ind w:left="881"/>
        <w:jc w:val="both"/>
        <w:textAlignment w:val="baseline"/>
        <w:rPr>
          <w:rFonts w:ascii="Arial" w:hAnsi="Arial" w:cs="Arial"/>
          <w:color w:val="000000"/>
          <w:sz w:val="18"/>
          <w:szCs w:val="18"/>
        </w:rPr>
      </w:pPr>
      <w:r>
        <w:rPr>
          <w:rFonts w:ascii="Arial" w:hAnsi="Arial" w:cs="Arial"/>
          <w:sz w:val="18"/>
          <w:szCs w:val="18"/>
        </w:rPr>
        <w:t xml:space="preserve">IX      - </w:t>
      </w:r>
      <w:r w:rsidRPr="00F515C9">
        <w:rPr>
          <w:rFonts w:ascii="Arial" w:hAnsi="Arial" w:cs="Arial"/>
          <w:color w:val="000000"/>
          <w:sz w:val="18"/>
          <w:szCs w:val="18"/>
        </w:rPr>
        <w:t>Fica designad</w:t>
      </w:r>
      <w:r w:rsidR="001C0235">
        <w:rPr>
          <w:rFonts w:ascii="Arial" w:hAnsi="Arial" w:cs="Arial"/>
          <w:color w:val="000000"/>
          <w:sz w:val="18"/>
          <w:szCs w:val="18"/>
        </w:rPr>
        <w:t xml:space="preserve">o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para exercer a </w:t>
      </w:r>
      <w:r>
        <w:rPr>
          <w:rFonts w:ascii="Arial" w:hAnsi="Arial" w:cs="Arial"/>
          <w:color w:val="000000"/>
          <w:sz w:val="18"/>
          <w:szCs w:val="18"/>
        </w:rPr>
        <w:t>função de gestor</w:t>
      </w:r>
      <w:r w:rsidRPr="00F515C9">
        <w:rPr>
          <w:rFonts w:ascii="Arial" w:hAnsi="Arial" w:cs="Arial"/>
          <w:color w:val="000000"/>
          <w:sz w:val="18"/>
          <w:szCs w:val="18"/>
        </w:rPr>
        <w:t xml:space="preserve"> e o acompanhamento do objeto, nos termos disciplinados </w:t>
      </w:r>
      <w:r>
        <w:rPr>
          <w:rFonts w:ascii="Arial" w:hAnsi="Arial" w:cs="Arial"/>
          <w:color w:val="000000"/>
          <w:sz w:val="18"/>
          <w:szCs w:val="18"/>
        </w:rPr>
        <w:t>da Lei federal 14.133</w:t>
      </w:r>
      <w:r w:rsidRPr="00F515C9">
        <w:rPr>
          <w:rFonts w:ascii="Arial" w:hAnsi="Arial" w:cs="Arial"/>
          <w:color w:val="000000"/>
          <w:sz w:val="18"/>
          <w:szCs w:val="18"/>
        </w:rPr>
        <w:t>.</w:t>
      </w:r>
    </w:p>
    <w:p w14:paraId="67CC9B88" w14:textId="77777777" w:rsidR="007C142C" w:rsidRPr="00A03F43" w:rsidRDefault="007C142C" w:rsidP="007C142C">
      <w:pPr>
        <w:spacing w:line="360" w:lineRule="auto"/>
        <w:jc w:val="both"/>
        <w:textAlignment w:val="baseline"/>
        <w:rPr>
          <w:rFonts w:ascii="Arial" w:hAnsi="Arial" w:cs="Arial"/>
          <w:color w:val="000000"/>
          <w:sz w:val="18"/>
          <w:szCs w:val="18"/>
        </w:rPr>
      </w:pPr>
      <w:r>
        <w:rPr>
          <w:rFonts w:ascii="Arial" w:hAnsi="Arial" w:cs="Arial"/>
          <w:color w:val="000000"/>
          <w:sz w:val="18"/>
          <w:szCs w:val="18"/>
        </w:rPr>
        <w:t xml:space="preserve">                X       -</w:t>
      </w:r>
      <w:r w:rsidRPr="00F515C9">
        <w:rPr>
          <w:rFonts w:ascii="Arial" w:hAnsi="Arial" w:cs="Arial"/>
          <w:color w:val="000000"/>
          <w:sz w:val="18"/>
          <w:szCs w:val="18"/>
        </w:rPr>
        <w:t xml:space="preserve">Fica designado, como </w:t>
      </w:r>
      <w:r>
        <w:rPr>
          <w:rFonts w:ascii="Arial" w:hAnsi="Arial" w:cs="Arial"/>
          <w:color w:val="000000"/>
          <w:sz w:val="18"/>
          <w:szCs w:val="18"/>
        </w:rPr>
        <w:t>f</w:t>
      </w:r>
      <w:r w:rsidRPr="00F515C9">
        <w:rPr>
          <w:rFonts w:ascii="Arial" w:hAnsi="Arial" w:cs="Arial"/>
          <w:color w:val="000000"/>
          <w:sz w:val="18"/>
          <w:szCs w:val="18"/>
        </w:rPr>
        <w:t xml:space="preserve">iscal o servidor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nos termos disciplinados da Lei federal nº </w:t>
      </w:r>
      <w:r>
        <w:rPr>
          <w:rFonts w:ascii="Arial" w:hAnsi="Arial" w:cs="Arial"/>
          <w:color w:val="000000"/>
          <w:sz w:val="18"/>
          <w:szCs w:val="18"/>
        </w:rPr>
        <w:t>14.133</w:t>
      </w:r>
      <w:r w:rsidRPr="00F515C9">
        <w:rPr>
          <w:rFonts w:ascii="Arial" w:hAnsi="Arial" w:cs="Arial"/>
          <w:color w:val="000000"/>
          <w:sz w:val="18"/>
          <w:szCs w:val="18"/>
        </w:rPr>
        <w:t>.</w:t>
      </w:r>
    </w:p>
    <w:p w14:paraId="2F77A9F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SEXTA – DAS OBRIGAÇÕES DO CONTRATANTE: Além das obrigações exigidas em Lei, o CONTRATANTE deverá:</w:t>
      </w:r>
    </w:p>
    <w:p w14:paraId="1CBF4DDB"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Exigir o cumprimento de todas as obrigações assumidas pelo Contratado, de acordo com o contrato e demais</w:t>
      </w:r>
      <w:r>
        <w:rPr>
          <w:rFonts w:ascii="Arial" w:hAnsi="Arial" w:cs="Arial"/>
          <w:sz w:val="18"/>
          <w:szCs w:val="18"/>
        </w:rPr>
        <w:t xml:space="preserve"> </w:t>
      </w:r>
      <w:r w:rsidRPr="00723CDE">
        <w:rPr>
          <w:rFonts w:ascii="Arial" w:hAnsi="Arial" w:cs="Arial"/>
          <w:sz w:val="18"/>
          <w:szCs w:val="18"/>
        </w:rPr>
        <w:t>documentos anexos;</w:t>
      </w:r>
    </w:p>
    <w:p w14:paraId="721A9316"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lastRenderedPageBreak/>
        <w:t>– Receber o objeto no prazo e nas condições estabelecidas no Termo de Referência e no presente contrato;</w:t>
      </w:r>
    </w:p>
    <w:p w14:paraId="0089AC9B"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Verificar minuciosamente, no prazo fixado, a conformidade do objeto recebido provisoriamente, com as</w:t>
      </w:r>
      <w:r>
        <w:rPr>
          <w:rFonts w:ascii="Arial" w:hAnsi="Arial" w:cs="Arial"/>
          <w:sz w:val="18"/>
          <w:szCs w:val="18"/>
        </w:rPr>
        <w:t xml:space="preserve"> </w:t>
      </w:r>
      <w:r w:rsidRPr="00723CDE">
        <w:rPr>
          <w:rFonts w:ascii="Arial" w:hAnsi="Arial" w:cs="Arial"/>
          <w:sz w:val="18"/>
          <w:szCs w:val="18"/>
        </w:rPr>
        <w:t>especificações estabelecidas no presente contrato, no Termo de Referência, bem como na proposta do Contratado, para fins de aceitação e recebimento definitivo;</w:t>
      </w:r>
    </w:p>
    <w:p w14:paraId="3CAF624B"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 Contratado, por escrito, sobre imperfeições, falhas, irregularidades, vícios, defeitos e incorreções</w:t>
      </w:r>
      <w:r>
        <w:rPr>
          <w:rFonts w:ascii="Arial" w:hAnsi="Arial" w:cs="Arial"/>
          <w:sz w:val="18"/>
          <w:szCs w:val="18"/>
        </w:rPr>
        <w:t xml:space="preserve"> </w:t>
      </w:r>
      <w:r w:rsidRPr="00723CDE">
        <w:rPr>
          <w:rFonts w:ascii="Arial" w:hAnsi="Arial" w:cs="Arial"/>
          <w:sz w:val="18"/>
          <w:szCs w:val="18"/>
        </w:rPr>
        <w:t>verificadas no objeto fornecido, para que seja por ela substituído, reparado ou corrigido, no total ou em partes, às suas expensas;</w:t>
      </w:r>
    </w:p>
    <w:p w14:paraId="2F5AA2A0"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Acompanhar e fiscalizar a execução do contrato e o cumprimento das obrigações pelo Contratado, por meio de</w:t>
      </w:r>
      <w:r>
        <w:rPr>
          <w:rFonts w:ascii="Arial" w:hAnsi="Arial" w:cs="Arial"/>
          <w:sz w:val="18"/>
          <w:szCs w:val="18"/>
        </w:rPr>
        <w:t xml:space="preserve"> </w:t>
      </w:r>
      <w:r w:rsidRPr="00723CDE">
        <w:rPr>
          <w:rFonts w:ascii="Arial" w:hAnsi="Arial" w:cs="Arial"/>
          <w:sz w:val="18"/>
          <w:szCs w:val="18"/>
        </w:rPr>
        <w:t>servidor especialmente designado;</w:t>
      </w:r>
    </w:p>
    <w:p w14:paraId="431DAF17"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xml:space="preserve">– Comunicar a empresa para emissão da Nota Fiscal no que </w:t>
      </w:r>
      <w:r>
        <w:rPr>
          <w:rFonts w:ascii="Arial" w:hAnsi="Arial" w:cs="Arial"/>
          <w:sz w:val="18"/>
          <w:szCs w:val="18"/>
        </w:rPr>
        <w:t>se refere</w:t>
      </w:r>
      <w:r w:rsidRPr="00723CDE">
        <w:rPr>
          <w:rFonts w:ascii="Arial" w:hAnsi="Arial" w:cs="Arial"/>
          <w:sz w:val="18"/>
          <w:szCs w:val="18"/>
        </w:rPr>
        <w:t xml:space="preserve"> à parcela incontroversa da execução do</w:t>
      </w:r>
      <w:r>
        <w:rPr>
          <w:rFonts w:ascii="Arial" w:hAnsi="Arial" w:cs="Arial"/>
          <w:sz w:val="18"/>
          <w:szCs w:val="18"/>
        </w:rPr>
        <w:t xml:space="preserve"> </w:t>
      </w:r>
      <w:r w:rsidRPr="00723CDE">
        <w:rPr>
          <w:rFonts w:ascii="Arial" w:hAnsi="Arial" w:cs="Arial"/>
          <w:sz w:val="18"/>
          <w:szCs w:val="18"/>
        </w:rPr>
        <w:t>objeto, para efeito de liquidação e pagamento, quando houver controvérsia sobre a execução do objeto, quanto à dimensão, qualidade e quantidade, conforme o artigo 143 da Lei Federal nº 14.133/2021;</w:t>
      </w:r>
    </w:p>
    <w:p w14:paraId="64D2CC76"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Efetuar o pagamento ao Contratado do valor correspondente ao fornecimento do objeto, no prazo, forma e</w:t>
      </w:r>
      <w:r>
        <w:rPr>
          <w:rFonts w:ascii="Arial" w:hAnsi="Arial" w:cs="Arial"/>
          <w:sz w:val="18"/>
          <w:szCs w:val="18"/>
        </w:rPr>
        <w:t xml:space="preserve"> </w:t>
      </w:r>
      <w:r w:rsidRPr="00723CDE">
        <w:rPr>
          <w:rFonts w:ascii="Arial" w:hAnsi="Arial" w:cs="Arial"/>
          <w:sz w:val="18"/>
          <w:szCs w:val="18"/>
        </w:rPr>
        <w:t>condições estabelecidas no presente contrato;</w:t>
      </w:r>
    </w:p>
    <w:p w14:paraId="05FAB32C"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Aplicar ao Contratado as sanções previstas em Lei e no presente contrato;</w:t>
      </w:r>
    </w:p>
    <w:p w14:paraId="7DB84C76"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Explicitamente, emitir decisão sobre todas as solicitações e reclamações relacionadas à execução do presente</w:t>
      </w:r>
      <w:r>
        <w:rPr>
          <w:rFonts w:ascii="Arial" w:hAnsi="Arial" w:cs="Arial"/>
          <w:sz w:val="18"/>
          <w:szCs w:val="18"/>
        </w:rPr>
        <w:t xml:space="preserve"> </w:t>
      </w:r>
      <w:r w:rsidRPr="00723CDE">
        <w:rPr>
          <w:rFonts w:ascii="Arial" w:hAnsi="Arial" w:cs="Arial"/>
          <w:sz w:val="18"/>
          <w:szCs w:val="18"/>
        </w:rPr>
        <w:t>contrato, ressalvados os requerimentos manifestamente impertinentes, meramente protelatórios ou de nenhum interesse para a boa execução do ajuste;</w:t>
      </w:r>
    </w:p>
    <w:p w14:paraId="225A54E3" w14:textId="77777777" w:rsidR="007C142C" w:rsidRPr="00590BAF" w:rsidRDefault="007C142C" w:rsidP="00F750DF">
      <w:pPr>
        <w:numPr>
          <w:ilvl w:val="0"/>
          <w:numId w:val="28"/>
        </w:numPr>
        <w:suppressAutoHyphens w:val="0"/>
        <w:spacing w:after="160" w:line="360" w:lineRule="auto"/>
        <w:ind w:left="708"/>
        <w:rPr>
          <w:rFonts w:ascii="Arial" w:hAnsi="Arial" w:cs="Arial"/>
          <w:sz w:val="18"/>
          <w:szCs w:val="18"/>
        </w:rPr>
      </w:pPr>
      <w:r w:rsidRPr="00590BAF">
        <w:rPr>
          <w:rFonts w:ascii="Arial" w:hAnsi="Arial" w:cs="Arial"/>
          <w:sz w:val="18"/>
          <w:szCs w:val="18"/>
        </w:rPr>
        <w:t>– Responder eventuais pedidos de reestabelecimento do equilíbrio econômico-financeiro, feitos pelo Contratado, no prazo de 60 (sessenta) dias, contados da data do protocolo do requerimento, conforme o art. 92, inciso XI, da Lei</w:t>
      </w:r>
      <w:r>
        <w:rPr>
          <w:rFonts w:ascii="Arial" w:hAnsi="Arial" w:cs="Arial"/>
          <w:sz w:val="18"/>
          <w:szCs w:val="18"/>
        </w:rPr>
        <w:t xml:space="preserve"> </w:t>
      </w:r>
      <w:r w:rsidRPr="00590BAF">
        <w:rPr>
          <w:rFonts w:ascii="Arial" w:hAnsi="Arial" w:cs="Arial"/>
          <w:sz w:val="18"/>
          <w:szCs w:val="18"/>
        </w:rPr>
        <w:t>Federal nº 14.133/2021;</w:t>
      </w:r>
    </w:p>
    <w:p w14:paraId="7E77526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a) O prazo estipulado no presente inciso poderá ser prorrogado por igual período, desde que devidamente motivado pela autoridade competente.</w:t>
      </w:r>
    </w:p>
    <w:p w14:paraId="42A1B76D" w14:textId="77777777" w:rsidR="007C142C" w:rsidRPr="00723CDE" w:rsidRDefault="007C142C" w:rsidP="00F750DF">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os emitentes da (s) garantia (s) no contrato, quando houver, quanto ao início de processo administrativo</w:t>
      </w:r>
      <w:r>
        <w:rPr>
          <w:rFonts w:ascii="Arial" w:hAnsi="Arial" w:cs="Arial"/>
          <w:sz w:val="18"/>
          <w:szCs w:val="18"/>
        </w:rPr>
        <w:t xml:space="preserve"> </w:t>
      </w:r>
      <w:r w:rsidRPr="00723CDE">
        <w:rPr>
          <w:rFonts w:ascii="Arial" w:hAnsi="Arial" w:cs="Arial"/>
          <w:sz w:val="18"/>
          <w:szCs w:val="18"/>
        </w:rPr>
        <w:t>para apuração de descumprimento de cláusulas contratuais.</w:t>
      </w:r>
    </w:p>
    <w:p w14:paraId="5106A17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066C6BE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SÉTIMA – DAS OBRIGAÇÕES DO CONTRATADO: Além das obrigações exigidas em Lei, o CONTRATADO deverá:</w:t>
      </w:r>
    </w:p>
    <w:p w14:paraId="08736BEF"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todas as obrigações constantes do presente contrato e demais documentos anexos, assumindo como</w:t>
      </w:r>
      <w:r>
        <w:rPr>
          <w:rFonts w:ascii="Arial" w:hAnsi="Arial" w:cs="Arial"/>
          <w:sz w:val="18"/>
          <w:szCs w:val="18"/>
        </w:rPr>
        <w:t xml:space="preserve"> </w:t>
      </w:r>
      <w:r w:rsidRPr="00723CDE">
        <w:rPr>
          <w:rFonts w:ascii="Arial" w:hAnsi="Arial" w:cs="Arial"/>
          <w:sz w:val="18"/>
          <w:szCs w:val="18"/>
        </w:rPr>
        <w:t>exclusivamente seus, os riscos e as despesas decorrentes da boa e perfeita execução do objeto;</w:t>
      </w:r>
    </w:p>
    <w:p w14:paraId="4F007774"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lastRenderedPageBreak/>
        <w:t>– Efetuar a entrega do objeto em perfeitas condições, conforme especificações, prazo e local constantes no Termo</w:t>
      </w:r>
      <w:r>
        <w:rPr>
          <w:rFonts w:ascii="Arial" w:hAnsi="Arial" w:cs="Arial"/>
          <w:sz w:val="18"/>
          <w:szCs w:val="18"/>
        </w:rPr>
        <w:t xml:space="preserve"> </w:t>
      </w:r>
      <w:r w:rsidRPr="00723CDE">
        <w:rPr>
          <w:rFonts w:ascii="Arial" w:hAnsi="Arial" w:cs="Arial"/>
          <w:sz w:val="18"/>
          <w:szCs w:val="18"/>
        </w:rPr>
        <w:t>de Referência e seus anexos, acompanhado da respectiva nota fiscal;</w:t>
      </w:r>
    </w:p>
    <w:p w14:paraId="5FF38FDB"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do objeto, de acordo com os artigos 12, 13 e 17 a 27 Código</w:t>
      </w:r>
      <w:r>
        <w:rPr>
          <w:rFonts w:ascii="Arial" w:hAnsi="Arial" w:cs="Arial"/>
          <w:sz w:val="18"/>
          <w:szCs w:val="18"/>
        </w:rPr>
        <w:t xml:space="preserve"> </w:t>
      </w:r>
      <w:r w:rsidRPr="00723CDE">
        <w:rPr>
          <w:rFonts w:ascii="Arial" w:hAnsi="Arial" w:cs="Arial"/>
          <w:sz w:val="18"/>
          <w:szCs w:val="18"/>
        </w:rPr>
        <w:t>de Defesa do Consumidor (Lei nº 8.078/1990);</w:t>
      </w:r>
    </w:p>
    <w:p w14:paraId="1DE2A1EC"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o Contratante, no prazo máximo de 24 (vinte e quatro) horas, que antecedem a data da entrega, os motivos que impossibilitem o cumprimento do prazo previsto, com a devida comprovação;</w:t>
      </w:r>
    </w:p>
    <w:p w14:paraId="1A6A9AA7"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Atender às determinações regulares, emitidas pelo fiscal e gestor do contrato, ou autoridade superior, conforme</w:t>
      </w:r>
      <w:r>
        <w:rPr>
          <w:rFonts w:ascii="Arial" w:hAnsi="Arial" w:cs="Arial"/>
          <w:sz w:val="18"/>
          <w:szCs w:val="18"/>
        </w:rPr>
        <w:t xml:space="preserve"> </w:t>
      </w:r>
      <w:r w:rsidRPr="00723CDE">
        <w:rPr>
          <w:rFonts w:ascii="Arial" w:hAnsi="Arial" w:cs="Arial"/>
          <w:sz w:val="18"/>
          <w:szCs w:val="18"/>
        </w:rPr>
        <w:t>determinado no art. 137, inciso II da Lei Federal nº 14.133/2021, e prestar todo esclarecimento ou informação por eles solicitados;</w:t>
      </w:r>
    </w:p>
    <w:p w14:paraId="06BBA9D3"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Reparar, corrigir, remover, reconstruir ou substituir, às suas expensas, no total ou em parte, no prazo fixado no</w:t>
      </w:r>
      <w:r>
        <w:rPr>
          <w:rFonts w:ascii="Arial" w:hAnsi="Arial" w:cs="Arial"/>
          <w:sz w:val="18"/>
          <w:szCs w:val="18"/>
        </w:rPr>
        <w:t xml:space="preserve"> </w:t>
      </w:r>
      <w:r w:rsidRPr="00723CDE">
        <w:rPr>
          <w:rFonts w:ascii="Arial" w:hAnsi="Arial" w:cs="Arial"/>
          <w:sz w:val="18"/>
          <w:szCs w:val="18"/>
        </w:rPr>
        <w:t>Termo de Referência, os bens nos quais se verificarem vícios, defeitos ou incorreções resultantes da execução ou dos materiais empregados;</w:t>
      </w:r>
    </w:p>
    <w:p w14:paraId="686EBD1F"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da execução do objeto, bem como por todo e qualquer dano</w:t>
      </w:r>
      <w:r>
        <w:rPr>
          <w:rFonts w:ascii="Arial" w:hAnsi="Arial" w:cs="Arial"/>
          <w:sz w:val="18"/>
          <w:szCs w:val="18"/>
        </w:rPr>
        <w:t xml:space="preserve"> </w:t>
      </w:r>
      <w:r w:rsidRPr="00723CDE">
        <w:rPr>
          <w:rFonts w:ascii="Arial" w:hAnsi="Arial" w:cs="Arial"/>
          <w:sz w:val="18"/>
          <w:szCs w:val="18"/>
        </w:rPr>
        <w:t>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7B5A3450"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Não contratar, durante a vigência do contrato, cônjuge, companheiro ou parente em linha reta, colateral ou por</w:t>
      </w:r>
      <w:r>
        <w:rPr>
          <w:rFonts w:ascii="Arial" w:hAnsi="Arial" w:cs="Arial"/>
          <w:sz w:val="18"/>
          <w:szCs w:val="18"/>
        </w:rPr>
        <w:t xml:space="preserve"> </w:t>
      </w:r>
      <w:r w:rsidRPr="00723CDE">
        <w:rPr>
          <w:rFonts w:ascii="Arial" w:hAnsi="Arial" w:cs="Arial"/>
          <w:sz w:val="18"/>
          <w:szCs w:val="18"/>
        </w:rPr>
        <w:t>afinidade, até o terceiro grau, de dirigente do contratante ou do Fiscal ou Gestor do contrato, nos termos do artigo 48, parágrafo único, da Lei nº 14.133, de 2021;</w:t>
      </w:r>
    </w:p>
    <w:p w14:paraId="4E95CA09"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Entregar ao setor responsável pela fiscalização do contrato, junto à Nota Fiscal para fins de pagamento, os</w:t>
      </w:r>
      <w:r>
        <w:rPr>
          <w:rFonts w:ascii="Arial" w:hAnsi="Arial" w:cs="Arial"/>
          <w:sz w:val="18"/>
          <w:szCs w:val="18"/>
        </w:rPr>
        <w:t xml:space="preserve"> </w:t>
      </w:r>
      <w:r w:rsidRPr="00723CDE">
        <w:rPr>
          <w:rFonts w:ascii="Arial" w:hAnsi="Arial" w:cs="Arial"/>
          <w:sz w:val="18"/>
          <w:szCs w:val="18"/>
        </w:rPr>
        <w:t>seguintes documentos:</w:t>
      </w:r>
    </w:p>
    <w:p w14:paraId="6374A78A"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Prova de regularidade relativa à Seguridade Social;</w:t>
      </w:r>
    </w:p>
    <w:p w14:paraId="0D4C4508"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Conjunta Relativa aos Tributos Federais e à Dívida Ativa da União;</w:t>
      </w:r>
    </w:p>
    <w:p w14:paraId="42010CF6" w14:textId="77777777" w:rsidR="007C142C" w:rsidRPr="00590BAF" w:rsidRDefault="007C142C" w:rsidP="007C142C">
      <w:pPr>
        <w:suppressAutoHyphens w:val="0"/>
        <w:spacing w:after="160" w:line="360" w:lineRule="auto"/>
        <w:ind w:left="1291"/>
        <w:rPr>
          <w:rFonts w:ascii="Arial" w:hAnsi="Arial" w:cs="Arial"/>
          <w:sz w:val="18"/>
          <w:szCs w:val="18"/>
        </w:rPr>
      </w:pPr>
      <w:r>
        <w:rPr>
          <w:rFonts w:ascii="Arial" w:hAnsi="Arial" w:cs="Arial"/>
          <w:sz w:val="18"/>
          <w:szCs w:val="18"/>
        </w:rPr>
        <w:t xml:space="preserve">c) </w:t>
      </w:r>
      <w:r w:rsidRPr="00590BAF">
        <w:rPr>
          <w:rFonts w:ascii="Arial" w:hAnsi="Arial" w:cs="Arial"/>
          <w:sz w:val="18"/>
          <w:szCs w:val="18"/>
        </w:rPr>
        <w:t>Certidões que comprovem a regularidade perante a Fazenda Estadual ou Distrital do domicílio ou sede do</w:t>
      </w:r>
      <w:r>
        <w:rPr>
          <w:rFonts w:ascii="Arial" w:hAnsi="Arial" w:cs="Arial"/>
          <w:sz w:val="18"/>
          <w:szCs w:val="18"/>
        </w:rPr>
        <w:t xml:space="preserve"> </w:t>
      </w:r>
      <w:r w:rsidRPr="00590BAF">
        <w:rPr>
          <w:rFonts w:ascii="Arial" w:hAnsi="Arial" w:cs="Arial"/>
          <w:sz w:val="18"/>
          <w:szCs w:val="18"/>
        </w:rPr>
        <w:t>Contratado;</w:t>
      </w:r>
    </w:p>
    <w:p w14:paraId="3D5B1707"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de Regularidade do FGTS – CRF; e</w:t>
      </w:r>
    </w:p>
    <w:p w14:paraId="6A8F4354"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Negativa de Débitos Trabalhistas – CNDT;</w:t>
      </w:r>
    </w:p>
    <w:p w14:paraId="1516DAEA"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 cumprimento de todas as obrigações trabalhistas, previdenciárias, fiscais, comerciais e</w:t>
      </w:r>
      <w:r>
        <w:rPr>
          <w:rFonts w:ascii="Arial" w:hAnsi="Arial" w:cs="Arial"/>
          <w:sz w:val="18"/>
          <w:szCs w:val="18"/>
        </w:rPr>
        <w:t xml:space="preserve"> </w:t>
      </w:r>
      <w:r w:rsidRPr="00723CDE">
        <w:rPr>
          <w:rFonts w:ascii="Arial" w:hAnsi="Arial" w:cs="Arial"/>
          <w:sz w:val="18"/>
          <w:szCs w:val="18"/>
        </w:rPr>
        <w:t>demais previstas em legislação específica, cuja inadimplência não transfere a responsabilidade ao Contratante e não poderá onerar o objeto do contrato;</w:t>
      </w:r>
    </w:p>
    <w:p w14:paraId="28D8FDFA"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aos fiscais do contrato, no prazo de até 24 (vinte e quatro) horas, qualquer ocorrência anormal ou incidente que obste à execução do objeto contratual;</w:t>
      </w:r>
    </w:p>
    <w:p w14:paraId="279437CA"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lastRenderedPageBreak/>
        <w:t>– Paralisar, por determinação do Contratante, qualquer atividade que não esteja sendo executada de acordo com a</w:t>
      </w:r>
      <w:r>
        <w:rPr>
          <w:rFonts w:ascii="Arial" w:hAnsi="Arial" w:cs="Arial"/>
          <w:sz w:val="18"/>
          <w:szCs w:val="18"/>
        </w:rPr>
        <w:t xml:space="preserve"> </w:t>
      </w:r>
      <w:r w:rsidRPr="00723CDE">
        <w:rPr>
          <w:rFonts w:ascii="Arial" w:hAnsi="Arial" w:cs="Arial"/>
          <w:sz w:val="18"/>
          <w:szCs w:val="18"/>
        </w:rPr>
        <w:t>boa técnica ou que coloque em risco a segurança de pessoas ou bens de terceiros;</w:t>
      </w:r>
    </w:p>
    <w:p w14:paraId="7C2CFD4C"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Manter durante toda a vigência do contrato, em compatibilidade com as obrigações assumidas, todas as</w:t>
      </w:r>
      <w:r>
        <w:rPr>
          <w:rFonts w:ascii="Arial" w:hAnsi="Arial" w:cs="Arial"/>
          <w:sz w:val="18"/>
          <w:szCs w:val="18"/>
        </w:rPr>
        <w:t xml:space="preserve"> </w:t>
      </w:r>
      <w:r w:rsidRPr="00723CDE">
        <w:rPr>
          <w:rFonts w:ascii="Arial" w:hAnsi="Arial" w:cs="Arial"/>
          <w:sz w:val="18"/>
          <w:szCs w:val="18"/>
        </w:rPr>
        <w:t>condições exigidas para habilitação/qualificação na licitação/contratação;</w:t>
      </w:r>
    </w:p>
    <w:p w14:paraId="64FE404C"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durante todo o período de execução do contrato, a reserva de cargos prevista em lei para pessoa com</w:t>
      </w:r>
      <w:r>
        <w:rPr>
          <w:rFonts w:ascii="Arial" w:hAnsi="Arial" w:cs="Arial"/>
          <w:sz w:val="18"/>
          <w:szCs w:val="18"/>
        </w:rPr>
        <w:t xml:space="preserve"> </w:t>
      </w:r>
      <w:r w:rsidRPr="00723CDE">
        <w:rPr>
          <w:rFonts w:ascii="Arial" w:hAnsi="Arial" w:cs="Arial"/>
          <w:sz w:val="18"/>
          <w:szCs w:val="18"/>
        </w:rPr>
        <w:t>deficiência, para reabilitado da Previdência Social ou para aprendiz, bem como as reservas de cargos previstas em legislação, conforme artigo 116 da Lei Federal nº 14.133/2021;</w:t>
      </w:r>
    </w:p>
    <w:p w14:paraId="08F58ED6"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Comprovar a reserva de cargos a que se refere a cláusula acima, no prazo fixado pelo fiscal do contrato, com a</w:t>
      </w:r>
      <w:r>
        <w:rPr>
          <w:rFonts w:ascii="Arial" w:hAnsi="Arial" w:cs="Arial"/>
          <w:sz w:val="18"/>
          <w:szCs w:val="18"/>
        </w:rPr>
        <w:t xml:space="preserve"> </w:t>
      </w:r>
      <w:r w:rsidRPr="00723CDE">
        <w:rPr>
          <w:rFonts w:ascii="Arial" w:hAnsi="Arial" w:cs="Arial"/>
          <w:sz w:val="18"/>
          <w:szCs w:val="18"/>
        </w:rPr>
        <w:t>indicação dos empregados que preencheram as referidas vagas, conforme artigo 116, § único da Lei Federal nº 14.133/2021;</w:t>
      </w:r>
    </w:p>
    <w:p w14:paraId="4F755872"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Guardar sigilo sobre todas as informações obtidas em decorrência do cumprimento do contrato;</w:t>
      </w:r>
    </w:p>
    <w:p w14:paraId="63CEE9CC"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Arcar com ônus decorrente de eventual equívoco no dimensionamento dos quantitativos de sua proposta,</w:t>
      </w:r>
      <w:r>
        <w:rPr>
          <w:rFonts w:ascii="Arial" w:hAnsi="Arial" w:cs="Arial"/>
          <w:sz w:val="18"/>
          <w:szCs w:val="18"/>
        </w:rPr>
        <w:t xml:space="preserve"> </w:t>
      </w:r>
      <w:r w:rsidRPr="00723CDE">
        <w:rPr>
          <w:rFonts w:ascii="Arial" w:hAnsi="Arial" w:cs="Arial"/>
          <w:sz w:val="18"/>
          <w:szCs w:val="18"/>
        </w:rPr>
        <w:t>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3EC35E4"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Para restabelecer equilíbrio econômico-financeiro inicial do contrato, o Contratado deverá apresentar requerimento formal à Administração, acompanhado de documentação comprobatória dos fatos alegados, ensejadores do eventual desequilíbrio;</w:t>
      </w:r>
    </w:p>
    <w:p w14:paraId="67DC2C30" w14:textId="77777777" w:rsidR="007C142C" w:rsidRPr="00723CDE" w:rsidRDefault="007C142C" w:rsidP="00F750DF">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O pedido a que se refere a alínea “a” deste inciso, deverá ser formulado durante a vigência do contrato e antes</w:t>
      </w:r>
      <w:r>
        <w:rPr>
          <w:rFonts w:ascii="Arial" w:hAnsi="Arial" w:cs="Arial"/>
          <w:sz w:val="18"/>
          <w:szCs w:val="18"/>
        </w:rPr>
        <w:t xml:space="preserve"> </w:t>
      </w:r>
      <w:r w:rsidRPr="00723CDE">
        <w:rPr>
          <w:rFonts w:ascii="Arial" w:hAnsi="Arial" w:cs="Arial"/>
          <w:sz w:val="18"/>
          <w:szCs w:val="18"/>
        </w:rPr>
        <w:t>de eventual prorrogação;</w:t>
      </w:r>
    </w:p>
    <w:p w14:paraId="04982EC5"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além dos postulados legais vigentes de âmbito federal, estadual ou municipal, as normas de</w:t>
      </w:r>
      <w:r>
        <w:rPr>
          <w:rFonts w:ascii="Arial" w:hAnsi="Arial" w:cs="Arial"/>
          <w:sz w:val="18"/>
          <w:szCs w:val="18"/>
        </w:rPr>
        <w:t xml:space="preserve"> </w:t>
      </w:r>
      <w:r w:rsidRPr="00723CDE">
        <w:rPr>
          <w:rFonts w:ascii="Arial" w:hAnsi="Arial" w:cs="Arial"/>
          <w:sz w:val="18"/>
          <w:szCs w:val="18"/>
        </w:rPr>
        <w:t>segurança do Contratante;</w:t>
      </w:r>
    </w:p>
    <w:p w14:paraId="5D46DC4F" w14:textId="77777777" w:rsidR="007C142C" w:rsidRPr="00723CDE" w:rsidRDefault="007C142C" w:rsidP="00F750DF">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Alocar os empregados necessários, com habilitação e conhecimento adequados, ao perfeito cumprimento das</w:t>
      </w:r>
      <w:r>
        <w:rPr>
          <w:rFonts w:ascii="Arial" w:hAnsi="Arial" w:cs="Arial"/>
          <w:sz w:val="18"/>
          <w:szCs w:val="18"/>
        </w:rPr>
        <w:t xml:space="preserve"> </w:t>
      </w:r>
      <w:r w:rsidRPr="00723CDE">
        <w:rPr>
          <w:rFonts w:ascii="Arial" w:hAnsi="Arial" w:cs="Arial"/>
          <w:sz w:val="18"/>
          <w:szCs w:val="18"/>
        </w:rPr>
        <w:t>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027EAB01" w14:textId="77777777" w:rsidR="007C142C" w:rsidRPr="00723CDE" w:rsidRDefault="007C142C" w:rsidP="00F750DF">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Conduzir os trabalhos com estrita observância às normas da legislação pertinente, cumprindo as determinações</w:t>
      </w:r>
      <w:r>
        <w:rPr>
          <w:rFonts w:ascii="Arial" w:hAnsi="Arial" w:cs="Arial"/>
          <w:sz w:val="18"/>
          <w:szCs w:val="18"/>
        </w:rPr>
        <w:t xml:space="preserve"> </w:t>
      </w:r>
      <w:r w:rsidRPr="00723CDE">
        <w:rPr>
          <w:rFonts w:ascii="Arial" w:hAnsi="Arial" w:cs="Arial"/>
          <w:sz w:val="18"/>
          <w:szCs w:val="18"/>
        </w:rPr>
        <w:t>dos Poderes Públicos, mantendo sempre as condições de segurança e disciplina;</w:t>
      </w:r>
    </w:p>
    <w:p w14:paraId="5072F2D8" w14:textId="77777777" w:rsidR="007C142C" w:rsidRPr="00723CDE" w:rsidRDefault="007C142C" w:rsidP="00F750DF">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Submeter previamente, por escrito, ao Contratante, para análise e aprovação, quaisquer mudanças nos</w:t>
      </w:r>
      <w:r>
        <w:rPr>
          <w:rFonts w:ascii="Arial" w:hAnsi="Arial" w:cs="Arial"/>
          <w:sz w:val="18"/>
          <w:szCs w:val="18"/>
        </w:rPr>
        <w:t xml:space="preserve"> </w:t>
      </w:r>
      <w:r w:rsidRPr="00723CDE">
        <w:rPr>
          <w:rFonts w:ascii="Arial" w:hAnsi="Arial" w:cs="Arial"/>
          <w:sz w:val="18"/>
          <w:szCs w:val="18"/>
        </w:rPr>
        <w:t>métodos executivos que fujam às especificações do memorial descritivo ou instrumento congênere;</w:t>
      </w:r>
    </w:p>
    <w:p w14:paraId="64DB2C20" w14:textId="77777777" w:rsidR="007C142C" w:rsidRPr="00723CDE" w:rsidRDefault="007C142C" w:rsidP="00F750DF">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lastRenderedPageBreak/>
        <w:t>– Não permitir a utilização de qualquer trabalho do menor de dezesseis anos, exceto na condição de aprendiz</w:t>
      </w:r>
      <w:r>
        <w:rPr>
          <w:rFonts w:ascii="Arial" w:hAnsi="Arial" w:cs="Arial"/>
          <w:sz w:val="18"/>
          <w:szCs w:val="18"/>
        </w:rPr>
        <w:t xml:space="preserve"> </w:t>
      </w:r>
      <w:r w:rsidRPr="00723CDE">
        <w:rPr>
          <w:rFonts w:ascii="Arial" w:hAnsi="Arial" w:cs="Arial"/>
          <w:sz w:val="18"/>
          <w:szCs w:val="18"/>
        </w:rPr>
        <w:t>para os maiores de quatorze anos, nem permitir a utilização do trabalho do menor de dezoito anos em trabalho noturno, perigoso ou insalubre;</w:t>
      </w:r>
    </w:p>
    <w:p w14:paraId="4738A86F" w14:textId="77777777" w:rsidR="007C142C" w:rsidRPr="00723CDE" w:rsidRDefault="007C142C" w:rsidP="00F750DF">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Indicar preposto para representá-lo durante toda a execução do contrato;</w:t>
      </w:r>
    </w:p>
    <w:p w14:paraId="63A277E0" w14:textId="77777777" w:rsidR="007C142C" w:rsidRPr="00723CDE" w:rsidRDefault="007C142C" w:rsidP="00F750DF">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Emitir nota fiscal/documento fiscal, de acordo com a cláusula oitava do presente contrato.</w:t>
      </w:r>
    </w:p>
    <w:p w14:paraId="6ADDA623" w14:textId="5B76F8BD"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OITAVA – DAS INFRAÇÕES E SANÇÕES ADMINISTRATIVAS</w:t>
      </w:r>
    </w:p>
    <w:p w14:paraId="2FDC679C" w14:textId="1BA45661" w:rsidR="003A74A9" w:rsidRPr="006E1990" w:rsidRDefault="003A74A9" w:rsidP="003A74A9">
      <w:pPr>
        <w:pStyle w:val="Nivel2"/>
        <w:autoSpaceDE/>
        <w:autoSpaceDN/>
        <w:adjustRightInd/>
      </w:pPr>
      <w:r w:rsidRPr="00CD395C">
        <w:rPr>
          <w:b/>
          <w:bCs/>
        </w:rPr>
        <w:t>1</w:t>
      </w:r>
      <w:r>
        <w:rPr>
          <w:b/>
          <w:bCs/>
        </w:rPr>
        <w:t>8</w:t>
      </w:r>
      <w:r w:rsidRPr="00CD395C">
        <w:rPr>
          <w:b/>
          <w:bCs/>
        </w:rPr>
        <w:t>.1.</w:t>
      </w:r>
      <w:r w:rsidRPr="00CD395C">
        <w:t xml:space="preserve"> </w:t>
      </w:r>
      <w:r w:rsidRPr="006E1990">
        <w:t xml:space="preserve">Comete </w:t>
      </w:r>
      <w:r w:rsidRPr="00447F3E">
        <w:t>infração</w:t>
      </w:r>
      <w:r w:rsidRPr="006E1990">
        <w:t xml:space="preserve"> administrativa, nos termos da lei, o licitante que, com dolo ou culpa: </w:t>
      </w:r>
    </w:p>
    <w:p w14:paraId="357FA36A" w14:textId="4C274001" w:rsidR="003A74A9" w:rsidRPr="00447F3E" w:rsidRDefault="003A74A9" w:rsidP="006233EF">
      <w:pPr>
        <w:pStyle w:val="Nivel3"/>
        <w:numPr>
          <w:ilvl w:val="2"/>
          <w:numId w:val="41"/>
        </w:numPr>
        <w:spacing w:after="120"/>
      </w:pPr>
      <w:r w:rsidRPr="00447F3E">
        <w:t>deixar de entregar a documentação exigida para o certame ou não entregar qualquer documento que tenha sido solicitado pelo/a pregoeiro/a durante o certame;</w:t>
      </w:r>
    </w:p>
    <w:p w14:paraId="7CACE7E1" w14:textId="77777777" w:rsidR="003A74A9" w:rsidRPr="00447F3E" w:rsidRDefault="003A74A9" w:rsidP="006233EF">
      <w:pPr>
        <w:pStyle w:val="Nivel3"/>
        <w:numPr>
          <w:ilvl w:val="2"/>
          <w:numId w:val="41"/>
        </w:numPr>
        <w:spacing w:after="120"/>
      </w:pPr>
      <w:r w:rsidRPr="00447F3E">
        <w:t>Salvo em decorrência de fato superveniente devidamente justificado, não mantiver a proposta em especial quando:</w:t>
      </w:r>
    </w:p>
    <w:p w14:paraId="1048A2CB" w14:textId="77777777" w:rsidR="003A74A9" w:rsidRPr="00447F3E" w:rsidRDefault="003A74A9" w:rsidP="006233EF">
      <w:pPr>
        <w:pStyle w:val="Nivel4"/>
        <w:numPr>
          <w:ilvl w:val="3"/>
          <w:numId w:val="41"/>
        </w:numPr>
        <w:spacing w:after="120"/>
        <w:ind w:left="567" w:firstLine="0"/>
      </w:pPr>
      <w:r w:rsidRPr="00447F3E">
        <w:t xml:space="preserve">não enviar a proposta adequada ao último lance ofertado ou após a negociação; </w:t>
      </w:r>
    </w:p>
    <w:p w14:paraId="4D9A098E" w14:textId="77777777" w:rsidR="003A74A9" w:rsidRPr="00447F3E" w:rsidRDefault="003A74A9" w:rsidP="006233EF">
      <w:pPr>
        <w:pStyle w:val="Nivel4"/>
        <w:numPr>
          <w:ilvl w:val="3"/>
          <w:numId w:val="41"/>
        </w:numPr>
        <w:spacing w:after="120"/>
        <w:ind w:left="567" w:firstLine="0"/>
      </w:pPr>
      <w:r w:rsidRPr="00447F3E">
        <w:t xml:space="preserve">recusar-se a enviar o detalhamento da proposta quando exigível; </w:t>
      </w:r>
    </w:p>
    <w:p w14:paraId="296D7530" w14:textId="77777777" w:rsidR="003A74A9" w:rsidRPr="00447F3E" w:rsidRDefault="003A74A9" w:rsidP="006233EF">
      <w:pPr>
        <w:pStyle w:val="Nivel4"/>
        <w:numPr>
          <w:ilvl w:val="3"/>
          <w:numId w:val="41"/>
        </w:numPr>
        <w:spacing w:after="120"/>
        <w:ind w:left="567" w:firstLine="0"/>
      </w:pPr>
      <w:r w:rsidRPr="00447F3E">
        <w:t xml:space="preserve">pedir para ser desclassificado quando encerrada a etapa competitiva; ou </w:t>
      </w:r>
    </w:p>
    <w:p w14:paraId="67357BCA" w14:textId="77777777" w:rsidR="003A74A9" w:rsidRPr="00447F3E" w:rsidRDefault="003A74A9" w:rsidP="006233EF">
      <w:pPr>
        <w:pStyle w:val="Nivel4"/>
        <w:numPr>
          <w:ilvl w:val="3"/>
          <w:numId w:val="41"/>
        </w:numPr>
        <w:spacing w:after="120"/>
        <w:ind w:left="567" w:firstLine="0"/>
      </w:pPr>
      <w:r w:rsidRPr="00447F3E">
        <w:t>deixar de apresentar amostra;</w:t>
      </w:r>
    </w:p>
    <w:p w14:paraId="09DAEDEC" w14:textId="77777777" w:rsidR="003A74A9" w:rsidRPr="00447F3E" w:rsidRDefault="003A74A9" w:rsidP="006233EF">
      <w:pPr>
        <w:pStyle w:val="Nivel4"/>
        <w:numPr>
          <w:ilvl w:val="3"/>
          <w:numId w:val="41"/>
        </w:numPr>
        <w:spacing w:after="120"/>
        <w:ind w:left="567" w:firstLine="0"/>
      </w:pPr>
      <w:r w:rsidRPr="00447F3E">
        <w:t xml:space="preserve">apresentar proposta ou amostra em desacordo com as especificações do edital; </w:t>
      </w:r>
    </w:p>
    <w:p w14:paraId="2EE61BAD" w14:textId="77777777" w:rsidR="003A74A9" w:rsidRPr="006E1990" w:rsidRDefault="003A74A9" w:rsidP="006233EF">
      <w:pPr>
        <w:pStyle w:val="Nivel3"/>
        <w:numPr>
          <w:ilvl w:val="2"/>
          <w:numId w:val="41"/>
        </w:numPr>
        <w:spacing w:after="120"/>
        <w:ind w:left="284" w:firstLine="0"/>
      </w:pPr>
      <w:r w:rsidRPr="006E1990">
        <w:t>não celebrar o contrato ou não entregar a documentação exigida para a contratação, quando convocado dentro do prazo de validade de sua proposta;</w:t>
      </w:r>
    </w:p>
    <w:p w14:paraId="4CC08461" w14:textId="77777777" w:rsidR="003A74A9" w:rsidRPr="006E1990" w:rsidRDefault="003A74A9" w:rsidP="006233EF">
      <w:pPr>
        <w:pStyle w:val="Nivel4"/>
        <w:numPr>
          <w:ilvl w:val="3"/>
          <w:numId w:val="41"/>
        </w:numPr>
        <w:spacing w:after="120"/>
        <w:ind w:left="567" w:firstLine="0"/>
      </w:pPr>
      <w:r w:rsidRPr="006E1990">
        <w:t>recusar-se, sem justificativa, a assinar o contrato ou a ata de registro de preço, ou a aceitar ou retirar o instrumento equivalente no prazo estabelecido pela Administração;</w:t>
      </w:r>
    </w:p>
    <w:p w14:paraId="10A3507D" w14:textId="77777777" w:rsidR="003A74A9" w:rsidRPr="00447F3E" w:rsidRDefault="003A74A9" w:rsidP="006233EF">
      <w:pPr>
        <w:pStyle w:val="Nivel3"/>
        <w:numPr>
          <w:ilvl w:val="2"/>
          <w:numId w:val="41"/>
        </w:numPr>
        <w:spacing w:after="120"/>
        <w:ind w:left="284" w:firstLine="0"/>
      </w:pPr>
      <w:r w:rsidRPr="00447F3E">
        <w:t>apresentar declaração ou documentação falsa exigida para o certame ou prestar declaração falsa durante a licitação</w:t>
      </w:r>
    </w:p>
    <w:p w14:paraId="64537751" w14:textId="77777777" w:rsidR="003A74A9" w:rsidRPr="00447F3E" w:rsidRDefault="003A74A9" w:rsidP="006233EF">
      <w:pPr>
        <w:pStyle w:val="Nivel3"/>
        <w:numPr>
          <w:ilvl w:val="2"/>
          <w:numId w:val="41"/>
        </w:numPr>
        <w:spacing w:after="120"/>
        <w:ind w:left="284" w:firstLine="0"/>
      </w:pPr>
      <w:r w:rsidRPr="00447F3E">
        <w:t>fraudar a licitação</w:t>
      </w:r>
    </w:p>
    <w:p w14:paraId="71154932" w14:textId="77777777" w:rsidR="003A74A9" w:rsidRPr="00447F3E" w:rsidRDefault="003A74A9" w:rsidP="006233EF">
      <w:pPr>
        <w:pStyle w:val="Nivel3"/>
        <w:numPr>
          <w:ilvl w:val="2"/>
          <w:numId w:val="41"/>
        </w:numPr>
        <w:spacing w:after="120"/>
        <w:ind w:left="284" w:firstLine="0"/>
      </w:pPr>
      <w:r w:rsidRPr="00447F3E">
        <w:t>comportar-se de modo inidôneo ou cometer fraude de qualquer natureza, em especial quando:</w:t>
      </w:r>
    </w:p>
    <w:p w14:paraId="58A5FD25" w14:textId="77777777" w:rsidR="003A74A9" w:rsidRPr="00447F3E" w:rsidRDefault="003A74A9" w:rsidP="006233EF">
      <w:pPr>
        <w:pStyle w:val="Nivel4"/>
        <w:numPr>
          <w:ilvl w:val="3"/>
          <w:numId w:val="41"/>
        </w:numPr>
        <w:spacing w:after="120"/>
        <w:ind w:left="567" w:firstLine="0"/>
      </w:pPr>
      <w:r w:rsidRPr="00447F3E">
        <w:t xml:space="preserve">agir em conluio ou em desconformidade com a lei; </w:t>
      </w:r>
    </w:p>
    <w:p w14:paraId="72ED698D" w14:textId="77777777" w:rsidR="003A74A9" w:rsidRPr="00447F3E" w:rsidRDefault="003A74A9" w:rsidP="006233EF">
      <w:pPr>
        <w:pStyle w:val="Nivel4"/>
        <w:numPr>
          <w:ilvl w:val="3"/>
          <w:numId w:val="41"/>
        </w:numPr>
        <w:spacing w:after="120"/>
        <w:ind w:left="567" w:firstLine="0"/>
      </w:pPr>
      <w:r w:rsidRPr="00447F3E">
        <w:t xml:space="preserve">induzir deliberadamente a erro no julgamento; </w:t>
      </w:r>
    </w:p>
    <w:p w14:paraId="18F742C2" w14:textId="77777777" w:rsidR="003A74A9" w:rsidRPr="00447F3E" w:rsidRDefault="003A74A9" w:rsidP="006233EF">
      <w:pPr>
        <w:pStyle w:val="Nivel4"/>
        <w:numPr>
          <w:ilvl w:val="3"/>
          <w:numId w:val="41"/>
        </w:numPr>
        <w:spacing w:after="120"/>
        <w:ind w:left="567" w:firstLine="0"/>
      </w:pPr>
      <w:r w:rsidRPr="00447F3E">
        <w:t xml:space="preserve">apresentar amostra falsificada ou deteriorada; </w:t>
      </w:r>
    </w:p>
    <w:p w14:paraId="60C8BBC1" w14:textId="77777777" w:rsidR="003A74A9" w:rsidRPr="00447F3E" w:rsidRDefault="003A74A9" w:rsidP="006233EF">
      <w:pPr>
        <w:pStyle w:val="Nivel3"/>
        <w:numPr>
          <w:ilvl w:val="2"/>
          <w:numId w:val="41"/>
        </w:numPr>
        <w:spacing w:after="120"/>
        <w:ind w:left="284" w:firstLine="0"/>
      </w:pPr>
      <w:r w:rsidRPr="00447F3E">
        <w:t>praticar atos ilícitos com vistas a frustrar os objetivos da licitação</w:t>
      </w:r>
    </w:p>
    <w:p w14:paraId="0FD7CC8F" w14:textId="77777777" w:rsidR="003A74A9" w:rsidRPr="00447F3E" w:rsidRDefault="003A74A9" w:rsidP="006233EF">
      <w:pPr>
        <w:pStyle w:val="Nivel3"/>
        <w:numPr>
          <w:ilvl w:val="2"/>
          <w:numId w:val="41"/>
        </w:numPr>
        <w:spacing w:after="120"/>
        <w:ind w:left="284" w:firstLine="0"/>
      </w:pPr>
      <w:r w:rsidRPr="00447F3E">
        <w:t xml:space="preserve">praticar ato lesivo previsto no </w:t>
      </w:r>
      <w:hyperlink r:id="rId26" w:anchor="art5" w:history="1">
        <w:r w:rsidRPr="00447F3E">
          <w:rPr>
            <w:rStyle w:val="Hyperlink"/>
          </w:rPr>
          <w:t>art. 5º da Lei n.º 12.846, de 2013</w:t>
        </w:r>
      </w:hyperlink>
      <w:r w:rsidRPr="00447F3E">
        <w:t>.</w:t>
      </w:r>
    </w:p>
    <w:p w14:paraId="64CF3D93" w14:textId="77777777" w:rsidR="003A74A9" w:rsidRPr="006E1990" w:rsidRDefault="003A74A9" w:rsidP="006233EF">
      <w:pPr>
        <w:pStyle w:val="Nivel2"/>
        <w:numPr>
          <w:ilvl w:val="1"/>
          <w:numId w:val="41"/>
        </w:numPr>
        <w:autoSpaceDE/>
        <w:autoSpaceDN/>
        <w:adjustRightInd/>
        <w:ind w:left="0" w:firstLine="0"/>
      </w:pPr>
      <w:r w:rsidRPr="006E1990">
        <w:t xml:space="preserve">Com fulcro na </w:t>
      </w:r>
      <w:hyperlink r:id="rId2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7D7A1002" w14:textId="77777777" w:rsidR="003A74A9" w:rsidRPr="00447F3E" w:rsidRDefault="003A74A9" w:rsidP="006233EF">
      <w:pPr>
        <w:pStyle w:val="Nivel3"/>
        <w:numPr>
          <w:ilvl w:val="2"/>
          <w:numId w:val="41"/>
        </w:numPr>
        <w:spacing w:after="120"/>
        <w:ind w:left="284" w:firstLine="0"/>
      </w:pPr>
      <w:r w:rsidRPr="00447F3E">
        <w:t xml:space="preserve">advertência; </w:t>
      </w:r>
    </w:p>
    <w:p w14:paraId="4EC5143D" w14:textId="77777777" w:rsidR="003A74A9" w:rsidRPr="00447F3E" w:rsidRDefault="003A74A9" w:rsidP="006233EF">
      <w:pPr>
        <w:pStyle w:val="Nivel3"/>
        <w:numPr>
          <w:ilvl w:val="2"/>
          <w:numId w:val="41"/>
        </w:numPr>
        <w:spacing w:after="120"/>
        <w:ind w:left="284" w:firstLine="0"/>
      </w:pPr>
      <w:r w:rsidRPr="00447F3E">
        <w:t>multa;</w:t>
      </w:r>
    </w:p>
    <w:p w14:paraId="79A63735" w14:textId="77777777" w:rsidR="003A74A9" w:rsidRPr="00447F3E" w:rsidRDefault="003A74A9" w:rsidP="006233EF">
      <w:pPr>
        <w:pStyle w:val="Nivel3"/>
        <w:numPr>
          <w:ilvl w:val="2"/>
          <w:numId w:val="41"/>
        </w:numPr>
        <w:spacing w:after="120"/>
        <w:ind w:left="284" w:firstLine="0"/>
      </w:pPr>
      <w:r w:rsidRPr="00447F3E">
        <w:t>impedimento de licitar e contratar e</w:t>
      </w:r>
    </w:p>
    <w:p w14:paraId="78A0DE4B" w14:textId="77777777" w:rsidR="003A74A9" w:rsidRPr="00447F3E" w:rsidRDefault="003A74A9" w:rsidP="006233EF">
      <w:pPr>
        <w:pStyle w:val="Nivel3"/>
        <w:numPr>
          <w:ilvl w:val="2"/>
          <w:numId w:val="41"/>
        </w:numPr>
        <w:spacing w:after="120"/>
        <w:ind w:left="284" w:firstLine="0"/>
      </w:pPr>
      <w:r w:rsidRPr="00447F3E">
        <w:lastRenderedPageBreak/>
        <w:t>declaração de inidoneidade para licitar ou contratar, enquanto perdurarem os motivos determinantes da punição ou até que seja promovida sua reabilitação perante a própria autoridade que aplicou a penalidade.</w:t>
      </w:r>
    </w:p>
    <w:p w14:paraId="4E7CCEC5" w14:textId="77777777" w:rsidR="003A74A9" w:rsidRPr="006E1990" w:rsidRDefault="003A74A9" w:rsidP="006233EF">
      <w:pPr>
        <w:pStyle w:val="Nivel2"/>
        <w:numPr>
          <w:ilvl w:val="1"/>
          <w:numId w:val="41"/>
        </w:numPr>
        <w:autoSpaceDE/>
        <w:autoSpaceDN/>
        <w:adjustRightInd/>
        <w:ind w:left="0" w:firstLine="0"/>
      </w:pPr>
      <w:r w:rsidRPr="006E1990">
        <w:t>Na aplicação das sanções serão considerados:</w:t>
      </w:r>
    </w:p>
    <w:p w14:paraId="25152838" w14:textId="77777777" w:rsidR="003A74A9" w:rsidRPr="00447F3E" w:rsidRDefault="003A74A9" w:rsidP="006233EF">
      <w:pPr>
        <w:pStyle w:val="Nivel3"/>
        <w:numPr>
          <w:ilvl w:val="2"/>
          <w:numId w:val="41"/>
        </w:numPr>
        <w:spacing w:after="120"/>
        <w:ind w:left="284" w:firstLine="0"/>
      </w:pPr>
      <w:r w:rsidRPr="00447F3E">
        <w:t>a natureza e a gravidade da infração cometida.</w:t>
      </w:r>
    </w:p>
    <w:p w14:paraId="37B4BF37" w14:textId="77777777" w:rsidR="003A74A9" w:rsidRPr="00447F3E" w:rsidRDefault="003A74A9" w:rsidP="006233EF">
      <w:pPr>
        <w:pStyle w:val="Nivel3"/>
        <w:numPr>
          <w:ilvl w:val="2"/>
          <w:numId w:val="41"/>
        </w:numPr>
        <w:spacing w:after="120"/>
        <w:ind w:left="284" w:firstLine="0"/>
      </w:pPr>
      <w:r w:rsidRPr="00447F3E">
        <w:t>as peculiaridades do caso concreto</w:t>
      </w:r>
    </w:p>
    <w:p w14:paraId="2C1876C6" w14:textId="77777777" w:rsidR="003A74A9" w:rsidRPr="00447F3E" w:rsidRDefault="003A74A9" w:rsidP="006233EF">
      <w:pPr>
        <w:pStyle w:val="Nivel3"/>
        <w:numPr>
          <w:ilvl w:val="2"/>
          <w:numId w:val="41"/>
        </w:numPr>
        <w:spacing w:after="120"/>
        <w:ind w:left="284" w:firstLine="0"/>
      </w:pPr>
      <w:r w:rsidRPr="00447F3E">
        <w:t>as circunstâncias agravantes ou atenuantes</w:t>
      </w:r>
    </w:p>
    <w:p w14:paraId="419162F2" w14:textId="77777777" w:rsidR="003A74A9" w:rsidRPr="00447F3E" w:rsidRDefault="003A74A9" w:rsidP="006233EF">
      <w:pPr>
        <w:pStyle w:val="Nivel3"/>
        <w:numPr>
          <w:ilvl w:val="2"/>
          <w:numId w:val="41"/>
        </w:numPr>
        <w:spacing w:after="120"/>
        <w:ind w:left="284" w:firstLine="0"/>
      </w:pPr>
      <w:r w:rsidRPr="00447F3E">
        <w:t>os danos que dela provierem para a Administração Pública</w:t>
      </w:r>
    </w:p>
    <w:p w14:paraId="018DAFAA" w14:textId="77777777" w:rsidR="003A74A9" w:rsidRPr="00447F3E" w:rsidRDefault="003A74A9" w:rsidP="006233EF">
      <w:pPr>
        <w:pStyle w:val="Nivel3"/>
        <w:numPr>
          <w:ilvl w:val="2"/>
          <w:numId w:val="41"/>
        </w:numPr>
        <w:spacing w:after="120"/>
        <w:ind w:left="284" w:firstLine="0"/>
      </w:pPr>
      <w:r w:rsidRPr="00447F3E">
        <w:t>a implantação ou o aperfeiçoamento de programa de integridade, conforme normas e orientações dos órgãos de controle.</w:t>
      </w:r>
    </w:p>
    <w:p w14:paraId="3398C6C1" w14:textId="77777777" w:rsidR="003A74A9" w:rsidRPr="00EB2CA9" w:rsidRDefault="003A74A9" w:rsidP="006233EF">
      <w:pPr>
        <w:pStyle w:val="Nivel2"/>
        <w:numPr>
          <w:ilvl w:val="1"/>
          <w:numId w:val="41"/>
        </w:numPr>
        <w:autoSpaceDE/>
        <w:autoSpaceDN/>
        <w:adjustRightInd/>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multa será recolhida em percentual de 0,5% a 30% incidente sobre o valor do contrato licitado, recolhida no prazo máximo de 30 (trinta) dias úteis, a contar da comunicação oficial. </w:t>
      </w:r>
    </w:p>
    <w:p w14:paraId="070DA439" w14:textId="75F4D484" w:rsidR="003A74A9" w:rsidRPr="00EB2CA9" w:rsidRDefault="003A74A9" w:rsidP="006233EF">
      <w:pPr>
        <w:pStyle w:val="Nivel3"/>
        <w:numPr>
          <w:ilvl w:val="2"/>
          <w:numId w:val="41"/>
        </w:numPr>
        <w:spacing w:after="120"/>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as infrações previstas nos itens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_Ref114668085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10.1.1</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_Ref114668108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10.1.2</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_Ref114668139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multa será de 10% do valor do contrato licitado.</w:t>
      </w:r>
    </w:p>
    <w:p w14:paraId="3161CFF9" w14:textId="747A82A8" w:rsidR="003A74A9" w:rsidRPr="00EB2CA9" w:rsidRDefault="003A74A9" w:rsidP="006233EF">
      <w:pPr>
        <w:pStyle w:val="Nivel3"/>
        <w:numPr>
          <w:ilvl w:val="2"/>
          <w:numId w:val="41"/>
        </w:numPr>
        <w:spacing w:after="120"/>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as infrações previstas nos itens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_Ref114668249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10.1.4</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_Ref114668245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_Ref114668247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10.1.6</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_Ref114668251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10.1.7</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_Ref114668252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D433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10.1.8</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multa será de 20% do valor do contrato licitado.</w:t>
      </w:r>
    </w:p>
    <w:p w14:paraId="10745A90" w14:textId="77777777" w:rsidR="003A74A9" w:rsidRPr="00447F3E" w:rsidRDefault="003A74A9" w:rsidP="006233EF">
      <w:pPr>
        <w:pStyle w:val="Nivel2"/>
        <w:numPr>
          <w:ilvl w:val="1"/>
          <w:numId w:val="41"/>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5AC31300" w14:textId="77777777" w:rsidR="003A74A9" w:rsidRPr="00447F3E" w:rsidRDefault="003A74A9" w:rsidP="006233EF">
      <w:pPr>
        <w:pStyle w:val="Nivel2"/>
        <w:numPr>
          <w:ilvl w:val="1"/>
          <w:numId w:val="41"/>
        </w:numPr>
        <w:autoSpaceDE/>
        <w:autoSpaceDN/>
        <w:adjustRightInd/>
        <w:ind w:left="0" w:firstLine="0"/>
      </w:pPr>
      <w:r w:rsidRPr="00447F3E">
        <w:t>Na aplicação da sanção de multa será facultada a defesa do interessado no prazo de 15 (quinze) dias úteis, contado da data de sua intimação.</w:t>
      </w:r>
    </w:p>
    <w:p w14:paraId="08BCD08A" w14:textId="0AB3CBEE" w:rsidR="003A74A9" w:rsidRPr="00447F3E" w:rsidRDefault="003A74A9" w:rsidP="006233EF">
      <w:pPr>
        <w:pStyle w:val="Nivel2"/>
        <w:numPr>
          <w:ilvl w:val="1"/>
          <w:numId w:val="41"/>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FD433F">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FD433F">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E98FEB8" w14:textId="369099CF" w:rsidR="003A74A9" w:rsidRPr="00447F3E" w:rsidRDefault="003A74A9" w:rsidP="006233EF">
      <w:pPr>
        <w:pStyle w:val="Nivel2"/>
        <w:numPr>
          <w:ilvl w:val="1"/>
          <w:numId w:val="41"/>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FD433F">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FD433F">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FD433F">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FD433F">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FD433F">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FD433F">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FD433F">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xml:space="preserve"> que justifiquem a imposição de penalidade mais grave que a sanção de impedimento de licitar e contratar, cuja duração observará o prazo previsto no </w:t>
      </w:r>
      <w:hyperlink r:id="rId28" w:anchor="art156§5" w:history="1">
        <w:r w:rsidRPr="00447F3E">
          <w:rPr>
            <w:rStyle w:val="Hyperlink"/>
            <w:color w:val="000000"/>
          </w:rPr>
          <w:t>art. 156, §5º, da Lei n.º 14.133/2021</w:t>
        </w:r>
      </w:hyperlink>
      <w:r w:rsidRPr="00447F3E">
        <w:t>.</w:t>
      </w:r>
    </w:p>
    <w:p w14:paraId="5E70C8B6" w14:textId="3ABE0A84" w:rsidR="003A74A9" w:rsidRPr="00447F3E" w:rsidRDefault="003A74A9" w:rsidP="006233EF">
      <w:pPr>
        <w:pStyle w:val="Nivel2"/>
        <w:numPr>
          <w:ilvl w:val="1"/>
          <w:numId w:val="41"/>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FD433F">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29" w:history="1">
        <w:r w:rsidRPr="00447F3E">
          <w:rPr>
            <w:rStyle w:val="Hyperlink"/>
            <w:color w:val="000000"/>
          </w:rPr>
          <w:t>art. 45, §4º da IN SEGES/ME n.º 73, de 2022</w:t>
        </w:r>
      </w:hyperlink>
      <w:r w:rsidRPr="00447F3E">
        <w:t xml:space="preserve">. </w:t>
      </w:r>
    </w:p>
    <w:p w14:paraId="27D0CF3A" w14:textId="77777777" w:rsidR="003A74A9" w:rsidRPr="00447F3E" w:rsidRDefault="003A74A9" w:rsidP="006233EF">
      <w:pPr>
        <w:pStyle w:val="Nivel2"/>
        <w:numPr>
          <w:ilvl w:val="1"/>
          <w:numId w:val="41"/>
        </w:numPr>
        <w:autoSpaceDE/>
        <w:autoSpaceDN/>
        <w:adjustRightInd/>
        <w:ind w:left="0" w:firstLine="0"/>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0AAA722" w14:textId="77777777" w:rsidR="003A74A9" w:rsidRPr="00447F3E" w:rsidRDefault="003A74A9" w:rsidP="006233EF">
      <w:pPr>
        <w:pStyle w:val="Nivel2"/>
        <w:numPr>
          <w:ilvl w:val="1"/>
          <w:numId w:val="41"/>
        </w:numPr>
        <w:autoSpaceDE/>
        <w:autoSpaceDN/>
        <w:adjustRightInd/>
        <w:ind w:left="0" w:firstLine="0"/>
      </w:pPr>
      <w:r w:rsidRPr="00447F3E">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DDA8CA1" w14:textId="77777777" w:rsidR="003A74A9" w:rsidRPr="00447F3E" w:rsidRDefault="003A74A9" w:rsidP="006233EF">
      <w:pPr>
        <w:pStyle w:val="Nivel2"/>
        <w:numPr>
          <w:ilvl w:val="1"/>
          <w:numId w:val="41"/>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451EF0E" w14:textId="77777777" w:rsidR="003A74A9" w:rsidRPr="00447F3E" w:rsidRDefault="003A74A9" w:rsidP="006233EF">
      <w:pPr>
        <w:pStyle w:val="Nivel2"/>
        <w:numPr>
          <w:ilvl w:val="1"/>
          <w:numId w:val="41"/>
        </w:numPr>
        <w:autoSpaceDE/>
        <w:autoSpaceDN/>
        <w:adjustRightInd/>
        <w:ind w:left="0" w:firstLine="0"/>
      </w:pPr>
      <w:r w:rsidRPr="00447F3E">
        <w:t>O recurso e o pedido de reconsideração terão efeito suspensivo do ato ou da decisão recorrida até que sobrevenha decisão final da autoridade competente.</w:t>
      </w:r>
    </w:p>
    <w:p w14:paraId="164CBB96" w14:textId="77777777" w:rsidR="003A74A9" w:rsidRPr="003A74A9" w:rsidRDefault="003A74A9" w:rsidP="006233EF">
      <w:pPr>
        <w:pStyle w:val="Nivel2"/>
        <w:numPr>
          <w:ilvl w:val="1"/>
          <w:numId w:val="41"/>
        </w:numPr>
        <w:autoSpaceDE/>
        <w:autoSpaceDN/>
        <w:adjustRightInd/>
        <w:ind w:left="0" w:firstLine="0"/>
      </w:pPr>
      <w:bookmarkStart w:id="37" w:name="_GoBack"/>
      <w:r w:rsidRPr="00447F3E">
        <w:t>A aplicação das sanções previstas neste edital não exclui, em hipótese alguma, a obrigação de reparação integral dos danos causados.</w:t>
      </w:r>
      <w:bookmarkEnd w:id="37"/>
    </w:p>
    <w:p w14:paraId="166FA005" w14:textId="61E138F0" w:rsidR="006B7FD4" w:rsidRDefault="006B7FD4" w:rsidP="003A74A9">
      <w:pPr>
        <w:tabs>
          <w:tab w:val="num" w:pos="576"/>
        </w:tabs>
        <w:ind w:right="606"/>
        <w:jc w:val="both"/>
        <w:rPr>
          <w:rFonts w:ascii="Arial" w:hAnsi="Arial" w:cs="Arial"/>
          <w:sz w:val="18"/>
          <w:szCs w:val="18"/>
        </w:rPr>
      </w:pPr>
    </w:p>
    <w:p w14:paraId="0910F0D6" w14:textId="535A8AD3" w:rsidR="007C142C" w:rsidRPr="00723CDE" w:rsidRDefault="007C142C" w:rsidP="006B7FD4">
      <w:pPr>
        <w:suppressAutoHyphens w:val="0"/>
        <w:spacing w:after="160" w:line="360" w:lineRule="auto"/>
        <w:ind w:left="864"/>
        <w:rPr>
          <w:rFonts w:ascii="Arial" w:hAnsi="Arial" w:cs="Arial"/>
          <w:sz w:val="18"/>
          <w:szCs w:val="18"/>
        </w:rPr>
      </w:pPr>
      <w:r w:rsidRPr="00723CDE">
        <w:rPr>
          <w:rFonts w:ascii="Arial" w:hAnsi="Arial" w:cs="Arial"/>
          <w:sz w:val="18"/>
          <w:szCs w:val="18"/>
        </w:rPr>
        <w:t>CLÁUSULA DÉCIMA NONA – DAS PRERROGATIVAS DA ADMINISTRAÇÃO: O CONTRATANTE poderá fazer uso das prerrogativas previstas no art. 104, da Lei Federal nº 14.133/2021.</w:t>
      </w:r>
    </w:p>
    <w:p w14:paraId="69F4009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 DA EXTINÇÃO DO CONTRATO</w:t>
      </w:r>
    </w:p>
    <w:p w14:paraId="50C8235B" w14:textId="77777777" w:rsidR="007C142C" w:rsidRPr="00723CDE" w:rsidRDefault="007C142C" w:rsidP="00F750DF">
      <w:pPr>
        <w:numPr>
          <w:ilvl w:val="0"/>
          <w:numId w:val="31"/>
        </w:numPr>
        <w:suppressAutoHyphens w:val="0"/>
        <w:spacing w:after="160" w:line="360" w:lineRule="auto"/>
        <w:ind w:left="718"/>
        <w:rPr>
          <w:rFonts w:ascii="Arial" w:hAnsi="Arial" w:cs="Arial"/>
          <w:sz w:val="18"/>
          <w:szCs w:val="18"/>
        </w:rPr>
      </w:pPr>
      <w:r w:rsidRPr="00723CDE">
        <w:rPr>
          <w:rFonts w:ascii="Arial" w:hAnsi="Arial" w:cs="Arial"/>
          <w:sz w:val="18"/>
          <w:szCs w:val="18"/>
        </w:rPr>
        <w:t>– O contrato se extingue quando vencido o prazo nele estipulado, independentemente de terem sido cumpridas ou</w:t>
      </w:r>
      <w:r>
        <w:rPr>
          <w:rFonts w:ascii="Arial" w:hAnsi="Arial" w:cs="Arial"/>
          <w:sz w:val="18"/>
          <w:szCs w:val="18"/>
        </w:rPr>
        <w:t xml:space="preserve"> </w:t>
      </w:r>
      <w:r w:rsidRPr="00723CDE">
        <w:rPr>
          <w:rFonts w:ascii="Arial" w:hAnsi="Arial" w:cs="Arial"/>
          <w:sz w:val="18"/>
          <w:szCs w:val="18"/>
        </w:rPr>
        <w:t>não as obrigações de ambas as partes contraentes;</w:t>
      </w:r>
    </w:p>
    <w:p w14:paraId="29014D3A" w14:textId="77777777" w:rsidR="007C142C" w:rsidRDefault="007C142C" w:rsidP="00F750DF">
      <w:pPr>
        <w:numPr>
          <w:ilvl w:val="0"/>
          <w:numId w:val="31"/>
        </w:numPr>
        <w:suppressAutoHyphens w:val="0"/>
        <w:spacing w:after="160" w:line="360" w:lineRule="auto"/>
        <w:ind w:left="718"/>
        <w:rPr>
          <w:rFonts w:ascii="Arial" w:hAnsi="Arial" w:cs="Arial"/>
          <w:sz w:val="18"/>
          <w:szCs w:val="18"/>
        </w:rPr>
      </w:pPr>
      <w:r w:rsidRPr="00723CDE">
        <w:rPr>
          <w:rFonts w:ascii="Arial" w:hAnsi="Arial" w:cs="Arial"/>
          <w:sz w:val="18"/>
          <w:szCs w:val="18"/>
        </w:rPr>
        <w:t>– Se as obrigações não forem cumpridas no prazo estipulado, a vigência ficará prorrogada até a conclusão do</w:t>
      </w:r>
      <w:r>
        <w:rPr>
          <w:rFonts w:ascii="Arial" w:hAnsi="Arial" w:cs="Arial"/>
          <w:sz w:val="18"/>
          <w:szCs w:val="18"/>
        </w:rPr>
        <w:t xml:space="preserve"> </w:t>
      </w:r>
      <w:r w:rsidRPr="00723CDE">
        <w:rPr>
          <w:rFonts w:ascii="Arial" w:hAnsi="Arial" w:cs="Arial"/>
          <w:sz w:val="18"/>
          <w:szCs w:val="18"/>
        </w:rPr>
        <w:t xml:space="preserve">objeto, caso em que deverá a Administração providenciar a readequação do cronograma fixado para o contrato. </w:t>
      </w:r>
    </w:p>
    <w:p w14:paraId="31FC6484" w14:textId="77777777" w:rsidR="007C142C" w:rsidRPr="00723CDE" w:rsidRDefault="007C142C" w:rsidP="00F750DF">
      <w:pPr>
        <w:numPr>
          <w:ilvl w:val="0"/>
          <w:numId w:val="31"/>
        </w:numPr>
        <w:suppressAutoHyphens w:val="0"/>
        <w:spacing w:after="160" w:line="360" w:lineRule="auto"/>
        <w:ind w:left="718"/>
        <w:rPr>
          <w:rFonts w:ascii="Arial" w:hAnsi="Arial" w:cs="Arial"/>
          <w:sz w:val="18"/>
          <w:szCs w:val="18"/>
        </w:rPr>
      </w:pPr>
      <w:r w:rsidRPr="00723CDE">
        <w:rPr>
          <w:rFonts w:ascii="Arial" w:hAnsi="Arial" w:cs="Arial"/>
          <w:sz w:val="18"/>
          <w:szCs w:val="18"/>
        </w:rPr>
        <w:t>– Quando a não conclusão do contrato referida no item anterior decorrer de culpa do contratado:</w:t>
      </w:r>
    </w:p>
    <w:p w14:paraId="3AA8E981" w14:textId="77777777" w:rsidR="007C142C" w:rsidRPr="00723CDE" w:rsidRDefault="007C142C" w:rsidP="00F750DF">
      <w:pPr>
        <w:numPr>
          <w:ilvl w:val="1"/>
          <w:numId w:val="31"/>
        </w:numPr>
        <w:suppressAutoHyphens w:val="0"/>
        <w:spacing w:after="160" w:line="360" w:lineRule="auto"/>
        <w:ind w:left="1267"/>
        <w:rPr>
          <w:rFonts w:ascii="Arial" w:hAnsi="Arial" w:cs="Arial"/>
          <w:sz w:val="18"/>
          <w:szCs w:val="18"/>
        </w:rPr>
      </w:pPr>
      <w:r w:rsidRPr="00723CDE">
        <w:rPr>
          <w:rFonts w:ascii="Arial" w:hAnsi="Arial" w:cs="Arial"/>
          <w:sz w:val="18"/>
          <w:szCs w:val="18"/>
        </w:rPr>
        <w:t>Ficará ele constituído em mora, sendo-lhe aplicáveis as respectivas sanções administrativas; e</w:t>
      </w:r>
    </w:p>
    <w:p w14:paraId="7D12D3A0" w14:textId="77777777" w:rsidR="007C142C" w:rsidRPr="00723CDE" w:rsidRDefault="007C142C" w:rsidP="00F750DF">
      <w:pPr>
        <w:numPr>
          <w:ilvl w:val="1"/>
          <w:numId w:val="31"/>
        </w:numPr>
        <w:suppressAutoHyphens w:val="0"/>
        <w:spacing w:after="160" w:line="360" w:lineRule="auto"/>
        <w:ind w:left="1267"/>
        <w:rPr>
          <w:rFonts w:ascii="Arial" w:hAnsi="Arial" w:cs="Arial"/>
          <w:sz w:val="18"/>
          <w:szCs w:val="18"/>
        </w:rPr>
      </w:pPr>
      <w:r w:rsidRPr="00723CDE">
        <w:rPr>
          <w:rFonts w:ascii="Arial" w:hAnsi="Arial" w:cs="Arial"/>
          <w:sz w:val="18"/>
          <w:szCs w:val="18"/>
        </w:rPr>
        <w:t>Poderá a Administração optar pela extinção do contrato e, nesse caso, adotará as medidas admitidas em lei</w:t>
      </w:r>
      <w:r>
        <w:rPr>
          <w:rFonts w:ascii="Arial" w:hAnsi="Arial" w:cs="Arial"/>
          <w:sz w:val="18"/>
          <w:szCs w:val="18"/>
        </w:rPr>
        <w:t xml:space="preserve"> </w:t>
      </w:r>
      <w:r w:rsidRPr="00723CDE">
        <w:rPr>
          <w:rFonts w:ascii="Arial" w:hAnsi="Arial" w:cs="Arial"/>
          <w:sz w:val="18"/>
          <w:szCs w:val="18"/>
        </w:rPr>
        <w:t>para a continuidade da execução contratual.</w:t>
      </w:r>
    </w:p>
    <w:p w14:paraId="564D9231" w14:textId="77777777" w:rsidR="007C142C" w:rsidRPr="00723CDE" w:rsidRDefault="007C142C" w:rsidP="00F750DF">
      <w:pPr>
        <w:numPr>
          <w:ilvl w:val="0"/>
          <w:numId w:val="32"/>
        </w:numPr>
        <w:suppressAutoHyphens w:val="0"/>
        <w:spacing w:after="160" w:line="360" w:lineRule="auto"/>
        <w:ind w:left="938"/>
        <w:rPr>
          <w:rFonts w:ascii="Arial" w:hAnsi="Arial" w:cs="Arial"/>
          <w:sz w:val="18"/>
          <w:szCs w:val="18"/>
        </w:rPr>
      </w:pPr>
      <w:r w:rsidRPr="00723CDE">
        <w:rPr>
          <w:rFonts w:ascii="Arial" w:hAnsi="Arial" w:cs="Arial"/>
          <w:sz w:val="18"/>
          <w:szCs w:val="18"/>
        </w:rPr>
        <w:t>– O contrato pode ser extinto antes de cumpridas as obrigações nele estipuladas, ou antes do prazo nele fixado,</w:t>
      </w:r>
      <w:r>
        <w:rPr>
          <w:rFonts w:ascii="Arial" w:hAnsi="Arial" w:cs="Arial"/>
          <w:sz w:val="18"/>
          <w:szCs w:val="18"/>
        </w:rPr>
        <w:t xml:space="preserve"> </w:t>
      </w:r>
      <w:r w:rsidRPr="00723CDE">
        <w:rPr>
          <w:rFonts w:ascii="Arial" w:hAnsi="Arial" w:cs="Arial"/>
          <w:sz w:val="18"/>
          <w:szCs w:val="18"/>
        </w:rPr>
        <w:t>por algum dos motivos previstos nos artigos 137 a 139, da Lei Federal nº 14.133/2021, assegurados o contraditório e a ampla defesa;</w:t>
      </w:r>
    </w:p>
    <w:p w14:paraId="78EE3F62"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Nesta hipótese, aplicam-se também os artigos 138 e 139 da mesma Lei;</w:t>
      </w:r>
    </w:p>
    <w:p w14:paraId="67028DC8"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A alteração social ou a modificação da finalidade ou da estrutura da empresa não ensejará a rescisão se não</w:t>
      </w:r>
      <w:r>
        <w:rPr>
          <w:rFonts w:ascii="Arial" w:hAnsi="Arial" w:cs="Arial"/>
          <w:sz w:val="18"/>
          <w:szCs w:val="18"/>
        </w:rPr>
        <w:t xml:space="preserve"> </w:t>
      </w:r>
      <w:r w:rsidRPr="00723CDE">
        <w:rPr>
          <w:rFonts w:ascii="Arial" w:hAnsi="Arial" w:cs="Arial"/>
          <w:sz w:val="18"/>
          <w:szCs w:val="18"/>
        </w:rPr>
        <w:t>restringir sua capacidade de concluir o contrato;</w:t>
      </w:r>
    </w:p>
    <w:p w14:paraId="6806232C" w14:textId="77777777" w:rsidR="007C142C" w:rsidRPr="00590BAF" w:rsidRDefault="007C142C" w:rsidP="00F750DF">
      <w:pPr>
        <w:numPr>
          <w:ilvl w:val="1"/>
          <w:numId w:val="32"/>
        </w:numPr>
        <w:suppressAutoHyphens w:val="0"/>
        <w:spacing w:after="160" w:line="360" w:lineRule="auto"/>
        <w:ind w:left="708"/>
        <w:rPr>
          <w:rFonts w:ascii="Arial" w:hAnsi="Arial" w:cs="Arial"/>
          <w:sz w:val="18"/>
          <w:szCs w:val="18"/>
        </w:rPr>
      </w:pPr>
      <w:r w:rsidRPr="00590BAF">
        <w:rPr>
          <w:rFonts w:ascii="Arial" w:hAnsi="Arial" w:cs="Arial"/>
          <w:sz w:val="18"/>
          <w:szCs w:val="18"/>
        </w:rPr>
        <w:t>Se a operação implicar mudança da pessoa jurídica contratada, deverá ser formalizado termo aditivo para</w:t>
      </w:r>
      <w:r>
        <w:rPr>
          <w:rFonts w:ascii="Arial" w:hAnsi="Arial" w:cs="Arial"/>
          <w:sz w:val="18"/>
          <w:szCs w:val="18"/>
        </w:rPr>
        <w:t xml:space="preserve"> </w:t>
      </w:r>
      <w:r w:rsidRPr="00590BAF">
        <w:rPr>
          <w:rFonts w:ascii="Arial" w:hAnsi="Arial" w:cs="Arial"/>
          <w:sz w:val="18"/>
          <w:szCs w:val="18"/>
        </w:rPr>
        <w:t>alteração subjetiva;</w:t>
      </w:r>
    </w:p>
    <w:p w14:paraId="4E802FF1" w14:textId="77777777" w:rsidR="007C142C" w:rsidRPr="00723CDE" w:rsidRDefault="007C142C" w:rsidP="00F750DF">
      <w:pPr>
        <w:numPr>
          <w:ilvl w:val="0"/>
          <w:numId w:val="32"/>
        </w:numPr>
        <w:suppressAutoHyphens w:val="0"/>
        <w:spacing w:after="160" w:line="360" w:lineRule="auto"/>
        <w:ind w:left="938"/>
        <w:rPr>
          <w:rFonts w:ascii="Arial" w:hAnsi="Arial" w:cs="Arial"/>
          <w:sz w:val="18"/>
          <w:szCs w:val="18"/>
        </w:rPr>
      </w:pPr>
      <w:r w:rsidRPr="00723CDE">
        <w:rPr>
          <w:rFonts w:ascii="Arial" w:hAnsi="Arial" w:cs="Arial"/>
          <w:sz w:val="18"/>
          <w:szCs w:val="18"/>
        </w:rPr>
        <w:t>– A extinção do presente termo de contrato poderá ocorrer:</w:t>
      </w:r>
    </w:p>
    <w:p w14:paraId="26BC0C0A"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Por ato unilateral e escrito da Administração, exceto no caso de descumprimento decorrente de sua própria</w:t>
      </w:r>
      <w:r>
        <w:rPr>
          <w:rFonts w:ascii="Arial" w:hAnsi="Arial" w:cs="Arial"/>
          <w:sz w:val="18"/>
          <w:szCs w:val="18"/>
        </w:rPr>
        <w:t xml:space="preserve"> </w:t>
      </w:r>
      <w:r w:rsidRPr="00723CDE">
        <w:rPr>
          <w:rFonts w:ascii="Arial" w:hAnsi="Arial" w:cs="Arial"/>
          <w:sz w:val="18"/>
          <w:szCs w:val="18"/>
        </w:rPr>
        <w:t>conduta;</w:t>
      </w:r>
    </w:p>
    <w:p w14:paraId="1726AD28"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lastRenderedPageBreak/>
        <w:t>De forma consensual, por acordo entre as partes, conciliação, mediação ou comitê de resolução de disputas,</w:t>
      </w:r>
      <w:r>
        <w:rPr>
          <w:rFonts w:ascii="Arial" w:hAnsi="Arial" w:cs="Arial"/>
          <w:sz w:val="18"/>
          <w:szCs w:val="18"/>
        </w:rPr>
        <w:t xml:space="preserve"> </w:t>
      </w:r>
      <w:r w:rsidRPr="00723CDE">
        <w:rPr>
          <w:rFonts w:ascii="Arial" w:hAnsi="Arial" w:cs="Arial"/>
          <w:sz w:val="18"/>
          <w:szCs w:val="18"/>
        </w:rPr>
        <w:t>desde que haja interesse da Administração;</w:t>
      </w:r>
    </w:p>
    <w:p w14:paraId="41CDA2FC"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Por decisão arbitral, em decorrência de cláusula compromissória ou compromisso arbitral, ou por decisão</w:t>
      </w:r>
      <w:r>
        <w:rPr>
          <w:rFonts w:ascii="Arial" w:hAnsi="Arial" w:cs="Arial"/>
          <w:sz w:val="18"/>
          <w:szCs w:val="18"/>
        </w:rPr>
        <w:t xml:space="preserve"> </w:t>
      </w:r>
      <w:r w:rsidRPr="00723CDE">
        <w:rPr>
          <w:rFonts w:ascii="Arial" w:hAnsi="Arial" w:cs="Arial"/>
          <w:sz w:val="18"/>
          <w:szCs w:val="18"/>
        </w:rPr>
        <w:t>judicial;</w:t>
      </w:r>
    </w:p>
    <w:p w14:paraId="08F27405" w14:textId="77777777" w:rsidR="007C142C" w:rsidRPr="00723CDE" w:rsidRDefault="007C142C" w:rsidP="00F750DF">
      <w:pPr>
        <w:numPr>
          <w:ilvl w:val="0"/>
          <w:numId w:val="32"/>
        </w:numPr>
        <w:suppressAutoHyphens w:val="0"/>
        <w:spacing w:after="160" w:line="360" w:lineRule="auto"/>
        <w:ind w:left="938"/>
        <w:rPr>
          <w:rFonts w:ascii="Arial" w:hAnsi="Arial" w:cs="Arial"/>
          <w:sz w:val="18"/>
          <w:szCs w:val="18"/>
        </w:rPr>
      </w:pPr>
      <w:r w:rsidRPr="00723CDE">
        <w:rPr>
          <w:rFonts w:ascii="Arial" w:hAnsi="Arial" w:cs="Arial"/>
          <w:sz w:val="18"/>
          <w:szCs w:val="18"/>
        </w:rPr>
        <w:t>– O termo de rescisão, sempre que possível, será precedido de:</w:t>
      </w:r>
    </w:p>
    <w:p w14:paraId="58598875"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Balanço dos eventos contratuais já cumpridos ou parcialmente cumpridos;</w:t>
      </w:r>
    </w:p>
    <w:p w14:paraId="7DD4C385"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Relação dos pagamentos já efetuados e ainda devidos;</w:t>
      </w:r>
    </w:p>
    <w:p w14:paraId="665DCF68" w14:textId="77777777" w:rsidR="007C142C" w:rsidRPr="00723CDE" w:rsidRDefault="007C142C" w:rsidP="00F750DF">
      <w:pPr>
        <w:numPr>
          <w:ilvl w:val="1"/>
          <w:numId w:val="32"/>
        </w:numPr>
        <w:suppressAutoHyphens w:val="0"/>
        <w:spacing w:after="160" w:line="360" w:lineRule="auto"/>
        <w:ind w:left="1293"/>
        <w:rPr>
          <w:rFonts w:ascii="Arial" w:hAnsi="Arial" w:cs="Arial"/>
          <w:sz w:val="18"/>
          <w:szCs w:val="18"/>
        </w:rPr>
      </w:pPr>
      <w:r w:rsidRPr="00723CDE">
        <w:rPr>
          <w:rFonts w:ascii="Arial" w:hAnsi="Arial" w:cs="Arial"/>
          <w:sz w:val="18"/>
          <w:szCs w:val="18"/>
        </w:rPr>
        <w:t>Indenizações e multas;</w:t>
      </w:r>
    </w:p>
    <w:p w14:paraId="37EABFF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extinção por ato unilateral do CONTRATANTE, sujeitará o CONTRATADO à multa rescisória de até 10% (dez por cento) sobre o valor do saldo do contrato existente na data da extinção, independentemente de outras penalidades.</w:t>
      </w:r>
    </w:p>
    <w:p w14:paraId="43D44CB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4290C3D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A extinção determinada por ato unilateral da Administração e a extinção consensual, deverão ser precedidas de autorização escrita e fundamentada da autoridade competente e reduzidas a termo no respectivo processo.</w:t>
      </w:r>
    </w:p>
    <w:p w14:paraId="46B6703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5FFAD427" w14:textId="144E1760"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w:t>
      </w:r>
      <w:r w:rsidRPr="00723CDE">
        <w:rPr>
          <w:rFonts w:ascii="Arial" w:hAnsi="Arial" w:cs="Arial"/>
          <w:sz w:val="18"/>
          <w:szCs w:val="18"/>
        </w:rPr>
        <w:tab/>
        <w:t>VIGÉSIMA</w:t>
      </w:r>
      <w:r w:rsidRPr="00723CDE">
        <w:rPr>
          <w:rFonts w:ascii="Arial" w:hAnsi="Arial" w:cs="Arial"/>
          <w:sz w:val="18"/>
          <w:szCs w:val="18"/>
        </w:rPr>
        <w:tab/>
        <w:t>SEGUNDA</w:t>
      </w:r>
      <w:r w:rsidRPr="00723CDE">
        <w:rPr>
          <w:rFonts w:ascii="Arial" w:hAnsi="Arial" w:cs="Arial"/>
          <w:sz w:val="18"/>
          <w:szCs w:val="18"/>
        </w:rPr>
        <w:tab/>
        <w:t>–</w:t>
      </w:r>
      <w:r w:rsidRPr="00723CDE">
        <w:rPr>
          <w:rFonts w:ascii="Arial" w:hAnsi="Arial" w:cs="Arial"/>
          <w:sz w:val="18"/>
          <w:szCs w:val="18"/>
        </w:rPr>
        <w:tab/>
        <w:t>DA</w:t>
      </w:r>
      <w:r w:rsidRPr="00723CDE">
        <w:rPr>
          <w:rFonts w:ascii="Arial" w:hAnsi="Arial" w:cs="Arial"/>
          <w:sz w:val="18"/>
          <w:szCs w:val="18"/>
        </w:rPr>
        <w:tab/>
        <w:t>VINCULAÇÃO</w:t>
      </w:r>
      <w:r w:rsidRPr="00723CDE">
        <w:rPr>
          <w:rFonts w:ascii="Arial" w:hAnsi="Arial" w:cs="Arial"/>
          <w:sz w:val="18"/>
          <w:szCs w:val="18"/>
        </w:rPr>
        <w:tab/>
        <w:t>AO</w:t>
      </w:r>
      <w:r w:rsidRPr="00723CDE">
        <w:rPr>
          <w:rFonts w:ascii="Arial" w:hAnsi="Arial" w:cs="Arial"/>
          <w:sz w:val="18"/>
          <w:szCs w:val="18"/>
        </w:rPr>
        <w:tab/>
        <w:t>PR</w:t>
      </w:r>
      <w:r>
        <w:rPr>
          <w:rFonts w:ascii="Arial" w:hAnsi="Arial" w:cs="Arial"/>
          <w:sz w:val="18"/>
          <w:szCs w:val="18"/>
        </w:rPr>
        <w:t>EGAO</w:t>
      </w:r>
      <w:r w:rsidRPr="00723CDE">
        <w:rPr>
          <w:rFonts w:ascii="Arial" w:hAnsi="Arial" w:cs="Arial"/>
          <w:sz w:val="18"/>
          <w:szCs w:val="18"/>
        </w:rPr>
        <w:t xml:space="preserve">: O presente contrato é oriundo do Processo Administrativo nº </w:t>
      </w:r>
      <w:r w:rsidRPr="00371F1C">
        <w:rPr>
          <w:rFonts w:ascii="Arial" w:hAnsi="Arial" w:cs="Arial"/>
          <w:sz w:val="18"/>
          <w:szCs w:val="18"/>
          <w:highlight w:val="yellow"/>
        </w:rPr>
        <w:t>..........</w:t>
      </w:r>
      <w:r w:rsidRPr="00723CDE">
        <w:rPr>
          <w:rFonts w:ascii="Arial" w:hAnsi="Arial" w:cs="Arial"/>
          <w:sz w:val="18"/>
          <w:szCs w:val="18"/>
        </w:rPr>
        <w:t xml:space="preserve">– Processo de </w:t>
      </w:r>
      <w:r>
        <w:rPr>
          <w:rFonts w:ascii="Arial" w:hAnsi="Arial" w:cs="Arial"/>
          <w:sz w:val="18"/>
          <w:szCs w:val="18"/>
        </w:rPr>
        <w:t xml:space="preserve">Pregão </w:t>
      </w:r>
      <w:r w:rsidRPr="00723CDE">
        <w:rPr>
          <w:rFonts w:ascii="Arial" w:hAnsi="Arial" w:cs="Arial"/>
          <w:sz w:val="18"/>
          <w:szCs w:val="18"/>
        </w:rPr>
        <w:t xml:space="preserve">nº </w:t>
      </w:r>
      <w:r w:rsidRPr="00543606">
        <w:rPr>
          <w:rFonts w:ascii="Arial" w:hAnsi="Arial" w:cs="Arial"/>
          <w:sz w:val="18"/>
          <w:szCs w:val="18"/>
          <w:highlight w:val="yellow"/>
        </w:rPr>
        <w:t>/2024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 bem como vincula-se à proposta da empresa vencedora, ora CONTRATADA.</w:t>
      </w:r>
    </w:p>
    <w:p w14:paraId="34A9B98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6E3F5651" w14:textId="7064EFB8"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QUARTA – DESPESAS E ENCARGOS SOCIAIS: Correrão à conta do CONTRATADO todas as despesas e encargos de natureza trabalhista, previdenciária, social ou tributária, incidentes sobre </w:t>
      </w:r>
      <w:r w:rsidR="003976C8">
        <w:rPr>
          <w:rFonts w:ascii="Arial" w:hAnsi="Arial" w:cs="Arial"/>
          <w:sz w:val="18"/>
          <w:szCs w:val="18"/>
        </w:rPr>
        <w:t>a</w:t>
      </w:r>
      <w:r w:rsidRPr="00723CDE">
        <w:rPr>
          <w:rFonts w:ascii="Arial" w:hAnsi="Arial" w:cs="Arial"/>
          <w:sz w:val="18"/>
          <w:szCs w:val="18"/>
        </w:rPr>
        <w:t xml:space="preserve"> execução do objeto deste Contrato.</w:t>
      </w:r>
    </w:p>
    <w:p w14:paraId="0EDF5F4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lastRenderedPageBreak/>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2A58132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0FE43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SÉTIMA – DAS ALTERAÇÕES:</w:t>
      </w:r>
    </w:p>
    <w:p w14:paraId="42453576" w14:textId="77777777" w:rsidR="007C142C" w:rsidRPr="00723CDE" w:rsidRDefault="007C142C" w:rsidP="00F750DF">
      <w:pPr>
        <w:numPr>
          <w:ilvl w:val="0"/>
          <w:numId w:val="33"/>
        </w:numPr>
        <w:suppressAutoHyphens w:val="0"/>
        <w:spacing w:after="160" w:line="360" w:lineRule="auto"/>
        <w:ind w:left="718"/>
        <w:rPr>
          <w:rFonts w:ascii="Arial" w:hAnsi="Arial" w:cs="Arial"/>
          <w:sz w:val="18"/>
          <w:szCs w:val="18"/>
        </w:rPr>
      </w:pPr>
      <w:r w:rsidRPr="00723CDE">
        <w:rPr>
          <w:rFonts w:ascii="Arial" w:hAnsi="Arial" w:cs="Arial"/>
          <w:sz w:val="18"/>
          <w:szCs w:val="18"/>
        </w:rPr>
        <w:t xml:space="preserve">– Eventuais alterações contratuais reger-se-ão pela disciplina dos </w:t>
      </w:r>
      <w:proofErr w:type="spellStart"/>
      <w:r w:rsidRPr="00723CDE">
        <w:rPr>
          <w:rFonts w:ascii="Arial" w:hAnsi="Arial" w:cs="Arial"/>
          <w:sz w:val="18"/>
          <w:szCs w:val="18"/>
        </w:rPr>
        <w:t>arts</w:t>
      </w:r>
      <w:proofErr w:type="spellEnd"/>
      <w:r w:rsidRPr="00723CDE">
        <w:rPr>
          <w:rFonts w:ascii="Arial" w:hAnsi="Arial" w:cs="Arial"/>
          <w:sz w:val="18"/>
          <w:szCs w:val="18"/>
        </w:rPr>
        <w:t>. 124 e seguintes, da Lei nº 14.133/2021 e</w:t>
      </w:r>
      <w:r>
        <w:rPr>
          <w:rFonts w:ascii="Arial" w:hAnsi="Arial" w:cs="Arial"/>
          <w:sz w:val="18"/>
          <w:szCs w:val="18"/>
        </w:rPr>
        <w:t xml:space="preserve"> </w:t>
      </w:r>
      <w:r w:rsidRPr="00723CDE">
        <w:rPr>
          <w:rFonts w:ascii="Arial" w:hAnsi="Arial" w:cs="Arial"/>
          <w:sz w:val="18"/>
          <w:szCs w:val="18"/>
        </w:rPr>
        <w:t>serão analisadas por meio de processo administrativo próprio;</w:t>
      </w:r>
    </w:p>
    <w:p w14:paraId="7420B5B3" w14:textId="77777777" w:rsidR="007C142C" w:rsidRPr="00723CDE" w:rsidRDefault="007C142C" w:rsidP="00F750DF">
      <w:pPr>
        <w:numPr>
          <w:ilvl w:val="1"/>
          <w:numId w:val="33"/>
        </w:numPr>
        <w:suppressAutoHyphens w:val="0"/>
        <w:spacing w:after="160" w:line="360" w:lineRule="auto"/>
        <w:ind w:left="1056"/>
        <w:rPr>
          <w:rFonts w:ascii="Arial" w:hAnsi="Arial" w:cs="Arial"/>
          <w:sz w:val="18"/>
          <w:szCs w:val="18"/>
        </w:rPr>
      </w:pPr>
      <w:r w:rsidRPr="00723CDE">
        <w:rPr>
          <w:rFonts w:ascii="Arial" w:hAnsi="Arial" w:cs="Arial"/>
          <w:sz w:val="18"/>
          <w:szCs w:val="18"/>
        </w:rPr>
        <w:t>Em caso de aprovação, o processo administrativo resultará na emissão de Anexo/Termo Aditivo, o qual</w:t>
      </w:r>
      <w:r>
        <w:rPr>
          <w:rFonts w:ascii="Arial" w:hAnsi="Arial" w:cs="Arial"/>
          <w:sz w:val="18"/>
          <w:szCs w:val="18"/>
        </w:rPr>
        <w:t xml:space="preserve"> </w:t>
      </w:r>
      <w:r w:rsidRPr="00723CDE">
        <w:rPr>
          <w:rFonts w:ascii="Arial" w:hAnsi="Arial" w:cs="Arial"/>
          <w:sz w:val="18"/>
          <w:szCs w:val="18"/>
        </w:rPr>
        <w:t>integrará o presente instrumento contratual para todos os fins e efeitos de direito, bem como será divulgado e mantido à disposição do público em sítio eletrônico oficial/jornal de circulação local ou regional;</w:t>
      </w:r>
    </w:p>
    <w:p w14:paraId="25E778F5" w14:textId="1F8B8929" w:rsidR="007C142C" w:rsidRPr="00723CDE" w:rsidRDefault="007C142C" w:rsidP="00F750DF">
      <w:pPr>
        <w:numPr>
          <w:ilvl w:val="0"/>
          <w:numId w:val="33"/>
        </w:numPr>
        <w:suppressAutoHyphens w:val="0"/>
        <w:spacing w:after="160" w:line="360" w:lineRule="auto"/>
        <w:ind w:left="718"/>
        <w:rPr>
          <w:rFonts w:ascii="Arial" w:hAnsi="Arial" w:cs="Arial"/>
          <w:sz w:val="18"/>
          <w:szCs w:val="18"/>
        </w:rPr>
      </w:pPr>
      <w:r w:rsidRPr="00723CDE">
        <w:rPr>
          <w:rFonts w:ascii="Arial" w:hAnsi="Arial" w:cs="Arial"/>
          <w:sz w:val="18"/>
          <w:szCs w:val="18"/>
        </w:rPr>
        <w:t xml:space="preserve">– Os </w:t>
      </w:r>
      <w:r w:rsidR="003976C8">
        <w:rPr>
          <w:rFonts w:ascii="Arial" w:hAnsi="Arial" w:cs="Arial"/>
          <w:sz w:val="18"/>
          <w:szCs w:val="18"/>
        </w:rPr>
        <w:t>objetos</w:t>
      </w:r>
      <w:r w:rsidRPr="00723CDE">
        <w:rPr>
          <w:rFonts w:ascii="Arial" w:hAnsi="Arial" w:cs="Arial"/>
          <w:sz w:val="18"/>
          <w:szCs w:val="18"/>
        </w:rPr>
        <w:t xml:space="preserve">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3C181C41" w14:textId="77777777" w:rsidR="007C142C" w:rsidRPr="00723CDE" w:rsidRDefault="007C142C" w:rsidP="00F750DF">
      <w:pPr>
        <w:numPr>
          <w:ilvl w:val="1"/>
          <w:numId w:val="33"/>
        </w:numPr>
        <w:suppressAutoHyphens w:val="0"/>
        <w:spacing w:after="160" w:line="360" w:lineRule="auto"/>
        <w:ind w:left="1056"/>
        <w:rPr>
          <w:rFonts w:ascii="Arial" w:hAnsi="Arial" w:cs="Arial"/>
          <w:sz w:val="18"/>
          <w:szCs w:val="18"/>
        </w:rPr>
      </w:pPr>
      <w:r w:rsidRPr="00723CDE">
        <w:rPr>
          <w:rFonts w:ascii="Arial" w:hAnsi="Arial" w:cs="Arial"/>
          <w:sz w:val="18"/>
          <w:szCs w:val="18"/>
        </w:rPr>
        <w:t>O CONTRATADO é obrigado a aceitar, nas mesmas condições contratuais, os acréscimos ou supressões que se fizerem necessários, até o limite de 25% (vinte e cinco por cento) do valor inicial atualizado do contrato;</w:t>
      </w:r>
    </w:p>
    <w:p w14:paraId="0400CDDF" w14:textId="77777777" w:rsidR="007C142C" w:rsidRPr="00723CDE" w:rsidRDefault="007C142C" w:rsidP="00F750DF">
      <w:pPr>
        <w:numPr>
          <w:ilvl w:val="1"/>
          <w:numId w:val="33"/>
        </w:numPr>
        <w:suppressAutoHyphens w:val="0"/>
        <w:spacing w:after="160" w:line="360" w:lineRule="auto"/>
        <w:ind w:left="1056"/>
        <w:rPr>
          <w:rFonts w:ascii="Arial" w:hAnsi="Arial" w:cs="Arial"/>
          <w:sz w:val="18"/>
          <w:szCs w:val="18"/>
        </w:rPr>
      </w:pPr>
      <w:r w:rsidRPr="00723CDE">
        <w:rPr>
          <w:rFonts w:ascii="Arial" w:hAnsi="Arial" w:cs="Arial"/>
          <w:sz w:val="18"/>
          <w:szCs w:val="18"/>
        </w:rPr>
        <w:t>As supressões resultantes de acordo celebrado entre as partes contratantes, poderão exceder o limite de 25%</w:t>
      </w:r>
      <w:r>
        <w:rPr>
          <w:rFonts w:ascii="Arial" w:hAnsi="Arial" w:cs="Arial"/>
          <w:sz w:val="18"/>
          <w:szCs w:val="18"/>
        </w:rPr>
        <w:t xml:space="preserve"> </w:t>
      </w:r>
      <w:r w:rsidRPr="00723CDE">
        <w:rPr>
          <w:rFonts w:ascii="Arial" w:hAnsi="Arial" w:cs="Arial"/>
          <w:sz w:val="18"/>
          <w:szCs w:val="18"/>
        </w:rPr>
        <w:t>(vinte e cinco por cento) do valor inicial atualizado do termo de contrato.</w:t>
      </w:r>
    </w:p>
    <w:p w14:paraId="2DE698D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OITAVA – DA PUBLICAÇÃO: O CONTRATANTE providenciará a publicação do extrato do presente contrato, no Diário Oficial do Município de </w:t>
      </w:r>
      <w:r>
        <w:rPr>
          <w:rFonts w:ascii="Arial" w:hAnsi="Arial" w:cs="Arial"/>
          <w:sz w:val="18"/>
          <w:szCs w:val="18"/>
        </w:rPr>
        <w:t>Mandaguaçu/</w:t>
      </w:r>
      <w:proofErr w:type="spellStart"/>
      <w:r w:rsidRPr="00723CDE">
        <w:rPr>
          <w:rFonts w:ascii="Arial" w:hAnsi="Arial" w:cs="Arial"/>
          <w:sz w:val="18"/>
          <w:szCs w:val="18"/>
        </w:rPr>
        <w:t>Pr</w:t>
      </w:r>
      <w:proofErr w:type="spellEnd"/>
      <w:r w:rsidRPr="00723CDE">
        <w:rPr>
          <w:rFonts w:ascii="Arial" w:hAnsi="Arial" w:cs="Arial"/>
          <w:sz w:val="18"/>
          <w:szCs w:val="18"/>
        </w:rPr>
        <w:t xml:space="preserve"> e/ou em jornal de circulação local ou regional, bem como no Portal Nacional de Contratações Públicas (PNCP), para fins de garantia à ampla publicidade, conforme artigo 94, inciso II, da Lei Federal nº 14.133/2021.</w:t>
      </w:r>
    </w:p>
    <w:p w14:paraId="028225C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NONA – DO FORO: É eleito o Foro da Comarca de </w:t>
      </w:r>
      <w:r>
        <w:rPr>
          <w:rFonts w:ascii="Arial" w:hAnsi="Arial" w:cs="Arial"/>
          <w:sz w:val="18"/>
          <w:szCs w:val="18"/>
        </w:rPr>
        <w:t>Mandaguaçu</w:t>
      </w:r>
      <w:r w:rsidRPr="00723CDE">
        <w:rPr>
          <w:rFonts w:ascii="Arial" w:hAnsi="Arial" w:cs="Arial"/>
          <w:sz w:val="18"/>
          <w:szCs w:val="18"/>
        </w:rPr>
        <w:t>, Estado do Paraná, para dirimir os litígios que decorrerem da execução deste Termo de Contrato, que não possam ser compostos pela conciliação, conforme art. 92, §1º da Lei nº 14.133/21.</w:t>
      </w:r>
    </w:p>
    <w:p w14:paraId="55EF390D"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Justas e contratadas, firmam as partes este instrumento com as testemunhas presentes ao ato, a fim de que produza seus efeitos legais.</w:t>
      </w:r>
    </w:p>
    <w:p w14:paraId="556C7CB1" w14:textId="77777777" w:rsidR="007C142C" w:rsidRPr="00723CDE" w:rsidRDefault="007C142C" w:rsidP="007C142C">
      <w:pPr>
        <w:spacing w:line="360" w:lineRule="auto"/>
        <w:ind w:left="708"/>
        <w:rPr>
          <w:rFonts w:ascii="Arial" w:hAnsi="Arial" w:cs="Arial"/>
          <w:sz w:val="18"/>
          <w:szCs w:val="18"/>
        </w:rPr>
      </w:pPr>
    </w:p>
    <w:p w14:paraId="3DF88265" w14:textId="77777777" w:rsidR="007C142C" w:rsidRDefault="007C142C" w:rsidP="007C142C">
      <w:pPr>
        <w:spacing w:line="360" w:lineRule="auto"/>
        <w:ind w:left="708"/>
        <w:rPr>
          <w:rFonts w:ascii="Arial" w:hAnsi="Arial" w:cs="Arial"/>
          <w:sz w:val="18"/>
          <w:szCs w:val="18"/>
        </w:rPr>
      </w:pPr>
      <w:r>
        <w:rPr>
          <w:rFonts w:ascii="Arial" w:hAnsi="Arial" w:cs="Arial"/>
          <w:sz w:val="18"/>
          <w:szCs w:val="18"/>
        </w:rPr>
        <w:t>Mandaguaçu</w:t>
      </w:r>
      <w:r w:rsidRPr="00723CDE">
        <w:rPr>
          <w:rFonts w:ascii="Arial" w:hAnsi="Arial" w:cs="Arial"/>
          <w:sz w:val="18"/>
          <w:szCs w:val="18"/>
        </w:rPr>
        <w:t>-</w:t>
      </w:r>
      <w:proofErr w:type="spellStart"/>
      <w:r w:rsidRPr="00723CDE">
        <w:rPr>
          <w:rFonts w:ascii="Arial" w:hAnsi="Arial" w:cs="Arial"/>
          <w:sz w:val="18"/>
          <w:szCs w:val="18"/>
        </w:rPr>
        <w:t>Pr</w:t>
      </w:r>
      <w:proofErr w:type="spellEnd"/>
      <w:r w:rsidRPr="00723CDE">
        <w:rPr>
          <w:rFonts w:ascii="Arial" w:hAnsi="Arial" w:cs="Arial"/>
          <w:sz w:val="18"/>
          <w:szCs w:val="18"/>
        </w:rPr>
        <w:t xml:space="preserve">, 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w:t>
      </w:r>
    </w:p>
    <w:p w14:paraId="01AF2C58" w14:textId="77777777" w:rsidR="007C142C" w:rsidRPr="00723CDE" w:rsidRDefault="007C142C" w:rsidP="007C142C">
      <w:pPr>
        <w:spacing w:line="360" w:lineRule="auto"/>
        <w:ind w:left="708"/>
        <w:rPr>
          <w:rFonts w:ascii="Arial" w:hAnsi="Arial" w:cs="Arial"/>
          <w:sz w:val="18"/>
          <w:szCs w:val="18"/>
        </w:rPr>
      </w:pPr>
    </w:p>
    <w:p w14:paraId="3844E2AB" w14:textId="77777777" w:rsidR="007C142C" w:rsidRPr="00723CDE" w:rsidRDefault="007C142C" w:rsidP="007C142C">
      <w:pPr>
        <w:spacing w:line="360" w:lineRule="auto"/>
        <w:ind w:left="708"/>
        <w:rPr>
          <w:rFonts w:ascii="Arial" w:hAnsi="Arial" w:cs="Arial"/>
          <w:sz w:val="18"/>
          <w:szCs w:val="18"/>
        </w:rPr>
      </w:pPr>
      <w:r>
        <w:rPr>
          <w:rFonts w:ascii="Arial" w:hAnsi="Arial" w:cs="Arial"/>
          <w:sz w:val="18"/>
          <w:szCs w:val="18"/>
        </w:rPr>
        <w:t>Mauricio Aparecido da Silva</w:t>
      </w:r>
    </w:p>
    <w:p w14:paraId="45B88487"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Município de </w:t>
      </w:r>
      <w:r>
        <w:rPr>
          <w:rFonts w:ascii="Arial" w:hAnsi="Arial" w:cs="Arial"/>
          <w:sz w:val="18"/>
          <w:szCs w:val="18"/>
        </w:rPr>
        <w:t>Mandaguaçu</w:t>
      </w:r>
    </w:p>
    <w:p w14:paraId="52C107AF" w14:textId="77777777" w:rsidR="007C142C" w:rsidRDefault="007C142C" w:rsidP="007C142C">
      <w:pPr>
        <w:spacing w:line="360" w:lineRule="auto"/>
        <w:ind w:left="708"/>
        <w:rPr>
          <w:rFonts w:ascii="Arial" w:hAnsi="Arial" w:cs="Arial"/>
          <w:sz w:val="18"/>
          <w:szCs w:val="18"/>
        </w:rPr>
      </w:pPr>
    </w:p>
    <w:p w14:paraId="525099D8" w14:textId="77777777" w:rsidR="007C142C" w:rsidRDefault="007C142C" w:rsidP="007C142C">
      <w:pPr>
        <w:spacing w:line="360" w:lineRule="auto"/>
        <w:ind w:left="708"/>
        <w:rPr>
          <w:rFonts w:ascii="Arial" w:hAnsi="Arial" w:cs="Arial"/>
          <w:sz w:val="18"/>
          <w:szCs w:val="18"/>
        </w:rPr>
      </w:pPr>
    </w:p>
    <w:p w14:paraId="792AC211" w14:textId="77777777" w:rsidR="007C142C" w:rsidRPr="00723CDE" w:rsidRDefault="007C142C" w:rsidP="007C142C">
      <w:pPr>
        <w:spacing w:line="360" w:lineRule="auto"/>
        <w:ind w:left="708"/>
        <w:rPr>
          <w:rFonts w:ascii="Arial" w:hAnsi="Arial" w:cs="Arial"/>
          <w:sz w:val="18"/>
          <w:szCs w:val="18"/>
        </w:rPr>
      </w:pPr>
    </w:p>
    <w:p w14:paraId="7863F4C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Contratante</w:t>
      </w:r>
    </w:p>
    <w:p w14:paraId="2DB2074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XXXXXXXXXXXXXXXXXXXXXXX</w:t>
      </w:r>
    </w:p>
    <w:p w14:paraId="21CEF7C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Contratado</w:t>
      </w:r>
    </w:p>
    <w:p w14:paraId="1C0563B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GESTOR (A):</w:t>
      </w:r>
    </w:p>
    <w:p w14:paraId="15CF411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FISCAL:</w:t>
      </w:r>
    </w:p>
    <w:p w14:paraId="4AFFFDF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TESTEMUNHAS:</w:t>
      </w:r>
    </w:p>
    <w:p w14:paraId="59BFEAC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w:t>
      </w:r>
    </w:p>
    <w:p w14:paraId="329F2857"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w:t>
      </w:r>
    </w:p>
    <w:p w14:paraId="2735038F" w14:textId="0AF036F7" w:rsidR="002738C0" w:rsidRDefault="002738C0" w:rsidP="008D7BBA">
      <w:pPr>
        <w:pStyle w:val="Ttulo2"/>
        <w:jc w:val="left"/>
        <w:rPr>
          <w:rFonts w:ascii="Arial" w:hAnsi="Arial" w:cs="Arial"/>
          <w:sz w:val="20"/>
        </w:rPr>
      </w:pPr>
    </w:p>
    <w:p w14:paraId="3C794FBD" w14:textId="0F5D1D2B" w:rsidR="008D7BBA" w:rsidRDefault="008D7BBA" w:rsidP="008D7BBA"/>
    <w:p w14:paraId="0234B418" w14:textId="3AEDBC69" w:rsidR="00B546A1" w:rsidRDefault="00B546A1" w:rsidP="008D7BBA"/>
    <w:p w14:paraId="4D61CAC2" w14:textId="3BAC5150" w:rsidR="00B546A1" w:rsidRDefault="00B546A1" w:rsidP="008D7BBA"/>
    <w:p w14:paraId="5CB845EC" w14:textId="245F631A" w:rsidR="00B546A1" w:rsidRDefault="00B546A1" w:rsidP="008D7BBA"/>
    <w:p w14:paraId="7A69934A" w14:textId="3F447C96" w:rsidR="00B546A1" w:rsidRDefault="00B546A1" w:rsidP="008D7BBA"/>
    <w:p w14:paraId="416C6653" w14:textId="769E6434" w:rsidR="00B546A1" w:rsidRDefault="00B546A1" w:rsidP="008D7BBA"/>
    <w:p w14:paraId="357707DE" w14:textId="3275958F" w:rsidR="00B546A1" w:rsidRDefault="00B546A1" w:rsidP="008D7BBA"/>
    <w:p w14:paraId="63F7547B" w14:textId="2270E21B" w:rsidR="00B546A1" w:rsidRDefault="00B546A1" w:rsidP="008D7BBA"/>
    <w:p w14:paraId="5F9EDD1B" w14:textId="6C953098" w:rsidR="00B546A1" w:rsidRDefault="00B546A1" w:rsidP="008D7BBA"/>
    <w:p w14:paraId="2A2177D3" w14:textId="60FEA866" w:rsidR="00B546A1" w:rsidRDefault="00B546A1" w:rsidP="008D7BBA"/>
    <w:p w14:paraId="248F4D96" w14:textId="28A048FD" w:rsidR="00B546A1" w:rsidRDefault="00B546A1" w:rsidP="008D7BBA"/>
    <w:p w14:paraId="281CCF0E" w14:textId="744007F3" w:rsidR="00B546A1" w:rsidRDefault="00B546A1" w:rsidP="008D7BBA"/>
    <w:p w14:paraId="577DFA80" w14:textId="16FFD8D8" w:rsidR="00B546A1" w:rsidRDefault="00B546A1" w:rsidP="008D7BBA"/>
    <w:p w14:paraId="702E8FDC" w14:textId="4551F05F" w:rsidR="00B546A1" w:rsidRDefault="00B546A1" w:rsidP="008D7BBA"/>
    <w:p w14:paraId="737F3351" w14:textId="71E09D37" w:rsidR="00B546A1" w:rsidRDefault="00B546A1" w:rsidP="008D7BBA"/>
    <w:p w14:paraId="50FC2B4F" w14:textId="12E38163" w:rsidR="00B546A1" w:rsidRDefault="00B546A1" w:rsidP="008D7BBA"/>
    <w:p w14:paraId="3CE77FB1" w14:textId="181A8324" w:rsidR="00814853" w:rsidRDefault="00814853" w:rsidP="008D7BBA"/>
    <w:p w14:paraId="4C25CDC0" w14:textId="61531823" w:rsidR="00814853" w:rsidRDefault="00814853" w:rsidP="008D7BBA"/>
    <w:p w14:paraId="4BD1EB4E" w14:textId="4F3CDB16" w:rsidR="00814853" w:rsidRDefault="00814853" w:rsidP="008D7BBA"/>
    <w:p w14:paraId="6CADCD55" w14:textId="62AB16C2" w:rsidR="00814853" w:rsidRDefault="00814853" w:rsidP="008D7BBA"/>
    <w:p w14:paraId="58950B6F" w14:textId="68E47DEF" w:rsidR="00814853" w:rsidRDefault="00814853" w:rsidP="008D7BBA"/>
    <w:p w14:paraId="20C02726" w14:textId="06AA90CF" w:rsidR="00814853" w:rsidRDefault="00814853" w:rsidP="008D7BBA"/>
    <w:p w14:paraId="58820AEC" w14:textId="0FE9E2A5" w:rsidR="00814853" w:rsidRDefault="00814853" w:rsidP="008D7BBA"/>
    <w:p w14:paraId="1AA87E6E" w14:textId="4D06F510" w:rsidR="00814853" w:rsidRDefault="00814853" w:rsidP="008D7BBA"/>
    <w:p w14:paraId="1EF43C02" w14:textId="1AAEE05C" w:rsidR="00814853" w:rsidRDefault="00814853" w:rsidP="008D7BBA"/>
    <w:p w14:paraId="41E1F5C6" w14:textId="149E8A4B" w:rsidR="00814853" w:rsidRDefault="00814853" w:rsidP="008D7BBA"/>
    <w:p w14:paraId="212C1F2A" w14:textId="34B43F69" w:rsidR="00814853" w:rsidRDefault="00814853" w:rsidP="008D7BBA"/>
    <w:p w14:paraId="01F17EFB" w14:textId="28A122E0" w:rsidR="00814853" w:rsidRDefault="00814853" w:rsidP="008D7BBA"/>
    <w:p w14:paraId="48C3ADFD" w14:textId="15F69FC0" w:rsidR="00814853" w:rsidRDefault="00814853" w:rsidP="008D7BBA"/>
    <w:p w14:paraId="315B3E40" w14:textId="146FEB41" w:rsidR="00814853" w:rsidRDefault="00814853" w:rsidP="008D7BBA"/>
    <w:p w14:paraId="24A0D376" w14:textId="48DD2E35" w:rsidR="00814853" w:rsidRDefault="00814853" w:rsidP="008D7BBA"/>
    <w:p w14:paraId="68428703" w14:textId="5B425D2C" w:rsidR="00814853" w:rsidRDefault="00814853" w:rsidP="008D7BBA"/>
    <w:p w14:paraId="1BFD4E15" w14:textId="5FA94116" w:rsidR="00814853" w:rsidRDefault="00814853" w:rsidP="008D7BBA"/>
    <w:p w14:paraId="7B32D170" w14:textId="77777777" w:rsidR="00814853" w:rsidRDefault="00814853" w:rsidP="008D7BBA"/>
    <w:p w14:paraId="05E76FD3" w14:textId="77777777" w:rsidR="00B546A1" w:rsidRPr="008D7BBA" w:rsidRDefault="00B546A1" w:rsidP="008D7BBA"/>
    <w:p w14:paraId="366515A1" w14:textId="5EFB9DB9" w:rsidR="002738C0" w:rsidRDefault="002738C0" w:rsidP="00BA5F58">
      <w:pPr>
        <w:ind w:left="115"/>
        <w:jc w:val="center"/>
        <w:rPr>
          <w:rFonts w:ascii="Arial" w:hAnsi="Arial" w:cs="Arial"/>
          <w:sz w:val="20"/>
          <w:szCs w:val="20"/>
        </w:rPr>
      </w:pPr>
    </w:p>
    <w:p w14:paraId="7B87C253" w14:textId="59138870" w:rsidR="002738C0" w:rsidRPr="00342F0E" w:rsidRDefault="002738C0" w:rsidP="002738C0">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sidR="00814853">
        <w:rPr>
          <w:rFonts w:ascii="Arial" w:hAnsi="Arial" w:cs="Arial"/>
          <w:b/>
          <w:sz w:val="18"/>
          <w:szCs w:val="18"/>
        </w:rPr>
        <w:t>06</w:t>
      </w:r>
      <w:r>
        <w:rPr>
          <w:rFonts w:ascii="Arial" w:hAnsi="Arial" w:cs="Arial"/>
          <w:b/>
          <w:sz w:val="18"/>
          <w:szCs w:val="18"/>
        </w:rPr>
        <w:t>/2024 -</w:t>
      </w:r>
      <w:r w:rsidRPr="00342F0E">
        <w:rPr>
          <w:rFonts w:ascii="Arial" w:hAnsi="Arial" w:cs="Arial"/>
          <w:b/>
          <w:sz w:val="18"/>
          <w:szCs w:val="18"/>
        </w:rPr>
        <w:t xml:space="preserve"> (RP)</w:t>
      </w:r>
    </w:p>
    <w:p w14:paraId="2236EACE" w14:textId="518C1F50"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814853">
        <w:rPr>
          <w:rFonts w:ascii="Arial" w:hAnsi="Arial" w:cs="Arial"/>
          <w:b/>
          <w:sz w:val="18"/>
          <w:szCs w:val="18"/>
        </w:rPr>
        <w:t>69</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Pr="00342F0E">
        <w:rPr>
          <w:rFonts w:ascii="Arial" w:hAnsi="Arial" w:cs="Arial"/>
          <w:sz w:val="18"/>
          <w:szCs w:val="18"/>
        </w:rPr>
        <w:t>POR ITEM;</w:t>
      </w:r>
    </w:p>
    <w:p w14:paraId="5768327C" w14:textId="21F10DBD" w:rsidR="002738C0" w:rsidRPr="002A3EB3" w:rsidRDefault="002738C0" w:rsidP="002738C0">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00B546A1" w:rsidRPr="002A3EB3">
        <w:rPr>
          <w:rFonts w:ascii="Arial" w:hAnsi="Arial" w:cs="Arial"/>
          <w:sz w:val="20"/>
        </w:rPr>
        <w:t xml:space="preserve">Registro de preços para </w:t>
      </w:r>
      <w:r w:rsidR="00DB75A2" w:rsidRPr="002A3EB3">
        <w:rPr>
          <w:rFonts w:ascii="Arial" w:hAnsi="Arial" w:cs="Arial"/>
          <w:b/>
          <w:sz w:val="20"/>
        </w:rPr>
        <w:t xml:space="preserve">Aquisição de sacolas (Big-Bag) para Coleta Seletiva, </w:t>
      </w:r>
      <w:r w:rsidR="00DB75A2" w:rsidRPr="002A3EB3">
        <w:rPr>
          <w:rFonts w:ascii="Arial" w:hAnsi="Arial" w:cs="Arial"/>
          <w:sz w:val="20"/>
        </w:rPr>
        <w:t>para atender a Secretaria Municipal de Meio Ambiente</w:t>
      </w:r>
      <w:r w:rsidRPr="002A3EB3">
        <w:rPr>
          <w:rFonts w:ascii="Arial" w:hAnsi="Arial" w:cs="Arial"/>
          <w:sz w:val="20"/>
        </w:rPr>
        <w:t xml:space="preserve">, nos moldes do Termo de Referência constante no Anexo I, bem como as condicionantes indicadas no Estudo Técnico preliminar. </w:t>
      </w:r>
    </w:p>
    <w:p w14:paraId="53659C7B" w14:textId="7CD00E71"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Valor Máximo: R$ </w:t>
      </w:r>
      <w:r w:rsidR="00371F1C" w:rsidRPr="004F41C9">
        <w:rPr>
          <w:rFonts w:ascii="Arial" w:hAnsi="Arial" w:cs="Arial"/>
          <w:b/>
          <w:bCs/>
          <w:color w:val="000000"/>
          <w:sz w:val="20"/>
          <w:szCs w:val="20"/>
        </w:rPr>
        <w:t>12</w:t>
      </w:r>
      <w:r w:rsidR="00DB75A2">
        <w:rPr>
          <w:rFonts w:ascii="Arial" w:hAnsi="Arial" w:cs="Arial"/>
          <w:b/>
          <w:bCs/>
          <w:color w:val="000000"/>
          <w:sz w:val="20"/>
          <w:szCs w:val="20"/>
        </w:rPr>
        <w:t>3</w:t>
      </w:r>
      <w:r w:rsidR="00371F1C" w:rsidRPr="004F41C9">
        <w:rPr>
          <w:rFonts w:ascii="Arial" w:hAnsi="Arial" w:cs="Arial"/>
          <w:b/>
          <w:bCs/>
          <w:color w:val="000000"/>
          <w:sz w:val="20"/>
          <w:szCs w:val="20"/>
        </w:rPr>
        <w:t>.</w:t>
      </w:r>
      <w:r w:rsidR="00B546A1">
        <w:rPr>
          <w:rFonts w:ascii="Arial" w:hAnsi="Arial" w:cs="Arial"/>
          <w:b/>
          <w:bCs/>
          <w:color w:val="000000"/>
          <w:sz w:val="20"/>
          <w:szCs w:val="20"/>
        </w:rPr>
        <w:t>000</w:t>
      </w:r>
      <w:r w:rsidR="00371F1C" w:rsidRPr="004F41C9">
        <w:rPr>
          <w:rFonts w:ascii="Arial" w:hAnsi="Arial" w:cs="Arial"/>
          <w:b/>
          <w:bCs/>
          <w:color w:val="000000"/>
          <w:sz w:val="20"/>
          <w:szCs w:val="20"/>
        </w:rPr>
        <w:t>,</w:t>
      </w:r>
      <w:r w:rsidR="00B546A1">
        <w:rPr>
          <w:rFonts w:ascii="Arial" w:hAnsi="Arial" w:cs="Arial"/>
          <w:b/>
          <w:bCs/>
          <w:color w:val="000000"/>
          <w:sz w:val="20"/>
          <w:szCs w:val="20"/>
        </w:rPr>
        <w:t>0</w:t>
      </w:r>
      <w:r w:rsidR="00371F1C" w:rsidRPr="004F41C9">
        <w:rPr>
          <w:rFonts w:ascii="Arial" w:hAnsi="Arial" w:cs="Arial"/>
          <w:b/>
          <w:bCs/>
          <w:color w:val="000000"/>
          <w:sz w:val="20"/>
          <w:szCs w:val="20"/>
        </w:rPr>
        <w:t>0</w:t>
      </w:r>
      <w:r w:rsidR="00646A9A" w:rsidRPr="00646A9A">
        <w:rPr>
          <w:rFonts w:ascii="Arial" w:hAnsi="Arial" w:cs="Arial"/>
          <w:sz w:val="20"/>
          <w:szCs w:val="20"/>
        </w:rPr>
        <w:t xml:space="preserve"> (</w:t>
      </w:r>
      <w:r w:rsidR="00371F1C">
        <w:rPr>
          <w:rFonts w:ascii="Arial" w:hAnsi="Arial" w:cs="Arial"/>
          <w:sz w:val="20"/>
          <w:szCs w:val="20"/>
        </w:rPr>
        <w:t>cento e vinte</w:t>
      </w:r>
      <w:r w:rsidR="00DB75A2">
        <w:rPr>
          <w:rFonts w:ascii="Arial" w:hAnsi="Arial" w:cs="Arial"/>
          <w:sz w:val="20"/>
          <w:szCs w:val="20"/>
        </w:rPr>
        <w:t xml:space="preserve"> e </w:t>
      </w:r>
      <w:proofErr w:type="spellStart"/>
      <w:r w:rsidR="00DB75A2">
        <w:rPr>
          <w:rFonts w:ascii="Arial" w:hAnsi="Arial" w:cs="Arial"/>
          <w:sz w:val="20"/>
          <w:szCs w:val="20"/>
        </w:rPr>
        <w:t>tres</w:t>
      </w:r>
      <w:proofErr w:type="spellEnd"/>
      <w:r w:rsidR="00371F1C">
        <w:rPr>
          <w:rFonts w:ascii="Arial" w:hAnsi="Arial" w:cs="Arial"/>
          <w:sz w:val="20"/>
          <w:szCs w:val="20"/>
        </w:rPr>
        <w:t xml:space="preserve"> mil reais</w:t>
      </w:r>
      <w:r w:rsidR="00646A9A" w:rsidRPr="00646A9A">
        <w:rPr>
          <w:rFonts w:ascii="Arial" w:hAnsi="Arial" w:cs="Arial"/>
          <w:sz w:val="20"/>
          <w:szCs w:val="20"/>
        </w:rPr>
        <w:t>)</w:t>
      </w:r>
      <w:r w:rsidR="00646A9A" w:rsidRPr="00646A9A">
        <w:rPr>
          <w:rFonts w:ascii="Arial" w:hAnsi="Arial" w:cs="Arial"/>
          <w:b/>
          <w:sz w:val="20"/>
          <w:szCs w:val="20"/>
        </w:rPr>
        <w:t>.</w:t>
      </w:r>
    </w:p>
    <w:p w14:paraId="7C3107ED" w14:textId="41F8C48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do termino do recebimento das propostas das empresas, até às 09:00 horas do dia </w:t>
      </w:r>
      <w:r w:rsidR="00814853">
        <w:rPr>
          <w:rFonts w:ascii="Arial" w:hAnsi="Arial" w:cs="Arial"/>
          <w:sz w:val="18"/>
          <w:szCs w:val="18"/>
        </w:rPr>
        <w:t>23/05/2024</w:t>
      </w:r>
      <w:r w:rsidRPr="00342F0E">
        <w:rPr>
          <w:rFonts w:ascii="Arial" w:hAnsi="Arial" w:cs="Arial"/>
          <w:sz w:val="18"/>
          <w:szCs w:val="18"/>
        </w:rPr>
        <w:t>;</w:t>
      </w:r>
    </w:p>
    <w:p w14:paraId="000A08DC" w14:textId="1A924A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814853">
        <w:rPr>
          <w:rFonts w:ascii="Arial" w:hAnsi="Arial" w:cs="Arial"/>
          <w:sz w:val="18"/>
          <w:szCs w:val="18"/>
        </w:rPr>
        <w:t>23/05/2024</w:t>
      </w:r>
      <w:r w:rsidRPr="00342F0E">
        <w:rPr>
          <w:rFonts w:ascii="Arial" w:hAnsi="Arial" w:cs="Arial"/>
          <w:sz w:val="18"/>
          <w:szCs w:val="18"/>
        </w:rPr>
        <w:t>;</w:t>
      </w:r>
    </w:p>
    <w:p w14:paraId="1C0299D8"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Local: Rua Bernardino </w:t>
      </w:r>
      <w:proofErr w:type="spellStart"/>
      <w:r w:rsidRPr="00342F0E">
        <w:rPr>
          <w:rFonts w:ascii="Arial" w:hAnsi="Arial" w:cs="Arial"/>
          <w:sz w:val="18"/>
          <w:szCs w:val="18"/>
        </w:rPr>
        <w:t>Bogo</w:t>
      </w:r>
      <w:proofErr w:type="spellEnd"/>
      <w:r w:rsidRPr="00342F0E">
        <w:rPr>
          <w:rFonts w:ascii="Arial" w:hAnsi="Arial" w:cs="Arial"/>
          <w:sz w:val="18"/>
          <w:szCs w:val="18"/>
        </w:rPr>
        <w:t>, l75 centro, no Município de Mandaguaçu, Estado do Paraná;</w:t>
      </w:r>
    </w:p>
    <w:p w14:paraId="2AD4B69C" w14:textId="15EDEC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w:t>
      </w:r>
      <w:proofErr w:type="spellStart"/>
      <w:r w:rsidRPr="00342F0E">
        <w:rPr>
          <w:rFonts w:ascii="Arial" w:hAnsi="Arial" w:cs="Arial"/>
          <w:sz w:val="18"/>
          <w:szCs w:val="18"/>
        </w:rPr>
        <w:t>Bogo</w:t>
      </w:r>
      <w:proofErr w:type="spellEnd"/>
      <w:r w:rsidRPr="00342F0E">
        <w:rPr>
          <w:rFonts w:ascii="Arial" w:hAnsi="Arial" w:cs="Arial"/>
          <w:sz w:val="18"/>
          <w:szCs w:val="18"/>
        </w:rPr>
        <w:t xml:space="preserve">, l75, Centro Fone (44) 3245-8400, Mandaguaçu, Estado do Paraná – site </w:t>
      </w:r>
      <w:hyperlink r:id="rId30"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3D6E3632" w14:textId="77777777" w:rsidR="002738C0" w:rsidRPr="00342F0E" w:rsidRDefault="002738C0" w:rsidP="002738C0">
      <w:pPr>
        <w:jc w:val="both"/>
        <w:rPr>
          <w:rFonts w:ascii="Arial" w:hAnsi="Arial" w:cs="Arial"/>
          <w:sz w:val="18"/>
          <w:szCs w:val="18"/>
        </w:rPr>
      </w:pPr>
    </w:p>
    <w:p w14:paraId="4821E67E" w14:textId="25D8F5DE"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Mandaguaçu, </w:t>
      </w:r>
      <w:r>
        <w:rPr>
          <w:rFonts w:ascii="Arial" w:hAnsi="Arial" w:cs="Arial"/>
          <w:sz w:val="18"/>
          <w:szCs w:val="18"/>
        </w:rPr>
        <w:t>2</w:t>
      </w:r>
      <w:r w:rsidR="00B546A1">
        <w:rPr>
          <w:rFonts w:ascii="Arial" w:hAnsi="Arial" w:cs="Arial"/>
          <w:sz w:val="18"/>
          <w:szCs w:val="18"/>
        </w:rPr>
        <w:t>2</w:t>
      </w:r>
      <w:r w:rsidRPr="00342F0E">
        <w:rPr>
          <w:rFonts w:ascii="Arial" w:hAnsi="Arial" w:cs="Arial"/>
          <w:sz w:val="18"/>
          <w:szCs w:val="18"/>
        </w:rPr>
        <w:t xml:space="preserve"> de </w:t>
      </w:r>
      <w:r w:rsidR="00B546A1">
        <w:rPr>
          <w:rFonts w:ascii="Arial" w:hAnsi="Arial" w:cs="Arial"/>
          <w:sz w:val="18"/>
          <w:szCs w:val="18"/>
        </w:rPr>
        <w:t xml:space="preserve">abril </w:t>
      </w:r>
      <w:r w:rsidRPr="00342F0E">
        <w:rPr>
          <w:rFonts w:ascii="Arial" w:hAnsi="Arial" w:cs="Arial"/>
          <w:sz w:val="18"/>
          <w:szCs w:val="18"/>
        </w:rPr>
        <w:t>de 202</w:t>
      </w:r>
      <w:r w:rsidR="00646A9A">
        <w:rPr>
          <w:rFonts w:ascii="Arial" w:hAnsi="Arial" w:cs="Arial"/>
          <w:sz w:val="18"/>
          <w:szCs w:val="18"/>
        </w:rPr>
        <w:t>4</w:t>
      </w: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068FDC78" w:rsidR="002738C0" w:rsidRPr="00342F0E" w:rsidRDefault="006B0735" w:rsidP="002738C0">
      <w:pPr>
        <w:jc w:val="center"/>
        <w:rPr>
          <w:rFonts w:ascii="Arial" w:hAnsi="Arial" w:cs="Arial"/>
          <w:sz w:val="18"/>
          <w:szCs w:val="18"/>
        </w:rPr>
      </w:pPr>
      <w:r>
        <w:rPr>
          <w:rFonts w:ascii="Arial" w:hAnsi="Arial" w:cs="Arial"/>
          <w:sz w:val="18"/>
          <w:szCs w:val="18"/>
        </w:rPr>
        <w:t>Mauricio Aparecido da Silva</w:t>
      </w:r>
    </w:p>
    <w:p w14:paraId="2A9A6735" w14:textId="10D530A4"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r w:rsidR="00646A9A">
        <w:rPr>
          <w:rFonts w:ascii="Arial" w:hAnsi="Arial" w:cs="Arial"/>
          <w:sz w:val="18"/>
          <w:szCs w:val="18"/>
        </w:rPr>
        <w:t xml:space="preserve"> </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31"/>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BE0F" w14:textId="77777777" w:rsidR="004E2A5A" w:rsidRDefault="004E2A5A">
      <w:r>
        <w:separator/>
      </w:r>
    </w:p>
  </w:endnote>
  <w:endnote w:type="continuationSeparator" w:id="0">
    <w:p w14:paraId="3336DDD9" w14:textId="77777777" w:rsidR="004E2A5A" w:rsidRDefault="004E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F7E0" w14:textId="77777777" w:rsidR="004E2A5A" w:rsidRDefault="004E2A5A">
      <w:r>
        <w:separator/>
      </w:r>
    </w:p>
  </w:footnote>
  <w:footnote w:type="continuationSeparator" w:id="0">
    <w:p w14:paraId="14145BEF" w14:textId="77777777" w:rsidR="004E2A5A" w:rsidRDefault="004E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1"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2389"/>
      <w:gridCol w:w="8002"/>
    </w:tblGrid>
    <w:tr w:rsidR="00FA1E8E" w14:paraId="585F54C3" w14:textId="77777777" w:rsidTr="00FA1E8E">
      <w:trPr>
        <w:trHeight w:val="1763"/>
        <w:jc w:val="center"/>
      </w:trPr>
      <w:tc>
        <w:tcPr>
          <w:tcW w:w="2389" w:type="dxa"/>
        </w:tcPr>
        <w:p w14:paraId="7750D841" w14:textId="77777777" w:rsidR="00FA1E8E" w:rsidRDefault="000011E7" w:rsidP="00FA1E8E">
          <w:pPr>
            <w:pStyle w:val="Cabealho"/>
          </w:pPr>
          <w:r>
            <w:rPr>
              <w:noProof/>
            </w:rPr>
            <w:pict w14:anchorId="1017A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99.75pt;height:89.25pt;visibility:visible">
                <v:imagedata r:id="rId1" o:title=""/>
              </v:shape>
            </w:pict>
          </w:r>
        </w:p>
      </w:tc>
      <w:tc>
        <w:tcPr>
          <w:tcW w:w="8002" w:type="dxa"/>
        </w:tcPr>
        <w:p w14:paraId="73853A9C" w14:textId="77777777" w:rsidR="00FA1E8E" w:rsidRDefault="00FA1E8E" w:rsidP="00FA1E8E">
          <w:pPr>
            <w:pStyle w:val="Cabealho"/>
            <w:rPr>
              <w:sz w:val="40"/>
            </w:rPr>
          </w:pPr>
          <w:r>
            <w:rPr>
              <w:b/>
              <w:sz w:val="40"/>
            </w:rPr>
            <w:t>Prefeitura do Município de Mandaguaçu</w:t>
          </w:r>
        </w:p>
        <w:p w14:paraId="59265C65" w14:textId="77777777" w:rsidR="00FA1E8E" w:rsidRDefault="00FA1E8E" w:rsidP="00FA1E8E">
          <w:pPr>
            <w:pStyle w:val="Cabealho"/>
            <w:jc w:val="center"/>
          </w:pPr>
          <w:r>
            <w:rPr>
              <w:b/>
            </w:rPr>
            <w:t>ESTADO DO PARANÁ</w:t>
          </w:r>
        </w:p>
        <w:p w14:paraId="2FB373EC" w14:textId="77777777" w:rsidR="00FA1E8E" w:rsidRDefault="00FA1E8E" w:rsidP="00FA1E8E">
          <w:pPr>
            <w:pStyle w:val="Cabealho"/>
            <w:jc w:val="center"/>
          </w:pPr>
          <w:r>
            <w:rPr>
              <w:b/>
            </w:rPr>
            <w:t>Paço Municipal "</w:t>
          </w:r>
          <w:proofErr w:type="spellStart"/>
          <w:r>
            <w:rPr>
              <w:b/>
            </w:rPr>
            <w:t>Hiro</w:t>
          </w:r>
          <w:proofErr w:type="spellEnd"/>
          <w:r>
            <w:rPr>
              <w:b/>
            </w:rPr>
            <w:t xml:space="preserve"> Vieira"</w:t>
          </w:r>
        </w:p>
        <w:p w14:paraId="1272E76C" w14:textId="77777777" w:rsidR="00FA1E8E" w:rsidRPr="00186E9D" w:rsidRDefault="00FA1E8E" w:rsidP="00FA1E8E">
          <w:pPr>
            <w:pStyle w:val="Cabealho"/>
            <w:jc w:val="center"/>
            <w:rPr>
              <w:sz w:val="16"/>
              <w:szCs w:val="16"/>
            </w:rPr>
          </w:pPr>
          <w:r w:rsidRPr="00186E9D">
            <w:rPr>
              <w:sz w:val="16"/>
              <w:szCs w:val="16"/>
            </w:rPr>
            <w:t xml:space="preserve">Rua </w:t>
          </w:r>
          <w:r>
            <w:rPr>
              <w:sz w:val="16"/>
              <w:szCs w:val="16"/>
            </w:rPr>
            <w:t xml:space="preserve">Bernardino </w:t>
          </w:r>
          <w:proofErr w:type="spellStart"/>
          <w:r>
            <w:rPr>
              <w:sz w:val="16"/>
              <w:szCs w:val="16"/>
            </w:rPr>
            <w:t>Bogo</w:t>
          </w:r>
          <w:proofErr w:type="spellEnd"/>
          <w:r>
            <w:rPr>
              <w:sz w:val="16"/>
              <w:szCs w:val="16"/>
            </w:rPr>
            <w:t xml:space="preserve">, 175 – TEL: </w:t>
          </w:r>
          <w:r w:rsidRPr="00186E9D">
            <w:rPr>
              <w:sz w:val="16"/>
              <w:szCs w:val="16"/>
            </w:rPr>
            <w:t>(44) 3245-8400</w:t>
          </w:r>
        </w:p>
        <w:p w14:paraId="5D24E709" w14:textId="77777777" w:rsidR="00FA1E8E" w:rsidRPr="00186E9D" w:rsidRDefault="00FA1E8E" w:rsidP="00FA1E8E">
          <w:pPr>
            <w:pStyle w:val="Cabealho"/>
            <w:jc w:val="center"/>
            <w:rPr>
              <w:sz w:val="16"/>
              <w:szCs w:val="16"/>
            </w:rPr>
          </w:pPr>
          <w:r w:rsidRPr="00186E9D">
            <w:rPr>
              <w:sz w:val="16"/>
              <w:szCs w:val="16"/>
            </w:rPr>
            <w:t>CNPJ 76.285.329/0001-08</w:t>
          </w:r>
        </w:p>
        <w:p w14:paraId="6BC02513" w14:textId="77777777" w:rsidR="00FA1E8E" w:rsidRPr="00186E9D" w:rsidRDefault="00FA1E8E" w:rsidP="00FA1E8E">
          <w:pPr>
            <w:pStyle w:val="Cabealho"/>
            <w:jc w:val="center"/>
            <w:rPr>
              <w:sz w:val="16"/>
              <w:szCs w:val="16"/>
            </w:rPr>
          </w:pPr>
          <w:r w:rsidRPr="00186E9D">
            <w:rPr>
              <w:sz w:val="16"/>
              <w:szCs w:val="16"/>
            </w:rPr>
            <w:t>www.mandaguacu.pr.gov.br</w:t>
          </w:r>
        </w:p>
        <w:p w14:paraId="455B3DD1" w14:textId="77777777" w:rsidR="00FA1E8E" w:rsidRDefault="00FA1E8E" w:rsidP="00FA1E8E">
          <w:pPr>
            <w:pStyle w:val="Cabealho"/>
            <w:jc w:val="center"/>
          </w:pPr>
        </w:p>
      </w:tc>
    </w:tr>
  </w:tbl>
  <w:p w14:paraId="5C43B4E0" w14:textId="77777777" w:rsidR="00FA1E8E" w:rsidRDefault="00FA1E8E" w:rsidP="00FA1E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FA1E8E"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FA1E8E" w:rsidRPr="00F233E7" w:rsidRDefault="00FA1E8E"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FA1E8E" w:rsidRPr="00F233E7" w:rsidRDefault="00FA1E8E"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FA1E8E" w:rsidRPr="00F233E7" w:rsidRDefault="00FA1E8E"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FA1E8E" w:rsidRPr="00F233E7" w:rsidRDefault="00FA1E8E"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FA1E8E" w:rsidRPr="00F233E7" w:rsidRDefault="00FA1E8E"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FA1E8E" w:rsidRPr="00F233E7" w:rsidRDefault="00FA1E8E"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FA1E8E" w:rsidRPr="00F233E7" w:rsidRDefault="00FA1E8E"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FA1E8E" w:rsidRPr="0053157E" w:rsidRDefault="00FA1E8E"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2" w15:restartNumberingAfterBreak="0">
    <w:nsid w:val="046E245D"/>
    <w:multiLevelType w:val="hybridMultilevel"/>
    <w:tmpl w:val="E26E2BBE"/>
    <w:lvl w:ilvl="0" w:tplc="C390E154">
      <w:start w:val="30"/>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13"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A563DEF"/>
    <w:multiLevelType w:val="multilevel"/>
    <w:tmpl w:val="DF0A30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0B8348DA"/>
    <w:multiLevelType w:val="multilevel"/>
    <w:tmpl w:val="547A32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1"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2"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644D1C"/>
    <w:multiLevelType w:val="multilevel"/>
    <w:tmpl w:val="C67873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7"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1D5C100D"/>
    <w:multiLevelType w:val="multilevel"/>
    <w:tmpl w:val="D6A03010"/>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4049"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DE07AD"/>
    <w:multiLevelType w:val="multilevel"/>
    <w:tmpl w:val="C068E31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E5264FD"/>
    <w:multiLevelType w:val="hybridMultilevel"/>
    <w:tmpl w:val="896EB048"/>
    <w:lvl w:ilvl="0" w:tplc="0C64D2CC">
      <w:start w:val="30"/>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31"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16428A5"/>
    <w:multiLevelType w:val="multilevel"/>
    <w:tmpl w:val="16948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B518A7"/>
    <w:multiLevelType w:val="multilevel"/>
    <w:tmpl w:val="14D0E302"/>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277143BB"/>
    <w:multiLevelType w:val="hybridMultilevel"/>
    <w:tmpl w:val="60E23EA4"/>
    <w:lvl w:ilvl="0" w:tplc="F66A0402">
      <w:start w:val="1"/>
      <w:numFmt w:val="lowerLetter"/>
      <w:lvlText w:val="%1)"/>
      <w:lvlJc w:val="left"/>
      <w:pPr>
        <w:ind w:left="4185" w:hanging="360"/>
      </w:pPr>
      <w:rPr>
        <w:rFonts w:hint="default"/>
      </w:r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36"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7" w15:restartNumberingAfterBreak="0">
    <w:nsid w:val="2A757532"/>
    <w:multiLevelType w:val="hybridMultilevel"/>
    <w:tmpl w:val="6D3E7D3E"/>
    <w:lvl w:ilvl="0" w:tplc="3A9E195E">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38"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9"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2E2277E1"/>
    <w:multiLevelType w:val="hybridMultilevel"/>
    <w:tmpl w:val="A08EF0C0"/>
    <w:lvl w:ilvl="0" w:tplc="B53AE85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E4C495B"/>
    <w:multiLevelType w:val="multilevel"/>
    <w:tmpl w:val="230ABC92"/>
    <w:lvl w:ilvl="0">
      <w:start w:val="21"/>
      <w:numFmt w:val="decimal"/>
      <w:lvlText w:val="%1."/>
      <w:lvlJc w:val="left"/>
      <w:pPr>
        <w:ind w:left="360" w:hanging="360"/>
      </w:pPr>
      <w:rPr>
        <w:rFonts w:hint="default"/>
        <w:b/>
        <w:bCs w:val="0"/>
        <w:i w:val="0"/>
        <w:iCs w:val="0"/>
        <w:strike w:val="0"/>
        <w:dstrike w:val="0"/>
        <w:color w:val="000000"/>
        <w:spacing w:val="0"/>
        <w:w w:val="100"/>
        <w:sz w:val="20"/>
        <w:szCs w:val="20"/>
        <w:u w:val="none" w:color="000000"/>
        <w:bdr w:val="none" w:sz="0" w:space="0" w:color="auto"/>
        <w:shd w:val="clear" w:color="auto" w:fill="auto"/>
        <w:vertAlign w:val="baseline"/>
        <w:lang w:val="pt-PT" w:eastAsia="en-US" w:bidi="ar-SA"/>
      </w:rPr>
    </w:lvl>
    <w:lvl w:ilvl="1">
      <w:start w:val="1"/>
      <w:numFmt w:val="decimal"/>
      <w:lvlText w:val="%1.%2."/>
      <w:lvlJc w:val="left"/>
      <w:pPr>
        <w:ind w:left="792" w:hanging="432"/>
      </w:pPr>
      <w:rPr>
        <w:rFonts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2"/>
        <w:szCs w:val="1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2"/>
        <w:szCs w:val="1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2"/>
        <w:szCs w:val="1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2"/>
        <w:szCs w:val="12"/>
        <w:u w:val="none" w:color="000000"/>
        <w:bdr w:val="none" w:sz="0" w:space="0" w:color="auto"/>
        <w:shd w:val="clear" w:color="auto" w:fill="auto"/>
        <w:vertAlign w:val="baseline"/>
      </w:rPr>
    </w:lvl>
  </w:abstractNum>
  <w:abstractNum w:abstractNumId="42" w15:restartNumberingAfterBreak="0">
    <w:nsid w:val="3289000A"/>
    <w:multiLevelType w:val="hybridMultilevel"/>
    <w:tmpl w:val="5E86A570"/>
    <w:lvl w:ilvl="0" w:tplc="F66A0402">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43"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4" w15:restartNumberingAfterBreak="0">
    <w:nsid w:val="35C15CE2"/>
    <w:multiLevelType w:val="multilevel"/>
    <w:tmpl w:val="D77AF7E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36F501DB"/>
    <w:multiLevelType w:val="hybridMultilevel"/>
    <w:tmpl w:val="85F0D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FD124B"/>
    <w:multiLevelType w:val="multilevel"/>
    <w:tmpl w:val="D11464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8"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3E43618E"/>
    <w:multiLevelType w:val="hybridMultilevel"/>
    <w:tmpl w:val="8204400C"/>
    <w:lvl w:ilvl="0" w:tplc="04160017">
      <w:start w:val="1"/>
      <w:numFmt w:val="lowerLetter"/>
      <w:lvlText w:val="%1)"/>
      <w:lvlJc w:val="left"/>
      <w:pPr>
        <w:ind w:left="1285" w:hanging="360"/>
      </w:pPr>
    </w:lvl>
    <w:lvl w:ilvl="1" w:tplc="04160019" w:tentative="1">
      <w:start w:val="1"/>
      <w:numFmt w:val="lowerLetter"/>
      <w:lvlText w:val="%2."/>
      <w:lvlJc w:val="left"/>
      <w:pPr>
        <w:ind w:left="2005" w:hanging="360"/>
      </w:pPr>
    </w:lvl>
    <w:lvl w:ilvl="2" w:tplc="0416001B" w:tentative="1">
      <w:start w:val="1"/>
      <w:numFmt w:val="lowerRoman"/>
      <w:lvlText w:val="%3."/>
      <w:lvlJc w:val="right"/>
      <w:pPr>
        <w:ind w:left="2725" w:hanging="180"/>
      </w:pPr>
    </w:lvl>
    <w:lvl w:ilvl="3" w:tplc="0416000F" w:tentative="1">
      <w:start w:val="1"/>
      <w:numFmt w:val="decimal"/>
      <w:lvlText w:val="%4."/>
      <w:lvlJc w:val="left"/>
      <w:pPr>
        <w:ind w:left="3445" w:hanging="360"/>
      </w:pPr>
    </w:lvl>
    <w:lvl w:ilvl="4" w:tplc="04160019" w:tentative="1">
      <w:start w:val="1"/>
      <w:numFmt w:val="lowerLetter"/>
      <w:lvlText w:val="%5."/>
      <w:lvlJc w:val="left"/>
      <w:pPr>
        <w:ind w:left="4165" w:hanging="360"/>
      </w:pPr>
    </w:lvl>
    <w:lvl w:ilvl="5" w:tplc="0416001B" w:tentative="1">
      <w:start w:val="1"/>
      <w:numFmt w:val="lowerRoman"/>
      <w:lvlText w:val="%6."/>
      <w:lvlJc w:val="right"/>
      <w:pPr>
        <w:ind w:left="4885" w:hanging="180"/>
      </w:pPr>
    </w:lvl>
    <w:lvl w:ilvl="6" w:tplc="0416000F" w:tentative="1">
      <w:start w:val="1"/>
      <w:numFmt w:val="decimal"/>
      <w:lvlText w:val="%7."/>
      <w:lvlJc w:val="left"/>
      <w:pPr>
        <w:ind w:left="5605" w:hanging="360"/>
      </w:pPr>
    </w:lvl>
    <w:lvl w:ilvl="7" w:tplc="04160019" w:tentative="1">
      <w:start w:val="1"/>
      <w:numFmt w:val="lowerLetter"/>
      <w:lvlText w:val="%8."/>
      <w:lvlJc w:val="left"/>
      <w:pPr>
        <w:ind w:left="6325" w:hanging="360"/>
      </w:pPr>
    </w:lvl>
    <w:lvl w:ilvl="8" w:tplc="0416001B" w:tentative="1">
      <w:start w:val="1"/>
      <w:numFmt w:val="lowerRoman"/>
      <w:lvlText w:val="%9."/>
      <w:lvlJc w:val="right"/>
      <w:pPr>
        <w:ind w:left="7045" w:hanging="180"/>
      </w:pPr>
    </w:lvl>
  </w:abstractNum>
  <w:abstractNum w:abstractNumId="50"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1"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2" w15:restartNumberingAfterBreak="0">
    <w:nsid w:val="44634A0C"/>
    <w:multiLevelType w:val="multilevel"/>
    <w:tmpl w:val="0504E266"/>
    <w:lvl w:ilvl="0">
      <w:start w:val="10"/>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457B3EB8"/>
    <w:multiLevelType w:val="hybridMultilevel"/>
    <w:tmpl w:val="CA362EA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80953A0"/>
    <w:multiLevelType w:val="multilevel"/>
    <w:tmpl w:val="C946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B540EC4"/>
    <w:multiLevelType w:val="multilevel"/>
    <w:tmpl w:val="60DAE750"/>
    <w:lvl w:ilvl="0">
      <w:start w:val="7"/>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6"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7" w15:restartNumberingAfterBreak="0">
    <w:nsid w:val="4F39153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A62548"/>
    <w:multiLevelType w:val="multilevel"/>
    <w:tmpl w:val="34422CCC"/>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0" w15:restartNumberingAfterBreak="0">
    <w:nsid w:val="543F31F7"/>
    <w:multiLevelType w:val="multilevel"/>
    <w:tmpl w:val="B0F655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2"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3"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5CF565EE"/>
    <w:multiLevelType w:val="hybridMultilevel"/>
    <w:tmpl w:val="8250D95A"/>
    <w:lvl w:ilvl="0" w:tplc="F66A0402">
      <w:start w:val="1"/>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F4B18F5"/>
    <w:multiLevelType w:val="multilevel"/>
    <w:tmpl w:val="2D9884EC"/>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0" w:hanging="432"/>
      </w:pPr>
      <w:rPr>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55" w:hanging="504"/>
      </w:pPr>
      <w:rPr>
        <w:b/>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2"/>
        <w:szCs w:val="1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2"/>
        <w:szCs w:val="1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2"/>
        <w:szCs w:val="1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2"/>
        <w:szCs w:val="12"/>
        <w:u w:val="none" w:color="000000"/>
        <w:bdr w:val="none" w:sz="0" w:space="0" w:color="auto"/>
        <w:shd w:val="clear" w:color="auto" w:fill="auto"/>
        <w:vertAlign w:val="baseline"/>
      </w:rPr>
    </w:lvl>
  </w:abstractNum>
  <w:abstractNum w:abstractNumId="66" w15:restartNumberingAfterBreak="0">
    <w:nsid w:val="5FB02BAD"/>
    <w:multiLevelType w:val="hybridMultilevel"/>
    <w:tmpl w:val="40E064CA"/>
    <w:lvl w:ilvl="0" w:tplc="11F43B1E">
      <w:start w:val="6"/>
      <w:numFmt w:val="decimal"/>
      <w:lvlText w:val="%1."/>
      <w:lvlJc w:val="left"/>
      <w:pPr>
        <w:ind w:left="776" w:hanging="360"/>
      </w:pPr>
      <w:rPr>
        <w:rFonts w:hint="default"/>
      </w:r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67" w15:restartNumberingAfterBreak="0">
    <w:nsid w:val="620A6946"/>
    <w:multiLevelType w:val="multilevel"/>
    <w:tmpl w:val="5394CFB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35D2476"/>
    <w:multiLevelType w:val="hybridMultilevel"/>
    <w:tmpl w:val="D93A1A78"/>
    <w:lvl w:ilvl="0" w:tplc="83F4CC58">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0"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1"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72"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73" w15:restartNumberingAfterBreak="0">
    <w:nsid w:val="64C11E10"/>
    <w:multiLevelType w:val="multilevel"/>
    <w:tmpl w:val="AA16A93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A7003B"/>
    <w:multiLevelType w:val="multilevel"/>
    <w:tmpl w:val="5036BD9A"/>
    <w:styleLink w:val="WWOutlineListStyle"/>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15:restartNumberingAfterBreak="0">
    <w:nsid w:val="6BD93265"/>
    <w:multiLevelType w:val="multilevel"/>
    <w:tmpl w:val="633C7A98"/>
    <w:lvl w:ilvl="0">
      <w:start w:val="13"/>
      <w:numFmt w:val="decimal"/>
      <w:lvlText w:val="%1."/>
      <w:lvlJc w:val="left"/>
      <w:pPr>
        <w:ind w:left="1068" w:hanging="360"/>
      </w:pPr>
      <w:rPr>
        <w:rFonts w:ascii="Arial" w:hAnsi="Arial" w:cs="Arial" w:hint="default"/>
        <w:b/>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6" w15:restartNumberingAfterBreak="0">
    <w:nsid w:val="6CF8474C"/>
    <w:multiLevelType w:val="multilevel"/>
    <w:tmpl w:val="066497A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EF152BF"/>
    <w:multiLevelType w:val="multilevel"/>
    <w:tmpl w:val="6A42CE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9" w15:restartNumberingAfterBreak="0">
    <w:nsid w:val="74B6479A"/>
    <w:multiLevelType w:val="multilevel"/>
    <w:tmpl w:val="25C2DF5C"/>
    <w:lvl w:ilvl="0">
      <w:start w:val="1"/>
      <w:numFmt w:val="decimal"/>
      <w:lvlText w:val="%1."/>
      <w:lvlJc w:val="left"/>
      <w:pPr>
        <w:ind w:left="360" w:hanging="360"/>
      </w:pPr>
      <w:rPr>
        <w:rFonts w:ascii="Arial" w:hAnsi="Arial" w:cs="Arial" w:hint="default"/>
      </w:rPr>
    </w:lvl>
    <w:lvl w:ilvl="1">
      <w:start w:val="1"/>
      <w:numFmt w:val="decimal"/>
      <w:lvlText w:val="%1.%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0"/>
  </w:num>
  <w:num w:numId="5">
    <w:abstractNumId w:val="27"/>
  </w:num>
  <w:num w:numId="6">
    <w:abstractNumId w:val="34"/>
  </w:num>
  <w:num w:numId="7">
    <w:abstractNumId w:val="25"/>
  </w:num>
  <w:num w:numId="8">
    <w:abstractNumId w:val="36"/>
  </w:num>
  <w:num w:numId="9">
    <w:abstractNumId w:val="38"/>
  </w:num>
  <w:num w:numId="10">
    <w:abstractNumId w:val="51"/>
  </w:num>
  <w:num w:numId="11">
    <w:abstractNumId w:val="43"/>
  </w:num>
  <w:num w:numId="12">
    <w:abstractNumId w:val="61"/>
  </w:num>
  <w:num w:numId="13">
    <w:abstractNumId w:val="11"/>
  </w:num>
  <w:num w:numId="14">
    <w:abstractNumId w:val="71"/>
  </w:num>
  <w:num w:numId="15">
    <w:abstractNumId w:val="26"/>
  </w:num>
  <w:num w:numId="16">
    <w:abstractNumId w:val="62"/>
  </w:num>
  <w:num w:numId="17">
    <w:abstractNumId w:val="13"/>
  </w:num>
  <w:num w:numId="18">
    <w:abstractNumId w:val="50"/>
  </w:num>
  <w:num w:numId="19">
    <w:abstractNumId w:val="31"/>
  </w:num>
  <w:num w:numId="20">
    <w:abstractNumId w:val="14"/>
  </w:num>
  <w:num w:numId="21">
    <w:abstractNumId w:val="72"/>
  </w:num>
  <w:num w:numId="22">
    <w:abstractNumId w:val="21"/>
  </w:num>
  <w:num w:numId="23">
    <w:abstractNumId w:val="56"/>
  </w:num>
  <w:num w:numId="24">
    <w:abstractNumId w:val="48"/>
  </w:num>
  <w:num w:numId="25">
    <w:abstractNumId w:val="39"/>
  </w:num>
  <w:num w:numId="26">
    <w:abstractNumId w:val="70"/>
  </w:num>
  <w:num w:numId="27">
    <w:abstractNumId w:val="78"/>
  </w:num>
  <w:num w:numId="28">
    <w:abstractNumId w:val="24"/>
  </w:num>
  <w:num w:numId="29">
    <w:abstractNumId w:val="45"/>
  </w:num>
  <w:num w:numId="30">
    <w:abstractNumId w:val="15"/>
  </w:num>
  <w:num w:numId="31">
    <w:abstractNumId w:val="16"/>
  </w:num>
  <w:num w:numId="32">
    <w:abstractNumId w:val="18"/>
  </w:num>
  <w:num w:numId="33">
    <w:abstractNumId w:val="59"/>
  </w:num>
  <w:num w:numId="34">
    <w:abstractNumId w:val="63"/>
  </w:num>
  <w:num w:numId="35">
    <w:abstractNumId w:val="69"/>
  </w:num>
  <w:num w:numId="36">
    <w:abstractNumId w:val="22"/>
  </w:num>
  <w:num w:numId="37">
    <w:abstractNumId w:val="28"/>
  </w:num>
  <w:num w:numId="38">
    <w:abstractNumId w:val="79"/>
  </w:num>
  <w:num w:numId="39">
    <w:abstractNumId w:val="60"/>
  </w:num>
  <w:num w:numId="40">
    <w:abstractNumId w:val="12"/>
  </w:num>
  <w:num w:numId="41">
    <w:abstractNumId w:val="32"/>
  </w:num>
  <w:num w:numId="42">
    <w:abstractNumId w:val="65"/>
  </w:num>
  <w:num w:numId="43">
    <w:abstractNumId w:val="44"/>
  </w:num>
  <w:num w:numId="44">
    <w:abstractNumId w:val="49"/>
  </w:num>
  <w:num w:numId="45">
    <w:abstractNumId w:val="35"/>
  </w:num>
  <w:num w:numId="46">
    <w:abstractNumId w:val="64"/>
  </w:num>
  <w:num w:numId="47">
    <w:abstractNumId w:val="41"/>
  </w:num>
  <w:num w:numId="48">
    <w:abstractNumId w:val="58"/>
  </w:num>
  <w:num w:numId="49">
    <w:abstractNumId w:val="33"/>
  </w:num>
  <w:num w:numId="50">
    <w:abstractNumId w:val="23"/>
  </w:num>
  <w:num w:numId="51">
    <w:abstractNumId w:val="29"/>
  </w:num>
  <w:num w:numId="52">
    <w:abstractNumId w:val="17"/>
  </w:num>
  <w:num w:numId="53">
    <w:abstractNumId w:val="66"/>
  </w:num>
  <w:num w:numId="54">
    <w:abstractNumId w:val="57"/>
  </w:num>
  <w:num w:numId="5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42"/>
  </w:num>
  <w:num w:numId="58">
    <w:abstractNumId w:val="19"/>
  </w:num>
  <w:num w:numId="59">
    <w:abstractNumId w:val="74"/>
    <w:lvlOverride w:ilvl="0">
      <w:lvl w:ilvl="0">
        <w:start w:val="1"/>
        <w:numFmt w:val="decimal"/>
        <w:pStyle w:val="Nivel1"/>
        <w:lvlText w:val="%1."/>
        <w:lvlJc w:val="left"/>
        <w:pPr>
          <w:ind w:left="360" w:hanging="360"/>
        </w:pPr>
        <w:rPr>
          <w:color w:val="000000" w:themeColor="text1"/>
        </w:rPr>
      </w:lvl>
    </w:lvlOverride>
  </w:num>
  <w:num w:numId="60">
    <w:abstractNumId w:val="37"/>
  </w:num>
  <w:num w:numId="61">
    <w:abstractNumId w:val="54"/>
  </w:num>
  <w:num w:numId="62">
    <w:abstractNumId w:val="46"/>
  </w:num>
  <w:num w:numId="63">
    <w:abstractNumId w:val="53"/>
  </w:num>
  <w:num w:numId="64">
    <w:abstractNumId w:val="76"/>
  </w:num>
  <w:num w:numId="65">
    <w:abstractNumId w:val="68"/>
  </w:num>
  <w:num w:numId="66">
    <w:abstractNumId w:val="67"/>
  </w:num>
  <w:num w:numId="67">
    <w:abstractNumId w:val="40"/>
  </w:num>
  <w:num w:numId="68">
    <w:abstractNumId w:val="74"/>
  </w:num>
  <w:num w:numId="69">
    <w:abstractNumId w:val="52"/>
  </w:num>
  <w:num w:numId="70">
    <w:abstractNumId w:val="55"/>
  </w:num>
  <w:num w:numId="71">
    <w:abstractNumId w:val="30"/>
  </w:num>
  <w:num w:numId="72">
    <w:abstractNumId w:val="73"/>
  </w:num>
  <w:num w:numId="73">
    <w:abstractNumId w:val="77"/>
  </w:num>
  <w:num w:numId="74">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011E7"/>
    <w:rsid w:val="00014A34"/>
    <w:rsid w:val="000157C4"/>
    <w:rsid w:val="00050A7F"/>
    <w:rsid w:val="00090BE2"/>
    <w:rsid w:val="00092981"/>
    <w:rsid w:val="00092D50"/>
    <w:rsid w:val="000D4191"/>
    <w:rsid w:val="000E2A4F"/>
    <w:rsid w:val="000F3FD6"/>
    <w:rsid w:val="00104D51"/>
    <w:rsid w:val="0010717C"/>
    <w:rsid w:val="0011156C"/>
    <w:rsid w:val="001154E0"/>
    <w:rsid w:val="00120A5D"/>
    <w:rsid w:val="00123B9E"/>
    <w:rsid w:val="00124C66"/>
    <w:rsid w:val="00133E9C"/>
    <w:rsid w:val="00137C26"/>
    <w:rsid w:val="001418BD"/>
    <w:rsid w:val="001430F9"/>
    <w:rsid w:val="0016222B"/>
    <w:rsid w:val="00163043"/>
    <w:rsid w:val="00170740"/>
    <w:rsid w:val="00176408"/>
    <w:rsid w:val="00181FC5"/>
    <w:rsid w:val="00183E16"/>
    <w:rsid w:val="00187BE0"/>
    <w:rsid w:val="001A30BF"/>
    <w:rsid w:val="001B09F3"/>
    <w:rsid w:val="001B55CF"/>
    <w:rsid w:val="001B7E23"/>
    <w:rsid w:val="001C0235"/>
    <w:rsid w:val="001C2F1A"/>
    <w:rsid w:val="001D0102"/>
    <w:rsid w:val="001E6870"/>
    <w:rsid w:val="001F1085"/>
    <w:rsid w:val="001F2185"/>
    <w:rsid w:val="00204B2D"/>
    <w:rsid w:val="0023565D"/>
    <w:rsid w:val="00237D4D"/>
    <w:rsid w:val="00252798"/>
    <w:rsid w:val="00264518"/>
    <w:rsid w:val="00265D1B"/>
    <w:rsid w:val="00267063"/>
    <w:rsid w:val="002738C0"/>
    <w:rsid w:val="0027743F"/>
    <w:rsid w:val="00280A81"/>
    <w:rsid w:val="00283FBB"/>
    <w:rsid w:val="0028773F"/>
    <w:rsid w:val="002A3EB3"/>
    <w:rsid w:val="002B67C9"/>
    <w:rsid w:val="002C4F67"/>
    <w:rsid w:val="002D1C50"/>
    <w:rsid w:val="002D47BE"/>
    <w:rsid w:val="002F19BD"/>
    <w:rsid w:val="002F33BA"/>
    <w:rsid w:val="002F4F2D"/>
    <w:rsid w:val="003068FC"/>
    <w:rsid w:val="003116C3"/>
    <w:rsid w:val="00345F87"/>
    <w:rsid w:val="00360645"/>
    <w:rsid w:val="00367140"/>
    <w:rsid w:val="00371F1C"/>
    <w:rsid w:val="00377C89"/>
    <w:rsid w:val="003841E4"/>
    <w:rsid w:val="00393FDA"/>
    <w:rsid w:val="003976C8"/>
    <w:rsid w:val="003A6F4B"/>
    <w:rsid w:val="003A74A9"/>
    <w:rsid w:val="003B1197"/>
    <w:rsid w:val="003D6AF6"/>
    <w:rsid w:val="0040723D"/>
    <w:rsid w:val="004139E2"/>
    <w:rsid w:val="00426164"/>
    <w:rsid w:val="0047163F"/>
    <w:rsid w:val="0049317A"/>
    <w:rsid w:val="0049440C"/>
    <w:rsid w:val="004A55A3"/>
    <w:rsid w:val="004A5D91"/>
    <w:rsid w:val="004B2C28"/>
    <w:rsid w:val="004D2FA9"/>
    <w:rsid w:val="004E2A5A"/>
    <w:rsid w:val="004E66A6"/>
    <w:rsid w:val="004E7412"/>
    <w:rsid w:val="004F3863"/>
    <w:rsid w:val="00501B63"/>
    <w:rsid w:val="005221CF"/>
    <w:rsid w:val="0053157E"/>
    <w:rsid w:val="005338A8"/>
    <w:rsid w:val="00537680"/>
    <w:rsid w:val="00543606"/>
    <w:rsid w:val="0054554B"/>
    <w:rsid w:val="005645A2"/>
    <w:rsid w:val="0056716B"/>
    <w:rsid w:val="00567DFD"/>
    <w:rsid w:val="00570366"/>
    <w:rsid w:val="005866A5"/>
    <w:rsid w:val="00590BAF"/>
    <w:rsid w:val="00591526"/>
    <w:rsid w:val="005A3393"/>
    <w:rsid w:val="005A3BDF"/>
    <w:rsid w:val="005B592C"/>
    <w:rsid w:val="005C1239"/>
    <w:rsid w:val="005D4DD4"/>
    <w:rsid w:val="005D7170"/>
    <w:rsid w:val="005E798F"/>
    <w:rsid w:val="005F17C6"/>
    <w:rsid w:val="005F7515"/>
    <w:rsid w:val="005F7683"/>
    <w:rsid w:val="005F76C0"/>
    <w:rsid w:val="006014CA"/>
    <w:rsid w:val="00615125"/>
    <w:rsid w:val="00617632"/>
    <w:rsid w:val="0062246A"/>
    <w:rsid w:val="006233EF"/>
    <w:rsid w:val="00624865"/>
    <w:rsid w:val="00641D7B"/>
    <w:rsid w:val="00645EC1"/>
    <w:rsid w:val="00646A9A"/>
    <w:rsid w:val="006473C8"/>
    <w:rsid w:val="00656102"/>
    <w:rsid w:val="006645ED"/>
    <w:rsid w:val="0067010D"/>
    <w:rsid w:val="006916FD"/>
    <w:rsid w:val="006A3DCB"/>
    <w:rsid w:val="006A6E50"/>
    <w:rsid w:val="006B0735"/>
    <w:rsid w:val="006B1AF5"/>
    <w:rsid w:val="006B7FD4"/>
    <w:rsid w:val="006E266B"/>
    <w:rsid w:val="006F2902"/>
    <w:rsid w:val="00734096"/>
    <w:rsid w:val="007345C0"/>
    <w:rsid w:val="00747FA7"/>
    <w:rsid w:val="00757CAC"/>
    <w:rsid w:val="007617BE"/>
    <w:rsid w:val="00762A98"/>
    <w:rsid w:val="0077329C"/>
    <w:rsid w:val="007821F3"/>
    <w:rsid w:val="007B16C1"/>
    <w:rsid w:val="007C142C"/>
    <w:rsid w:val="007D1DC4"/>
    <w:rsid w:val="007D3970"/>
    <w:rsid w:val="007D3A0E"/>
    <w:rsid w:val="007D5D06"/>
    <w:rsid w:val="007E18DB"/>
    <w:rsid w:val="007E21DF"/>
    <w:rsid w:val="007E5065"/>
    <w:rsid w:val="007F4EB2"/>
    <w:rsid w:val="007F5191"/>
    <w:rsid w:val="00814853"/>
    <w:rsid w:val="0082366A"/>
    <w:rsid w:val="00845AF7"/>
    <w:rsid w:val="00845CEB"/>
    <w:rsid w:val="00853C40"/>
    <w:rsid w:val="008634B1"/>
    <w:rsid w:val="00875C06"/>
    <w:rsid w:val="0088066B"/>
    <w:rsid w:val="0088142A"/>
    <w:rsid w:val="008A1992"/>
    <w:rsid w:val="008A6155"/>
    <w:rsid w:val="008B4C6A"/>
    <w:rsid w:val="008C279D"/>
    <w:rsid w:val="008D7BBA"/>
    <w:rsid w:val="008E1C5A"/>
    <w:rsid w:val="008F0E80"/>
    <w:rsid w:val="00901DC2"/>
    <w:rsid w:val="009034FE"/>
    <w:rsid w:val="00906CAF"/>
    <w:rsid w:val="00910156"/>
    <w:rsid w:val="00917385"/>
    <w:rsid w:val="009477F0"/>
    <w:rsid w:val="00952C1C"/>
    <w:rsid w:val="009552C5"/>
    <w:rsid w:val="00992D74"/>
    <w:rsid w:val="009B3A63"/>
    <w:rsid w:val="009C35AB"/>
    <w:rsid w:val="009C5331"/>
    <w:rsid w:val="009D3E15"/>
    <w:rsid w:val="009E7F94"/>
    <w:rsid w:val="009F30F9"/>
    <w:rsid w:val="00A024E3"/>
    <w:rsid w:val="00A071D0"/>
    <w:rsid w:val="00A103E9"/>
    <w:rsid w:val="00A11331"/>
    <w:rsid w:val="00A225B2"/>
    <w:rsid w:val="00A24CCE"/>
    <w:rsid w:val="00A35F54"/>
    <w:rsid w:val="00A4378E"/>
    <w:rsid w:val="00A51884"/>
    <w:rsid w:val="00A5484F"/>
    <w:rsid w:val="00A57923"/>
    <w:rsid w:val="00A9139D"/>
    <w:rsid w:val="00A950B3"/>
    <w:rsid w:val="00AA27B3"/>
    <w:rsid w:val="00AB6FCC"/>
    <w:rsid w:val="00AD52D3"/>
    <w:rsid w:val="00AE6542"/>
    <w:rsid w:val="00AF1B7A"/>
    <w:rsid w:val="00AF28FA"/>
    <w:rsid w:val="00B02BA0"/>
    <w:rsid w:val="00B12864"/>
    <w:rsid w:val="00B16A2D"/>
    <w:rsid w:val="00B25716"/>
    <w:rsid w:val="00B3202D"/>
    <w:rsid w:val="00B42D50"/>
    <w:rsid w:val="00B53AC2"/>
    <w:rsid w:val="00B541D7"/>
    <w:rsid w:val="00B546A1"/>
    <w:rsid w:val="00B828C7"/>
    <w:rsid w:val="00B85473"/>
    <w:rsid w:val="00B91633"/>
    <w:rsid w:val="00BA5F58"/>
    <w:rsid w:val="00BD208B"/>
    <w:rsid w:val="00BF422F"/>
    <w:rsid w:val="00C10DB4"/>
    <w:rsid w:val="00C137DC"/>
    <w:rsid w:val="00C145E0"/>
    <w:rsid w:val="00C1683B"/>
    <w:rsid w:val="00C2240B"/>
    <w:rsid w:val="00C55A40"/>
    <w:rsid w:val="00C67FC2"/>
    <w:rsid w:val="00C7467C"/>
    <w:rsid w:val="00C83BF5"/>
    <w:rsid w:val="00C90A7B"/>
    <w:rsid w:val="00CB20D9"/>
    <w:rsid w:val="00CC3FD9"/>
    <w:rsid w:val="00CD395C"/>
    <w:rsid w:val="00CE3085"/>
    <w:rsid w:val="00CE4141"/>
    <w:rsid w:val="00CE5FA9"/>
    <w:rsid w:val="00D111DF"/>
    <w:rsid w:val="00D127E8"/>
    <w:rsid w:val="00D272BF"/>
    <w:rsid w:val="00D33C92"/>
    <w:rsid w:val="00D349C6"/>
    <w:rsid w:val="00D37AFA"/>
    <w:rsid w:val="00D51984"/>
    <w:rsid w:val="00D85D5D"/>
    <w:rsid w:val="00DB75A2"/>
    <w:rsid w:val="00DB79B1"/>
    <w:rsid w:val="00DC2E6C"/>
    <w:rsid w:val="00DC4552"/>
    <w:rsid w:val="00E12755"/>
    <w:rsid w:val="00E12EC2"/>
    <w:rsid w:val="00E33EF2"/>
    <w:rsid w:val="00E4561E"/>
    <w:rsid w:val="00E55CB4"/>
    <w:rsid w:val="00E619CA"/>
    <w:rsid w:val="00E70174"/>
    <w:rsid w:val="00E7391F"/>
    <w:rsid w:val="00E75047"/>
    <w:rsid w:val="00E910CB"/>
    <w:rsid w:val="00E94DF0"/>
    <w:rsid w:val="00E95635"/>
    <w:rsid w:val="00EA11A0"/>
    <w:rsid w:val="00EA213B"/>
    <w:rsid w:val="00EA4E30"/>
    <w:rsid w:val="00EB2CA9"/>
    <w:rsid w:val="00EB565E"/>
    <w:rsid w:val="00ED5C9B"/>
    <w:rsid w:val="00EE148C"/>
    <w:rsid w:val="00EF42AA"/>
    <w:rsid w:val="00F03EF3"/>
    <w:rsid w:val="00F06B63"/>
    <w:rsid w:val="00F07F84"/>
    <w:rsid w:val="00F17C45"/>
    <w:rsid w:val="00F233E7"/>
    <w:rsid w:val="00F251CF"/>
    <w:rsid w:val="00F36765"/>
    <w:rsid w:val="00F653D1"/>
    <w:rsid w:val="00F677E2"/>
    <w:rsid w:val="00F750DF"/>
    <w:rsid w:val="00FA15C5"/>
    <w:rsid w:val="00FA1E8E"/>
    <w:rsid w:val="00FB10C6"/>
    <w:rsid w:val="00FD433F"/>
    <w:rsid w:val="00FD5C90"/>
    <w:rsid w:val="00FE01A7"/>
    <w:rsid w:val="00FF5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uiPriority w:val="9"/>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uiPriority w:val="9"/>
    <w:qFormat/>
    <w:pPr>
      <w:keepNext/>
      <w:numPr>
        <w:ilvl w:val="3"/>
        <w:numId w:val="1"/>
      </w:numPr>
      <w:spacing w:before="240" w:after="60"/>
      <w:outlineLvl w:val="3"/>
    </w:pPr>
    <w:rPr>
      <w:b/>
      <w:bCs/>
      <w:sz w:val="28"/>
      <w:szCs w:val="28"/>
    </w:rPr>
  </w:style>
  <w:style w:type="paragraph" w:styleId="Ttulo5">
    <w:name w:val="heading 5"/>
    <w:basedOn w:val="Normal"/>
    <w:next w:val="Normal"/>
    <w:uiPriority w:val="9"/>
    <w:qFormat/>
    <w:pPr>
      <w:numPr>
        <w:ilvl w:val="4"/>
        <w:numId w:val="1"/>
      </w:numPr>
      <w:spacing w:before="240" w:after="60"/>
      <w:outlineLvl w:val="4"/>
    </w:pPr>
    <w:rPr>
      <w:b/>
      <w:bCs/>
      <w:i/>
      <w:iCs/>
      <w:sz w:val="26"/>
      <w:szCs w:val="26"/>
    </w:rPr>
  </w:style>
  <w:style w:type="paragraph" w:styleId="Ttulo6">
    <w:name w:val="heading 6"/>
    <w:basedOn w:val="Normal"/>
    <w:next w:val="Normal"/>
    <w:uiPriority w:val="9"/>
    <w:qFormat/>
    <w:pPr>
      <w:keepNext/>
      <w:numPr>
        <w:ilvl w:val="5"/>
        <w:numId w:val="1"/>
      </w:numPr>
      <w:tabs>
        <w:tab w:val="left" w:pos="0"/>
      </w:tabs>
      <w:ind w:left="0" w:firstLine="1985"/>
      <w:outlineLvl w:val="5"/>
    </w:pPr>
    <w:rPr>
      <w:szCs w:val="20"/>
    </w:rPr>
  </w:style>
  <w:style w:type="paragraph" w:styleId="Ttulo7">
    <w:name w:val="heading 7"/>
    <w:basedOn w:val="Normal"/>
    <w:next w:val="Normal"/>
    <w:uiPriority w:val="9"/>
    <w:qFormat/>
    <w:pPr>
      <w:numPr>
        <w:ilvl w:val="6"/>
        <w:numId w:val="1"/>
      </w:numPr>
      <w:spacing w:before="240" w:after="60"/>
      <w:outlineLvl w:val="6"/>
    </w:pPr>
  </w:style>
  <w:style w:type="paragraph" w:styleId="Ttulo8">
    <w:name w:val="heading 8"/>
    <w:basedOn w:val="Normal"/>
    <w:next w:val="Normal"/>
    <w:uiPriority w:val="9"/>
    <w:qFormat/>
    <w:pPr>
      <w:numPr>
        <w:ilvl w:val="7"/>
        <w:numId w:val="1"/>
      </w:numPr>
      <w:spacing w:before="240" w:after="60"/>
      <w:outlineLvl w:val="7"/>
    </w:pPr>
    <w:rPr>
      <w:i/>
      <w:iCs/>
    </w:rPr>
  </w:style>
  <w:style w:type="paragraph" w:styleId="Ttulo9">
    <w:name w:val="heading 9"/>
    <w:basedOn w:val="Normal"/>
    <w:next w:val="Normal"/>
    <w:uiPriority w:val="9"/>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rPr>
      <w:rFonts w:cs="Times New Roman"/>
      <w:b/>
    </w:rPr>
  </w:style>
  <w:style w:type="character" w:customStyle="1" w:styleId="TextodecomentrioChar">
    <w:name w:val="Texto de comentário Char"/>
    <w:link w:val="Textodecomentrio"/>
    <w:qFormat/>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uiPriority w:val="9"/>
    <w:rPr>
      <w:rFonts w:ascii="Arial" w:hAnsi="Arial"/>
      <w:b/>
      <w:szCs w:val="20"/>
    </w:rPr>
  </w:style>
  <w:style w:type="character" w:customStyle="1" w:styleId="Ttulo1Char">
    <w:name w:val="Título 1 Char"/>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63"/>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DC2E6C"/>
    <w:pPr>
      <w:suppressAutoHyphens w:val="0"/>
      <w:spacing w:before="120" w:line="276" w:lineRule="auto"/>
      <w:ind w:left="709"/>
      <w:jc w:val="both"/>
    </w:pPr>
    <w:rPr>
      <w:rFonts w:ascii="Arial" w:eastAsiaTheme="minorEastAsia" w:hAnsi="Arial" w:cs="Arial"/>
      <w:color w:val="000000"/>
      <w:kern w:val="0"/>
      <w:sz w:val="20"/>
      <w:szCs w:val="20"/>
      <w:lang w:eastAsia="pt-BR"/>
    </w:rPr>
  </w:style>
  <w:style w:type="paragraph" w:customStyle="1" w:styleId="Nivel4">
    <w:name w:val="Nivel 4"/>
    <w:basedOn w:val="Nivel3"/>
    <w:link w:val="Nivel4Char"/>
    <w:qFormat/>
    <w:rsid w:val="00DC2E6C"/>
    <w:pPr>
      <w:ind w:left="2491" w:hanging="648"/>
    </w:pPr>
    <w:rPr>
      <w:color w:val="auto"/>
    </w:rPr>
  </w:style>
  <w:style w:type="paragraph" w:customStyle="1" w:styleId="Nivel5">
    <w:name w:val="Nivel 5"/>
    <w:basedOn w:val="Nivel4"/>
    <w:autoRedefine/>
    <w:qFormat/>
    <w:rsid w:val="00DC2E6C"/>
    <w:pPr>
      <w:ind w:left="851" w:hanging="792"/>
    </w:pPr>
  </w:style>
  <w:style w:type="paragraph" w:customStyle="1" w:styleId="Nvel2-Red">
    <w:name w:val="Nível 2 -Red"/>
    <w:basedOn w:val="Nivel2"/>
    <w:link w:val="Nvel2-RedChar"/>
    <w:autoRedefine/>
    <w:qFormat/>
    <w:rsid w:val="00DC2E6C"/>
    <w:pPr>
      <w:numPr>
        <w:ilvl w:val="1"/>
      </w:numPr>
      <w:autoSpaceDE/>
      <w:autoSpaceDN/>
      <w:adjustRightInd/>
      <w:spacing w:after="0"/>
    </w:pPr>
    <w:rPr>
      <w:iCs/>
      <w:color w:val="000000"/>
    </w:rPr>
  </w:style>
  <w:style w:type="character" w:customStyle="1" w:styleId="Nvel2-RedChar">
    <w:name w:val="Nível 2 -Red Char"/>
    <w:basedOn w:val="Nivel2Char"/>
    <w:link w:val="Nvel2-Red"/>
    <w:rsid w:val="00DC2E6C"/>
    <w:rPr>
      <w:rFonts w:ascii="Arial" w:hAnsi="Arial" w:cs="Arial"/>
      <w:iCs/>
      <w:color w:val="000000"/>
    </w:rPr>
  </w:style>
  <w:style w:type="character" w:customStyle="1" w:styleId="Nivel3Char">
    <w:name w:val="Nivel 3 Char"/>
    <w:basedOn w:val="Fontepargpadro"/>
    <w:link w:val="Nivel3"/>
    <w:rsid w:val="005E798F"/>
    <w:rPr>
      <w:rFonts w:ascii="Arial" w:eastAsiaTheme="minorEastAsia" w:hAnsi="Arial" w:cs="Arial"/>
      <w:color w:val="000000"/>
    </w:rPr>
  </w:style>
  <w:style w:type="paragraph" w:customStyle="1" w:styleId="Nvel01-SemNumerao">
    <w:name w:val="Nível 01-Sem Numeração"/>
    <w:basedOn w:val="Normal"/>
    <w:link w:val="Nvel01-SemNumeraoChar"/>
    <w:autoRedefine/>
    <w:uiPriority w:val="1"/>
    <w:qFormat/>
    <w:rsid w:val="005E798F"/>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5E798F"/>
    <w:rPr>
      <w:rFonts w:ascii="Arial" w:eastAsiaTheme="majorEastAsia" w:hAnsi="Arial" w:cs="Arial"/>
      <w:b/>
      <w:bCs/>
    </w:rPr>
  </w:style>
  <w:style w:type="numbering" w:customStyle="1" w:styleId="WWOutlineListStyle">
    <w:name w:val="WW_OutlineListStyle"/>
    <w:basedOn w:val="Semlista"/>
    <w:rsid w:val="005866A5"/>
    <w:pPr>
      <w:numPr>
        <w:numId w:val="68"/>
      </w:numPr>
    </w:pPr>
  </w:style>
  <w:style w:type="paragraph" w:customStyle="1" w:styleId="Nivel1">
    <w:name w:val="Nivel1"/>
    <w:basedOn w:val="Ttulo1"/>
    <w:rsid w:val="005866A5"/>
    <w:pPr>
      <w:keepLines/>
      <w:numPr>
        <w:numId w:val="59"/>
      </w:numPr>
      <w:autoSpaceDN w:val="0"/>
      <w:spacing w:before="480" w:after="120" w:line="276" w:lineRule="auto"/>
      <w:jc w:val="both"/>
      <w:textAlignment w:val="baseline"/>
    </w:pPr>
    <w:rPr>
      <w:rFonts w:ascii="Arial" w:eastAsia="MS Gothic" w:hAnsi="Arial"/>
      <w:color w:val="000000"/>
      <w:kern w:val="0"/>
      <w:sz w:val="20"/>
      <w:lang w:eastAsia="pt-BR"/>
    </w:rPr>
  </w:style>
  <w:style w:type="paragraph" w:customStyle="1" w:styleId="Cindepar">
    <w:name w:val="Cindepar"/>
    <w:basedOn w:val="Normal"/>
    <w:link w:val="CindeparChar"/>
    <w:qFormat/>
    <w:rsid w:val="005866A5"/>
    <w:pPr>
      <w:autoSpaceDN w:val="0"/>
      <w:spacing w:after="120"/>
      <w:textAlignment w:val="baseline"/>
    </w:pPr>
    <w:rPr>
      <w:rFonts w:ascii="Calibri" w:hAnsi="Calibri"/>
      <w:b/>
      <w:kern w:val="0"/>
      <w:sz w:val="26"/>
      <w:szCs w:val="26"/>
      <w:lang w:val="x-none" w:eastAsia="x-none"/>
    </w:rPr>
  </w:style>
  <w:style w:type="character" w:customStyle="1" w:styleId="CindeparChar">
    <w:name w:val="Cindepar Char"/>
    <w:link w:val="Cindepar"/>
    <w:rsid w:val="005866A5"/>
    <w:rPr>
      <w:rFonts w:ascii="Calibri" w:hAnsi="Calibri"/>
      <w:b/>
      <w:sz w:val="26"/>
      <w:szCs w:val="26"/>
      <w:lang w:val="x-none" w:eastAsia="x-none"/>
    </w:rPr>
  </w:style>
  <w:style w:type="character" w:styleId="Refdecomentrio">
    <w:name w:val="annotation reference"/>
    <w:basedOn w:val="Fontepargpadro"/>
    <w:unhideWhenUsed/>
    <w:rsid w:val="007B16C1"/>
    <w:rPr>
      <w:sz w:val="16"/>
      <w:szCs w:val="16"/>
    </w:rPr>
  </w:style>
  <w:style w:type="paragraph" w:styleId="Textodecomentrio">
    <w:name w:val="annotation text"/>
    <w:basedOn w:val="Normal"/>
    <w:link w:val="TextodecomentrioChar"/>
    <w:unhideWhenUsed/>
    <w:rsid w:val="007B16C1"/>
    <w:pPr>
      <w:suppressAutoHyphens w:val="0"/>
    </w:pPr>
    <w:rPr>
      <w:kern w:val="0"/>
      <w:sz w:val="20"/>
      <w:szCs w:val="20"/>
      <w:lang w:eastAsia="pt-BR"/>
    </w:rPr>
  </w:style>
  <w:style w:type="character" w:customStyle="1" w:styleId="TextodecomentrioChar2">
    <w:name w:val="Texto de comentário Char2"/>
    <w:basedOn w:val="Fontepargpadro"/>
    <w:uiPriority w:val="99"/>
    <w:semiHidden/>
    <w:rsid w:val="007B16C1"/>
    <w:rPr>
      <w:kern w:val="2"/>
      <w:lang w:eastAsia="zh-CN"/>
    </w:rPr>
  </w:style>
  <w:style w:type="character" w:customStyle="1" w:styleId="Nivel4Char">
    <w:name w:val="Nivel 4 Char"/>
    <w:basedOn w:val="Fontepargpadro"/>
    <w:link w:val="Nivel4"/>
    <w:rsid w:val="007B16C1"/>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 w:id="2051297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1-2014/2013/lei/l12846.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1-2014/2013/lei/l12846.htm" TargetMode="External"/><Relationship Id="rId3" Type="http://schemas.openxmlformats.org/officeDocument/2006/relationships/styles" Target="styles.xml"/><Relationship Id="rId21" Type="http://schemas.openxmlformats.org/officeDocument/2006/relationships/hyperlink" Target="http://comprasnet.gov.br/ConsultaLicitacoes/ConsLicitacao_texto.asp" TargetMode="External"/><Relationship Id="rId7" Type="http://schemas.openxmlformats.org/officeDocument/2006/relationships/endnotes" Target="endnotes.xml"/><Relationship Id="rId12" Type="http://schemas.openxmlformats.org/officeDocument/2006/relationships/hyperlink" Target="https://www.planalto.gov.br/ccivil_03/LEIS/L6404consol.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s://contratos.sistema.gov.br/transparencia/arp-item" TargetMode="External"/><Relationship Id="rId29"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image" Target="media/image2.emf"/><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contas.tcu.gov.br/pls/apex/f?p=2046:5" TargetMode="External"/><Relationship Id="rId19" Type="http://schemas.openxmlformats.org/officeDocument/2006/relationships/hyperlink" Target="https://pncp.gov.br/app/editais?q=&amp;status=recebendo_proposta&amp;pagina=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eader" Target="header1.xm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mandaguacu.pr.gov.br" TargetMode="External"/><Relationship Id="rId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76DB-DA75-430C-A38D-DD762FB3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23521</Words>
  <Characters>127019</Characters>
  <Application>Microsoft Office Word</Application>
  <DocSecurity>0</DocSecurity>
  <Lines>1058</Lines>
  <Paragraphs>300</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150240</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111</cp:revision>
  <cp:lastPrinted>2024-05-08T13:09:00Z</cp:lastPrinted>
  <dcterms:created xsi:type="dcterms:W3CDTF">2024-04-22T19:28:00Z</dcterms:created>
  <dcterms:modified xsi:type="dcterms:W3CDTF">2024-05-08T13:10:00Z</dcterms:modified>
</cp:coreProperties>
</file>